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医院安防系统达标建设项目技术需求书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第一章 项目概况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一、建设背景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为全面深入推进平安医院建设工作，进一步提升医疗机构安全防范能力，有效防控涉医违法犯罪行为，切实保障医护人员及就医群众生命财产安全，依据《中华人民共和国治安管理处罚法》《中华人民共和国反恐怖主义法》《江苏省医疗纠纷预防与处理条例》等法律法规，以及《医院安全技术防范系统要求》《关于推进医院安全秩序管理工作的指导意见》《江苏省医院治安保卫工作指引》等标准规范文件要求，本项目拟实施医院安防系统达标建设，确保安防系统建设100%达标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二、建设目标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本项目以《医院安全技术防范系统要求》（GB/T 31458-2026）为核心规范，建设入侵和紧急报警系统、视频监控系统、出入口控制系统、电子巡查系统、停车库（场）安全管理系统、计时校时系统、集成联网等应用子系统。通过综合运用人力防范、实体防范、电子防范等手段，充分融合人工智能、大数据、云计算、物联网等新技术，实现院区人防与技防应用的达标升级和智慧化转型，落实事前预警、事中处置、事后取证等安全关键环节闭环管理，构建智慧化医院安防系统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第二章 设计依据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本项目设计须严格执行以下国家标准、行业标准及规范文件：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1.《医院安全技术防范系统要求》（GB/T 31458-2026）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2.《安全防范工程技术规范》（GB 50348-2018）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3.《安全防范工程通用规范》（GB 55029-2022）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4.《民用建筑电气设计标准》（GB51348-2019）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5.《民用闭路监视电视系统工程技术规范》（GB 50198-2011）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6.《视频安防监控系统工程设计规范》GB 50395-2007）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7.《综合布线系统工程设计规范》（GB 50311-2016）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8.《入侵报警系统工程设计规苑》（GB 50394-2007）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9.《出入口控制系统工程设计规范》（GB 50396-2007）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10.《火灾自动报警系统设计规范》（GB 50116-2013）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11.《公共建筑节能设计标准》（GB 50189-2015）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12.《不间断电源设备》（GB 7260.2-2009）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13.《建筑物防雷设计规范》（GB 50057-2010）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14.《建筑物电子信息系统防雷技术规范》（GB 50343-2012）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15.《医疗建筑电气设计规范》（JGJ 312-2013）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16.《建筑设备监控系统工程技术规范》（GJT 334-2014）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17.《安全防范系统供电技术要求》（GBT 15408-2011）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18.《智能建筑设计标准》（GB 50314-2015）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19.《入侵和紧急报警系统紧急报警装置》（GA/T1757-2020）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20.《入侵和紧急报警系统技术要求》 （GB/T 32581-2016）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21.剧毒化学品、放射源存放场所治安防范要求  （GA 1002 ）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第三章 技术要求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一、施工进度计划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投标人须采用甘特图编制总体施工进度计划表，明确各阶段工作内容、起止时间及关键节点。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二、现状调研与差距分析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全面盘点现有设备：对医院现有安防设备进行系统性清查，详细描述安防系统现状，出具现有系统设备清单及系统架构图。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差距分析：对照建设要求，分析现有系统与目标标准的差距，提供技术参数正负偏差表。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系统兼容性要求：所采用的系统及设备须符合国家最新标准规范，并实现与医院现有设备系统的无缝对接。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 设备利旧评估：根据利旧设备的疲劳程度，进行专业性分析，论证设备利旧的可行性，并提出利旧解决方案。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三、系统功能要求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主流安防功能：新建安防系统应具备当前主流安防功能。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系统接口要求：预留与公安系统、消防系统、后勤管理系统等医院各类应用软件的互通接口，具备良好的技术前瞻性。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3. 消安一体化功能：系统须具备消防与安防一体化联动功能。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四、质保要求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新建及利旧设备的质量保证期均不得低于5年。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【说明】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1. 本技术需求书未尽事宜，按国家现行相关法律法规及标准规范执行。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 投标人须对本技术需求书全部条款作出实质性响应，如有偏离，须在投标文件中予以明确说明。</w:t>
      </w:r>
    </w:p>
    <w:p>
      <w:pPr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详细情况将由安保处在说明会现场介绍。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YjBmMGVlMDQ0OTliNDg3YTNjM2ZmNDE2ZTA4ZGQifQ=="/>
  </w:docVars>
  <w:rsids>
    <w:rsidRoot w:val="4E6463FF"/>
    <w:rsid w:val="4E6463FF"/>
    <w:rsid w:val="7559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1359</Words>
  <Characters>1627</Characters>
  <Lines>0</Lines>
  <Paragraphs>0</Paragraphs>
  <TotalTime>4</TotalTime>
  <ScaleCrop>false</ScaleCrop>
  <LinksUpToDate>false</LinksUpToDate>
  <CharactersWithSpaces>1663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2026-04-26T05:44:00Z</dcterms:created>
  <dc:creator>朱勋</dc:creator>
  <cp:lastModifiedBy>不忘初心</cp:lastModifiedBy>
  <dcterms:modified xsi:type="dcterms:W3CDTF">2026-04-30T10:21:24Z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F79339C84DD7457A8BF89F6CD6DEA5D6_13</vt:lpwstr>
  </property>
  <property fmtid="{D5CDD505-2E9C-101B-9397-08002B2CF9AE}" pid="4" name="KSOTemplateDocerSaveRecord">
    <vt:lpwstr>eyJoZGlkIjoiMGRjMjU2MzkwZTg3ZGJiY2NhODVhZDllZWEyZDk3ZWMiLCJ1c2VySWQiOiI0NDMyMTE2ODQifQ==</vt:lpwstr>
  </property>
</Properties>
</file>