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18074D">
      <w:pPr>
        <w:adjustRightInd w:val="0"/>
        <w:snapToGrid w:val="0"/>
        <w:spacing w:line="560" w:lineRule="exact"/>
        <w:jc w:val="center"/>
        <w:rPr>
          <w:rFonts w:hint="eastAsia" w:hAnsi="宋体" w:cs="仿宋"/>
          <w:spacing w:val="28"/>
          <w:sz w:val="44"/>
          <w:szCs w:val="44"/>
        </w:rPr>
      </w:pPr>
      <w:bookmarkStart w:id="0" w:name="_Toc164040595"/>
      <w:bookmarkStart w:id="1" w:name="_Toc34473976"/>
      <w:bookmarkStart w:id="2" w:name="_Toc13550104"/>
      <w:bookmarkStart w:id="3" w:name="_Toc34382282"/>
      <w:bookmarkStart w:id="4" w:name="_Toc157758695"/>
      <w:bookmarkStart w:id="5" w:name="_Toc34548574"/>
      <w:bookmarkStart w:id="6" w:name="_Toc34467556"/>
      <w:bookmarkStart w:id="7" w:name="_Toc34474323"/>
      <w:bookmarkStart w:id="8" w:name="_Toc13392284"/>
      <w:bookmarkStart w:id="9" w:name="_Toc34473278"/>
      <w:bookmarkStart w:id="10" w:name="_Toc34473105"/>
      <w:bookmarkStart w:id="11" w:name="_Toc34473803"/>
      <w:bookmarkStart w:id="12" w:name="_Toc34466909"/>
    </w:p>
    <w:p w14:paraId="53DCD2CA">
      <w:pPr>
        <w:jc w:val="center"/>
        <w:rPr>
          <w:rFonts w:hint="eastAsia" w:hAnsi="宋体" w:cs="宋体"/>
          <w:b/>
          <w:bCs/>
          <w:sz w:val="44"/>
          <w:szCs w:val="48"/>
        </w:rPr>
      </w:pPr>
      <w:r>
        <w:rPr>
          <w:rFonts w:hint="eastAsia" w:hAnsi="宋体" w:cs="宋体"/>
          <w:b/>
          <w:bCs/>
          <w:sz w:val="44"/>
          <w:szCs w:val="48"/>
        </w:rPr>
        <w:t>扬州大学附属医院数据中心系统集成及网络安全维保</w:t>
      </w:r>
      <w:r>
        <w:rPr>
          <w:rFonts w:hint="eastAsia" w:hAnsi="宋体" w:cs="宋体"/>
          <w:b/>
          <w:bCs/>
          <w:sz w:val="44"/>
          <w:szCs w:val="48"/>
          <w:lang w:val="en-US" w:eastAsia="zh-CN"/>
        </w:rPr>
        <w:t>服务项目</w:t>
      </w:r>
      <w:r>
        <w:rPr>
          <w:rFonts w:hint="eastAsia" w:hAnsi="宋体" w:cs="宋体"/>
          <w:b/>
          <w:bCs/>
          <w:sz w:val="44"/>
          <w:szCs w:val="48"/>
        </w:rPr>
        <w:t>院内公开谈判文件</w:t>
      </w:r>
    </w:p>
    <w:p w14:paraId="598F639A">
      <w:pPr>
        <w:adjustRightInd w:val="0"/>
        <w:snapToGrid w:val="0"/>
        <w:spacing w:line="560" w:lineRule="exact"/>
        <w:jc w:val="center"/>
        <w:rPr>
          <w:rFonts w:hint="eastAsia" w:hAnsi="宋体" w:cs="仿宋"/>
          <w:spacing w:val="28"/>
          <w:sz w:val="44"/>
          <w:szCs w:val="44"/>
        </w:rPr>
      </w:pPr>
    </w:p>
    <w:p w14:paraId="6CECEB13">
      <w:pPr>
        <w:adjustRightInd w:val="0"/>
        <w:snapToGrid w:val="0"/>
        <w:spacing w:line="360" w:lineRule="auto"/>
        <w:jc w:val="center"/>
        <w:rPr>
          <w:rFonts w:eastAsia="黑体"/>
          <w:b/>
          <w:snapToGrid w:val="0"/>
          <w:sz w:val="72"/>
        </w:rPr>
      </w:pPr>
      <w:r>
        <w:drawing>
          <wp:inline distT="0" distB="0" distL="0" distR="0">
            <wp:extent cx="5476875" cy="4162425"/>
            <wp:effectExtent l="0" t="0" r="0" b="0"/>
            <wp:docPr id="1" name="图片 1" descr="980834574712944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pic:nvPicPr>
                  <pic:blipFill>
                    <a:blip r:embed="rId13">
                      <a:extLst>
                        <a:ext uri="{28A0092B-C50C-407E-A947-70E740481C1C}">
                          <a14:useLocalDpi xmlns:a14="http://schemas.microsoft.com/office/drawing/2010/main" val="0"/>
                        </a:ext>
                      </a:extLst>
                    </a:blip>
                    <a:srcRect/>
                    <a:stretch>
                      <a:fillRect/>
                    </a:stretch>
                  </pic:blipFill>
                  <pic:spPr>
                    <a:xfrm>
                      <a:off x="0" y="0"/>
                      <a:ext cx="5476875" cy="4162425"/>
                    </a:xfrm>
                    <a:prstGeom prst="rect">
                      <a:avLst/>
                    </a:prstGeom>
                    <a:noFill/>
                    <a:ln>
                      <a:noFill/>
                    </a:ln>
                  </pic:spPr>
                </pic:pic>
              </a:graphicData>
            </a:graphic>
          </wp:inline>
        </w:drawing>
      </w:r>
    </w:p>
    <w:p w14:paraId="580339D4">
      <w:pPr>
        <w:spacing w:line="360" w:lineRule="auto"/>
        <w:ind w:firstLine="848" w:firstLineChars="265"/>
        <w:jc w:val="center"/>
        <w:rPr>
          <w:rFonts w:hint="eastAsia" w:hAnsi="宋体" w:cs="宋体"/>
          <w:sz w:val="32"/>
          <w:szCs w:val="32"/>
        </w:rPr>
      </w:pPr>
    </w:p>
    <w:p w14:paraId="5713F181">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ascii="宋体" w:hAnsi="宋体" w:cs="宋体"/>
          <w:b w:val="0"/>
          <w:bCs w:val="0"/>
          <w:sz w:val="32"/>
          <w:szCs w:val="32"/>
        </w:rPr>
      </w:pPr>
      <w:r>
        <w:rPr>
          <w:rFonts w:hint="eastAsia" w:ascii="宋体" w:hAnsi="宋体" w:cs="宋体"/>
          <w:b w:val="0"/>
          <w:bCs w:val="0"/>
          <w:sz w:val="32"/>
          <w:szCs w:val="32"/>
        </w:rPr>
        <w:t>采   购  人：扬州大学附属医院</w:t>
      </w:r>
    </w:p>
    <w:p w14:paraId="00215435">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cs="宋体"/>
          <w:b w:val="0"/>
          <w:bCs w:val="0"/>
          <w:sz w:val="32"/>
          <w:szCs w:val="32"/>
          <w:lang w:val="en-US"/>
        </w:rPr>
      </w:pPr>
      <w:r>
        <w:rPr>
          <w:rFonts w:hint="eastAsia" w:ascii="宋体" w:hAnsi="宋体" w:cs="宋体"/>
          <w:b w:val="0"/>
          <w:bCs w:val="0"/>
          <w:sz w:val="32"/>
          <w:szCs w:val="32"/>
          <w:lang w:val="en-US" w:eastAsia="zh-CN"/>
        </w:rPr>
        <w:t>项 目 编 号：CGZX2026XX3038</w:t>
      </w:r>
    </w:p>
    <w:p w14:paraId="2513651D">
      <w:pPr>
        <w:keepNext w:val="0"/>
        <w:keepLines w:val="0"/>
        <w:pageBreakBefore w:val="0"/>
        <w:widowControl w:val="0"/>
        <w:kinsoku/>
        <w:wordWrap/>
        <w:overflowPunct/>
        <w:topLinePunct w:val="0"/>
        <w:autoSpaceDE/>
        <w:autoSpaceDN/>
        <w:bidi w:val="0"/>
        <w:adjustRightInd/>
        <w:snapToGrid/>
        <w:spacing w:line="360" w:lineRule="auto"/>
        <w:ind w:firstLine="1760" w:firstLineChars="550"/>
        <w:jc w:val="both"/>
        <w:textAlignment w:val="auto"/>
        <w:rPr>
          <w:rFonts w:hint="default" w:ascii="宋体" w:hAnsi="宋体" w:eastAsia="宋体" w:cs="宋体"/>
          <w:b w:val="0"/>
          <w:bCs w:val="0"/>
          <w:sz w:val="32"/>
          <w:szCs w:val="32"/>
          <w:lang w:val="en-US" w:eastAsia="zh-CN"/>
        </w:rPr>
      </w:pPr>
      <w:r>
        <w:rPr>
          <w:rFonts w:hint="eastAsia" w:ascii="宋体" w:hAnsi="宋体" w:cs="宋体"/>
          <w:b w:val="0"/>
          <w:bCs w:val="0"/>
          <w:sz w:val="32"/>
          <w:szCs w:val="32"/>
        </w:rPr>
        <w:t>发 放 日 期：</w:t>
      </w:r>
      <w:bookmarkStart w:id="13" w:name="EB59c3faf64f2a4bd092a206fb1d0c3c03"/>
      <w:r>
        <w:rPr>
          <w:rFonts w:hint="eastAsia" w:ascii="宋体" w:hAnsi="宋体" w:cs="宋体"/>
          <w:b w:val="0"/>
          <w:bCs w:val="0"/>
          <w:sz w:val="32"/>
          <w:szCs w:val="32"/>
        </w:rPr>
        <w:t>202</w:t>
      </w:r>
      <w:r>
        <w:rPr>
          <w:rFonts w:ascii="宋体" w:hAnsi="宋体" w:cs="宋体"/>
          <w:b w:val="0"/>
          <w:bCs w:val="0"/>
          <w:sz w:val="32"/>
          <w:szCs w:val="32"/>
        </w:rPr>
        <w:t>6</w:t>
      </w:r>
      <w:r>
        <w:rPr>
          <w:rFonts w:hint="eastAsia" w:ascii="宋体" w:hAnsi="宋体" w:cs="宋体"/>
          <w:b w:val="0"/>
          <w:bCs w:val="0"/>
          <w:sz w:val="32"/>
          <w:szCs w:val="32"/>
        </w:rPr>
        <w:t>年</w:t>
      </w:r>
      <w:r>
        <w:rPr>
          <w:rFonts w:hint="eastAsia" w:ascii="宋体" w:hAnsi="宋体" w:cs="宋体"/>
          <w:b w:val="0"/>
          <w:bCs w:val="0"/>
          <w:sz w:val="32"/>
          <w:szCs w:val="32"/>
          <w:highlight w:val="none"/>
          <w:lang w:val="en-US" w:eastAsia="zh-CN"/>
        </w:rPr>
        <w:t>7</w:t>
      </w:r>
      <w:r>
        <w:rPr>
          <w:rFonts w:hint="eastAsia" w:ascii="宋体" w:hAnsi="宋体" w:cs="宋体"/>
          <w:b w:val="0"/>
          <w:bCs w:val="0"/>
          <w:sz w:val="32"/>
          <w:szCs w:val="32"/>
          <w:highlight w:val="none"/>
        </w:rPr>
        <w:t>月</w:t>
      </w:r>
      <w:bookmarkEnd w:id="13"/>
      <w:r>
        <w:rPr>
          <w:rFonts w:hint="eastAsia" w:ascii="宋体" w:hAnsi="宋体" w:cs="宋体"/>
          <w:b w:val="0"/>
          <w:bCs w:val="0"/>
          <w:sz w:val="32"/>
          <w:szCs w:val="32"/>
          <w:highlight w:val="none"/>
          <w:lang w:val="en-US" w:eastAsia="zh-CN"/>
        </w:rPr>
        <w:t>1</w:t>
      </w:r>
      <w:r>
        <w:rPr>
          <w:rFonts w:hint="eastAsia" w:hAnsi="宋体" w:cs="宋体"/>
          <w:b w:val="0"/>
          <w:bCs w:val="0"/>
          <w:sz w:val="32"/>
          <w:szCs w:val="32"/>
          <w:highlight w:val="none"/>
          <w:lang w:val="en-US" w:eastAsia="zh-CN"/>
        </w:rPr>
        <w:t>5</w:t>
      </w:r>
      <w:r>
        <w:rPr>
          <w:rFonts w:hint="eastAsia" w:ascii="宋体" w:hAnsi="宋体" w:cs="宋体"/>
          <w:b w:val="0"/>
          <w:bCs w:val="0"/>
          <w:sz w:val="32"/>
          <w:szCs w:val="32"/>
          <w:highlight w:val="none"/>
          <w:lang w:val="en-US" w:eastAsia="zh-CN"/>
        </w:rPr>
        <w:t>日</w:t>
      </w:r>
    </w:p>
    <w:p w14:paraId="706AF690">
      <w:pPr>
        <w:jc w:val="center"/>
        <w:rPr>
          <w:rFonts w:hint="eastAsia" w:hAnsi="宋体"/>
          <w:b/>
          <w:bCs/>
          <w:sz w:val="48"/>
          <w:szCs w:val="48"/>
        </w:rPr>
      </w:pPr>
    </w:p>
    <w:p w14:paraId="5FA375B2">
      <w:pPr>
        <w:spacing w:line="360" w:lineRule="auto"/>
        <w:ind w:firstLine="5060" w:firstLineChars="1400"/>
        <w:rPr>
          <w:rFonts w:hint="eastAsia" w:hAnsi="宋体"/>
          <w:b/>
          <w:bCs/>
          <w:sz w:val="36"/>
          <w:szCs w:val="36"/>
        </w:rPr>
        <w:sectPr>
          <w:footerReference r:id="rId3" w:type="default"/>
          <w:pgSz w:w="11906" w:h="16838"/>
          <w:pgMar w:top="1440" w:right="1601" w:bottom="1440" w:left="1800" w:header="851" w:footer="992" w:gutter="0"/>
          <w:pgNumType w:fmt="decimal"/>
          <w:cols w:space="720" w:num="1"/>
          <w:titlePg/>
          <w:docGrid w:type="lines" w:linePitch="312" w:charSpace="0"/>
        </w:sectPr>
      </w:pPr>
    </w:p>
    <w:p w14:paraId="41566B96">
      <w:pPr>
        <w:spacing w:line="360" w:lineRule="auto"/>
        <w:jc w:val="center"/>
        <w:rPr>
          <w:rFonts w:hint="eastAsia" w:hAnsi="宋体"/>
          <w:b/>
          <w:bCs/>
          <w:sz w:val="36"/>
          <w:szCs w:val="36"/>
        </w:rPr>
      </w:pPr>
      <w:r>
        <w:rPr>
          <w:rFonts w:hint="eastAsia" w:hAnsi="宋体"/>
          <w:b/>
          <w:bCs/>
          <w:sz w:val="36"/>
          <w:szCs w:val="36"/>
        </w:rPr>
        <w:t>目  录</w:t>
      </w:r>
    </w:p>
    <w:p w14:paraId="42C11C50">
      <w:pPr>
        <w:pStyle w:val="34"/>
        <w:tabs>
          <w:tab w:val="right" w:leader="dot" w:pos="8505"/>
        </w:tabs>
      </w:pPr>
      <w:r>
        <w:fldChar w:fldCharType="begin"/>
      </w:r>
      <w:r>
        <w:instrText xml:space="preserve"> TOC \o "1-1" \h \z \u </w:instrText>
      </w:r>
      <w:r>
        <w:fldChar w:fldCharType="separate"/>
      </w:r>
      <w:r>
        <w:fldChar w:fldCharType="begin"/>
      </w:r>
      <w:r>
        <w:instrText xml:space="preserve"> HYPERLINK \l _Toc31463 </w:instrText>
      </w:r>
      <w:r>
        <w:fldChar w:fldCharType="separate"/>
      </w:r>
      <w:r>
        <w:rPr>
          <w:rFonts w:hint="default" w:ascii="Times New Roman" w:hAnsi="Times New Roman" w:eastAsia="黑体"/>
          <w:i w:val="0"/>
          <w:szCs w:val="36"/>
          <w:lang w:val="en-US"/>
        </w:rPr>
        <w:t xml:space="preserve">一、 </w:t>
      </w:r>
      <w:r>
        <w:rPr>
          <w:rFonts w:hint="eastAsia"/>
        </w:rPr>
        <w:t>谈判邀请</w:t>
      </w:r>
      <w:r>
        <w:tab/>
      </w:r>
      <w:r>
        <w:fldChar w:fldCharType="begin"/>
      </w:r>
      <w:r>
        <w:instrText xml:space="preserve"> PAGEREF _Toc31463 \h </w:instrText>
      </w:r>
      <w:r>
        <w:fldChar w:fldCharType="separate"/>
      </w:r>
      <w:r>
        <w:t>1</w:t>
      </w:r>
      <w:r>
        <w:fldChar w:fldCharType="end"/>
      </w:r>
      <w:r>
        <w:fldChar w:fldCharType="end"/>
      </w:r>
    </w:p>
    <w:p w14:paraId="61BA53BE">
      <w:pPr>
        <w:pStyle w:val="34"/>
        <w:tabs>
          <w:tab w:val="right" w:leader="dot" w:pos="8505"/>
        </w:tabs>
      </w:pPr>
      <w:r>
        <w:fldChar w:fldCharType="begin"/>
      </w:r>
      <w:r>
        <w:instrText xml:space="preserve"> HYPERLINK \l _Toc1127 </w:instrText>
      </w:r>
      <w:r>
        <w:fldChar w:fldCharType="separate"/>
      </w:r>
      <w:r>
        <w:rPr>
          <w:rFonts w:hint="default" w:ascii="Times New Roman" w:hAnsi="Times New Roman" w:eastAsia="黑体"/>
          <w:i w:val="0"/>
          <w:szCs w:val="36"/>
          <w:lang w:val="en-US"/>
        </w:rPr>
        <w:t xml:space="preserve">二、 </w:t>
      </w:r>
      <w:r>
        <w:rPr>
          <w:rFonts w:hint="eastAsia"/>
        </w:rPr>
        <w:t>项目需求</w:t>
      </w:r>
      <w:r>
        <w:tab/>
      </w:r>
      <w:r>
        <w:fldChar w:fldCharType="begin"/>
      </w:r>
      <w:r>
        <w:instrText xml:space="preserve"> PAGEREF _Toc1127 \h </w:instrText>
      </w:r>
      <w:r>
        <w:fldChar w:fldCharType="separate"/>
      </w:r>
      <w:r>
        <w:t>2</w:t>
      </w:r>
      <w:r>
        <w:fldChar w:fldCharType="end"/>
      </w:r>
      <w:r>
        <w:fldChar w:fldCharType="end"/>
      </w:r>
    </w:p>
    <w:p w14:paraId="392D2E61">
      <w:pPr>
        <w:pStyle w:val="34"/>
        <w:tabs>
          <w:tab w:val="right" w:leader="dot" w:pos="8505"/>
        </w:tabs>
      </w:pPr>
      <w:r>
        <w:fldChar w:fldCharType="begin"/>
      </w:r>
      <w:r>
        <w:instrText xml:space="preserve"> HYPERLINK \l _Toc9113 </w:instrText>
      </w:r>
      <w:r>
        <w:fldChar w:fldCharType="separate"/>
      </w:r>
      <w:r>
        <w:rPr>
          <w:rFonts w:hint="default" w:ascii="Times New Roman" w:hAnsi="Times New Roman" w:eastAsia="黑体"/>
          <w:i w:val="0"/>
          <w:szCs w:val="36"/>
          <w:lang w:val="en-US"/>
        </w:rPr>
        <w:t xml:space="preserve">三、 </w:t>
      </w:r>
      <w:r>
        <w:rPr>
          <w:rFonts w:hint="eastAsia"/>
        </w:rPr>
        <w:t>投标人须知</w:t>
      </w:r>
      <w:r>
        <w:tab/>
      </w:r>
      <w:r>
        <w:fldChar w:fldCharType="begin"/>
      </w:r>
      <w:r>
        <w:instrText xml:space="preserve"> PAGEREF _Toc9113 \h </w:instrText>
      </w:r>
      <w:r>
        <w:fldChar w:fldCharType="separate"/>
      </w:r>
      <w:r>
        <w:t>20</w:t>
      </w:r>
      <w:r>
        <w:fldChar w:fldCharType="end"/>
      </w:r>
      <w:r>
        <w:fldChar w:fldCharType="end"/>
      </w:r>
    </w:p>
    <w:p w14:paraId="15248B49">
      <w:pPr>
        <w:pStyle w:val="34"/>
        <w:tabs>
          <w:tab w:val="right" w:leader="dot" w:pos="8505"/>
        </w:tabs>
      </w:pPr>
      <w:r>
        <w:fldChar w:fldCharType="begin"/>
      </w:r>
      <w:r>
        <w:instrText xml:space="preserve"> HYPERLINK \l _Toc28279 </w:instrText>
      </w:r>
      <w:r>
        <w:fldChar w:fldCharType="separate"/>
      </w:r>
      <w:r>
        <w:rPr>
          <w:rFonts w:hint="default" w:ascii="Times New Roman" w:hAnsi="Times New Roman" w:eastAsia="黑体"/>
          <w:i w:val="0"/>
          <w:szCs w:val="36"/>
          <w:lang w:val="en-US"/>
        </w:rPr>
        <w:t xml:space="preserve">四、 </w:t>
      </w:r>
      <w:r>
        <w:rPr>
          <w:rFonts w:hint="eastAsia"/>
        </w:rPr>
        <w:t>投标文件格式及附件要求</w:t>
      </w:r>
      <w:r>
        <w:tab/>
      </w:r>
      <w:r>
        <w:fldChar w:fldCharType="begin"/>
      </w:r>
      <w:r>
        <w:instrText xml:space="preserve"> PAGEREF _Toc28279 \h </w:instrText>
      </w:r>
      <w:r>
        <w:fldChar w:fldCharType="separate"/>
      </w:r>
      <w:r>
        <w:t>22</w:t>
      </w:r>
      <w:r>
        <w:fldChar w:fldCharType="end"/>
      </w:r>
      <w:r>
        <w:fldChar w:fldCharType="end"/>
      </w:r>
    </w:p>
    <w:p w14:paraId="4E19F212">
      <w:pPr>
        <w:pStyle w:val="34"/>
        <w:tabs>
          <w:tab w:val="right" w:leader="dot" w:pos="8505"/>
        </w:tabs>
      </w:pPr>
      <w:r>
        <w:fldChar w:fldCharType="begin"/>
      </w:r>
      <w:r>
        <w:instrText xml:space="preserve"> HYPERLINK \l _Toc16992 </w:instrText>
      </w:r>
      <w:r>
        <w:fldChar w:fldCharType="separate"/>
      </w:r>
      <w:r>
        <w:rPr>
          <w:rFonts w:hint="default" w:ascii="Times New Roman" w:hAnsi="Times New Roman" w:eastAsia="黑体"/>
          <w:i w:val="0"/>
          <w:szCs w:val="36"/>
          <w:lang w:val="en-US"/>
        </w:rPr>
        <w:t xml:space="preserve">五、 </w:t>
      </w:r>
      <w:r>
        <w:rPr>
          <w:rFonts w:hint="eastAsia"/>
        </w:rPr>
        <w:t>供应商廉洁自律承诺书</w:t>
      </w:r>
      <w:r>
        <w:tab/>
      </w:r>
      <w:r>
        <w:fldChar w:fldCharType="begin"/>
      </w:r>
      <w:r>
        <w:instrText xml:space="preserve"> PAGEREF _Toc16992 \h </w:instrText>
      </w:r>
      <w:r>
        <w:fldChar w:fldCharType="separate"/>
      </w:r>
      <w:r>
        <w:t>28</w:t>
      </w:r>
      <w:r>
        <w:fldChar w:fldCharType="end"/>
      </w:r>
      <w:r>
        <w:fldChar w:fldCharType="end"/>
      </w:r>
    </w:p>
    <w:p w14:paraId="066C194B">
      <w:pPr>
        <w:pStyle w:val="34"/>
        <w:tabs>
          <w:tab w:val="right" w:leader="dot" w:pos="8505"/>
        </w:tabs>
      </w:pPr>
      <w:r>
        <w:fldChar w:fldCharType="begin"/>
      </w:r>
      <w:r>
        <w:instrText xml:space="preserve"> HYPERLINK \l _Toc3064 </w:instrText>
      </w:r>
      <w:r>
        <w:fldChar w:fldCharType="separate"/>
      </w:r>
      <w:r>
        <w:rPr>
          <w:rFonts w:hint="default" w:ascii="Times New Roman" w:hAnsi="Times New Roman" w:eastAsia="黑体"/>
          <w:i w:val="0"/>
          <w:szCs w:val="36"/>
          <w:lang w:val="en-US"/>
        </w:rPr>
        <w:t xml:space="preserve">六、 </w:t>
      </w:r>
      <w:r>
        <w:rPr>
          <w:rFonts w:hint="eastAsia"/>
        </w:rPr>
        <w:t>评分标准</w:t>
      </w:r>
      <w:r>
        <w:tab/>
      </w:r>
      <w:r>
        <w:fldChar w:fldCharType="begin"/>
      </w:r>
      <w:r>
        <w:instrText xml:space="preserve"> PAGEREF _Toc3064 \h </w:instrText>
      </w:r>
      <w:r>
        <w:fldChar w:fldCharType="separate"/>
      </w:r>
      <w:r>
        <w:t>29</w:t>
      </w:r>
      <w:r>
        <w:fldChar w:fldCharType="end"/>
      </w:r>
      <w:r>
        <w:fldChar w:fldCharType="end"/>
      </w:r>
    </w:p>
    <w:p w14:paraId="3A6EAE61">
      <w:pPr>
        <w:pStyle w:val="34"/>
        <w:tabs>
          <w:tab w:val="right" w:leader="dot" w:pos="8505"/>
        </w:tabs>
      </w:pPr>
      <w:r>
        <w:fldChar w:fldCharType="begin"/>
      </w:r>
      <w:r>
        <w:instrText xml:space="preserve"> HYPERLINK \l _Toc8011 </w:instrText>
      </w:r>
      <w:r>
        <w:fldChar w:fldCharType="separate"/>
      </w:r>
      <w:r>
        <w:rPr>
          <w:rFonts w:hint="default" w:ascii="Times New Roman" w:hAnsi="Times New Roman" w:eastAsia="黑体"/>
          <w:i w:val="0"/>
          <w:szCs w:val="36"/>
          <w:lang w:val="en-US"/>
        </w:rPr>
        <w:t xml:space="preserve">七、 </w:t>
      </w:r>
      <w:r>
        <w:rPr>
          <w:rFonts w:hint="eastAsia"/>
        </w:rPr>
        <w:t>合同模板</w:t>
      </w:r>
      <w:r>
        <w:tab/>
      </w:r>
      <w:r>
        <w:fldChar w:fldCharType="begin"/>
      </w:r>
      <w:r>
        <w:instrText xml:space="preserve"> PAGEREF _Toc8011 \h </w:instrText>
      </w:r>
      <w:r>
        <w:fldChar w:fldCharType="separate"/>
      </w:r>
      <w:r>
        <w:t>31</w:t>
      </w:r>
      <w:r>
        <w:fldChar w:fldCharType="end"/>
      </w:r>
      <w:r>
        <w:fldChar w:fldCharType="end"/>
      </w:r>
    </w:p>
    <w:p w14:paraId="4BCD0E07">
      <w:pPr>
        <w:pStyle w:val="34"/>
        <w:ind w:firstLine="600" w:firstLineChars="300"/>
      </w:pPr>
      <w:r>
        <w:fldChar w:fldCharType="end"/>
      </w:r>
    </w:p>
    <w:p w14:paraId="149FF6FD">
      <w:pPr>
        <w:spacing w:line="360" w:lineRule="auto"/>
        <w:jc w:val="center"/>
      </w:pPr>
      <w:bookmarkStart w:id="14" w:name="_Toc39744251"/>
    </w:p>
    <w:p w14:paraId="57D31695">
      <w:pPr>
        <w:spacing w:line="360" w:lineRule="auto"/>
        <w:jc w:val="center"/>
      </w:pPr>
    </w:p>
    <w:p w14:paraId="581647B1">
      <w:pPr>
        <w:spacing w:line="360" w:lineRule="auto"/>
        <w:jc w:val="center"/>
      </w:pPr>
    </w:p>
    <w:p w14:paraId="69C92AEA">
      <w:pPr>
        <w:spacing w:line="360" w:lineRule="auto"/>
        <w:jc w:val="center"/>
      </w:pPr>
    </w:p>
    <w:p w14:paraId="65803623">
      <w:pPr>
        <w:spacing w:line="360" w:lineRule="auto"/>
        <w:jc w:val="center"/>
      </w:pPr>
    </w:p>
    <w:p w14:paraId="02A9C279">
      <w:pPr>
        <w:spacing w:line="360" w:lineRule="auto"/>
        <w:jc w:val="center"/>
      </w:pPr>
    </w:p>
    <w:p w14:paraId="459642B2">
      <w:pPr>
        <w:spacing w:line="360" w:lineRule="auto"/>
        <w:jc w:val="center"/>
      </w:pPr>
    </w:p>
    <w:p w14:paraId="30897CFC">
      <w:pPr>
        <w:spacing w:line="360" w:lineRule="auto"/>
        <w:jc w:val="center"/>
      </w:pPr>
    </w:p>
    <w:p w14:paraId="258CA39E">
      <w:pPr>
        <w:spacing w:line="360" w:lineRule="auto"/>
        <w:jc w:val="center"/>
        <w:rPr>
          <w:rFonts w:hint="eastAsia" w:hAnsi="宋体" w:cs="宋体"/>
          <w:b/>
          <w:sz w:val="28"/>
          <w:szCs w:val="20"/>
        </w:rPr>
      </w:pPr>
    </w:p>
    <w:bookmarkEnd w:id="14"/>
    <w:p w14:paraId="1F6DB699">
      <w:pPr>
        <w:pStyle w:val="2"/>
        <w:sectPr>
          <w:footerReference r:id="rId5" w:type="first"/>
          <w:footerReference r:id="rId4" w:type="default"/>
          <w:pgSz w:w="11906" w:h="16838"/>
          <w:pgMar w:top="1440" w:right="1601" w:bottom="1440" w:left="1800" w:header="851" w:footer="992" w:gutter="0"/>
          <w:pgNumType w:fmt="decimal" w:start="1"/>
          <w:cols w:space="720" w:num="1"/>
          <w:titlePg/>
          <w:docGrid w:type="lines" w:linePitch="312" w:charSpace="0"/>
        </w:sectPr>
      </w:pPr>
    </w:p>
    <w:p w14:paraId="4F02C906">
      <w:pPr>
        <w:pStyle w:val="2"/>
      </w:pPr>
      <w:bookmarkStart w:id="15" w:name="_Toc31463"/>
      <w:r>
        <w:rPr>
          <w:rFonts w:hint="eastAsia"/>
        </w:rPr>
        <w:t>谈判邀请</w:t>
      </w:r>
      <w:bookmarkEnd w:id="15"/>
    </w:p>
    <w:tbl>
      <w:tblPr>
        <w:tblStyle w:val="52"/>
        <w:tblW w:w="4871" w:type="pct"/>
        <w:tblInd w:w="20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2221"/>
        <w:gridCol w:w="556"/>
        <w:gridCol w:w="948"/>
        <w:gridCol w:w="3254"/>
      </w:tblGrid>
      <w:tr w14:paraId="6A8159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38E6C2EC">
            <w:pPr>
              <w:jc w:val="center"/>
              <w:rPr>
                <w:rFonts w:hint="eastAsia" w:hAnsi="宋体"/>
                <w:szCs w:val="21"/>
              </w:rPr>
            </w:pPr>
            <w:r>
              <w:rPr>
                <w:rFonts w:hint="eastAsia" w:hAnsi="宋体"/>
                <w:szCs w:val="21"/>
              </w:rPr>
              <w:t>项目名称</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07D0A61D">
            <w:pPr>
              <w:rPr>
                <w:rFonts w:hint="eastAsia" w:hAnsi="宋体"/>
                <w:szCs w:val="21"/>
              </w:rPr>
            </w:pPr>
            <w:r>
              <w:rPr>
                <w:rFonts w:hint="eastAsia" w:hAnsi="宋体"/>
                <w:szCs w:val="21"/>
              </w:rPr>
              <w:t>数据中心</w:t>
            </w:r>
            <w:r>
              <w:rPr>
                <w:rFonts w:hint="eastAsia"/>
                <w:spacing w:val="-3"/>
              </w:rPr>
              <w:t>系统集成及网络安全维保服务项目</w:t>
            </w:r>
          </w:p>
        </w:tc>
      </w:tr>
      <w:tr w14:paraId="46E6B5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7F613704">
            <w:pPr>
              <w:jc w:val="center"/>
              <w:rPr>
                <w:rFonts w:hint="eastAsia" w:hAnsi="宋体"/>
                <w:szCs w:val="21"/>
              </w:rPr>
            </w:pPr>
            <w:r>
              <w:rPr>
                <w:rFonts w:hint="eastAsia" w:hAnsi="宋体"/>
                <w:szCs w:val="21"/>
              </w:rPr>
              <w:t>服务地点</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4F889C73">
            <w:pPr>
              <w:rPr>
                <w:rFonts w:hint="eastAsia" w:hAnsi="宋体"/>
                <w:b/>
                <w:szCs w:val="21"/>
              </w:rPr>
            </w:pPr>
            <w:r>
              <w:rPr>
                <w:rFonts w:hint="eastAsia" w:hAnsi="宋体"/>
                <w:b/>
                <w:szCs w:val="21"/>
              </w:rPr>
              <w:t>扬州大学附属医院</w:t>
            </w:r>
          </w:p>
        </w:tc>
      </w:tr>
      <w:tr w14:paraId="4D0E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5" w:hRule="atLeast"/>
        </w:trPr>
        <w:tc>
          <w:tcPr>
            <w:tcW w:w="893" w:type="pct"/>
            <w:tcBorders>
              <w:top w:val="single" w:color="auto" w:sz="4" w:space="0"/>
              <w:left w:val="single" w:color="auto" w:sz="4" w:space="0"/>
              <w:bottom w:val="single" w:color="auto" w:sz="4" w:space="0"/>
              <w:right w:val="single" w:color="auto" w:sz="4" w:space="0"/>
            </w:tcBorders>
            <w:vAlign w:val="center"/>
          </w:tcPr>
          <w:p w14:paraId="1BC73148">
            <w:pPr>
              <w:jc w:val="center"/>
              <w:rPr>
                <w:rFonts w:hint="eastAsia" w:hAnsi="宋体"/>
                <w:szCs w:val="21"/>
              </w:rPr>
            </w:pPr>
            <w:r>
              <w:rPr>
                <w:rFonts w:hint="eastAsia" w:hAnsi="宋体"/>
                <w:szCs w:val="21"/>
              </w:rPr>
              <w:t>承包方式</w:t>
            </w:r>
          </w:p>
        </w:tc>
        <w:tc>
          <w:tcPr>
            <w:tcW w:w="1307" w:type="pct"/>
            <w:tcBorders>
              <w:top w:val="single" w:color="auto" w:sz="4" w:space="0"/>
              <w:left w:val="single" w:color="auto" w:sz="4" w:space="0"/>
              <w:bottom w:val="single" w:color="auto" w:sz="4" w:space="0"/>
              <w:right w:val="single" w:color="auto" w:sz="4" w:space="0"/>
            </w:tcBorders>
            <w:vAlign w:val="center"/>
          </w:tcPr>
          <w:p w14:paraId="43BA61DC">
            <w:pPr>
              <w:spacing w:line="320" w:lineRule="exact"/>
              <w:jc w:val="center"/>
              <w:rPr>
                <w:rFonts w:hint="eastAsia" w:hAnsi="宋体"/>
                <w:szCs w:val="21"/>
              </w:rPr>
            </w:pPr>
            <w:r>
              <w:rPr>
                <w:rFonts w:hint="eastAsia" w:hAnsi="宋体"/>
                <w:szCs w:val="21"/>
              </w:rPr>
              <w:t>/</w:t>
            </w:r>
          </w:p>
        </w:tc>
        <w:tc>
          <w:tcPr>
            <w:tcW w:w="885" w:type="pct"/>
            <w:gridSpan w:val="2"/>
            <w:tcBorders>
              <w:top w:val="single" w:color="auto" w:sz="4" w:space="0"/>
              <w:left w:val="single" w:color="auto" w:sz="4" w:space="0"/>
              <w:bottom w:val="single" w:color="auto" w:sz="4" w:space="0"/>
              <w:right w:val="single" w:color="auto" w:sz="4" w:space="0"/>
            </w:tcBorders>
            <w:vAlign w:val="center"/>
          </w:tcPr>
          <w:p w14:paraId="6049126E">
            <w:pPr>
              <w:jc w:val="center"/>
              <w:rPr>
                <w:rFonts w:hint="eastAsia" w:hAnsi="宋体"/>
                <w:szCs w:val="21"/>
              </w:rPr>
            </w:pPr>
            <w:r>
              <w:rPr>
                <w:rFonts w:hint="eastAsia" w:hAnsi="宋体"/>
                <w:szCs w:val="21"/>
              </w:rPr>
              <w:t>质量标准</w:t>
            </w:r>
          </w:p>
        </w:tc>
        <w:tc>
          <w:tcPr>
            <w:tcW w:w="1914" w:type="pct"/>
            <w:tcBorders>
              <w:top w:val="single" w:color="auto" w:sz="4" w:space="0"/>
              <w:left w:val="single" w:color="auto" w:sz="4" w:space="0"/>
              <w:bottom w:val="single" w:color="auto" w:sz="4" w:space="0"/>
              <w:right w:val="single" w:color="auto" w:sz="4" w:space="0"/>
            </w:tcBorders>
            <w:vAlign w:val="center"/>
          </w:tcPr>
          <w:p w14:paraId="6E54FA2C">
            <w:pPr>
              <w:jc w:val="center"/>
              <w:rPr>
                <w:rFonts w:hint="eastAsia" w:hAnsi="宋体"/>
                <w:szCs w:val="21"/>
              </w:rPr>
            </w:pPr>
            <w:r>
              <w:rPr>
                <w:rFonts w:hint="eastAsia" w:hAnsi="宋体"/>
                <w:szCs w:val="21"/>
              </w:rPr>
              <w:t>合 格</w:t>
            </w:r>
          </w:p>
        </w:tc>
      </w:tr>
      <w:tr w14:paraId="533E5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3" w:type="pct"/>
            <w:tcBorders>
              <w:top w:val="single" w:color="auto" w:sz="4" w:space="0"/>
              <w:left w:val="single" w:color="auto" w:sz="4" w:space="0"/>
              <w:bottom w:val="single" w:color="auto" w:sz="4" w:space="0"/>
              <w:right w:val="single" w:color="auto" w:sz="4" w:space="0"/>
            </w:tcBorders>
            <w:vAlign w:val="center"/>
          </w:tcPr>
          <w:p w14:paraId="3B77377F">
            <w:pPr>
              <w:jc w:val="center"/>
              <w:rPr>
                <w:rFonts w:hint="eastAsia" w:hAnsi="宋体"/>
                <w:color w:val="auto"/>
                <w:szCs w:val="21"/>
              </w:rPr>
            </w:pPr>
            <w:r>
              <w:rPr>
                <w:rFonts w:hint="eastAsia" w:hAnsi="宋体"/>
                <w:color w:val="auto"/>
                <w:szCs w:val="21"/>
              </w:rPr>
              <w:t>谈判预算价</w:t>
            </w:r>
          </w:p>
        </w:tc>
        <w:tc>
          <w:tcPr>
            <w:tcW w:w="1307" w:type="pct"/>
            <w:tcBorders>
              <w:top w:val="single" w:color="auto" w:sz="4" w:space="0"/>
              <w:left w:val="single" w:color="auto" w:sz="4" w:space="0"/>
              <w:bottom w:val="single" w:color="auto" w:sz="4" w:space="0"/>
              <w:right w:val="single" w:color="auto" w:sz="4" w:space="0"/>
            </w:tcBorders>
            <w:vAlign w:val="center"/>
          </w:tcPr>
          <w:p w14:paraId="6798C9B8">
            <w:pPr>
              <w:spacing w:line="320" w:lineRule="exact"/>
              <w:jc w:val="center"/>
              <w:rPr>
                <w:rFonts w:hint="eastAsia" w:hAnsi="宋体" w:eastAsia="宋体"/>
                <w:color w:val="auto"/>
                <w:szCs w:val="21"/>
                <w:lang w:val="en-US" w:eastAsia="zh-CN"/>
              </w:rPr>
            </w:pPr>
            <w:r>
              <w:rPr>
                <w:rFonts w:hint="eastAsia" w:hAnsi="宋体"/>
                <w:b/>
                <w:bCs/>
                <w:color w:val="auto"/>
                <w:szCs w:val="21"/>
              </w:rPr>
              <w:t>59.5万</w:t>
            </w:r>
            <w:r>
              <w:rPr>
                <w:rFonts w:hint="eastAsia" w:hAnsi="宋体"/>
                <w:b/>
                <w:bCs/>
                <w:color w:val="auto"/>
                <w:szCs w:val="21"/>
                <w:lang w:val="en-US" w:eastAsia="zh-CN"/>
              </w:rPr>
              <w:t>元</w:t>
            </w:r>
          </w:p>
        </w:tc>
        <w:tc>
          <w:tcPr>
            <w:tcW w:w="885" w:type="pct"/>
            <w:gridSpan w:val="2"/>
            <w:tcBorders>
              <w:top w:val="single" w:color="auto" w:sz="4" w:space="0"/>
              <w:left w:val="single" w:color="auto" w:sz="4" w:space="0"/>
              <w:right w:val="single" w:color="auto" w:sz="4" w:space="0"/>
            </w:tcBorders>
            <w:vAlign w:val="center"/>
          </w:tcPr>
          <w:p w14:paraId="6B7F75BA">
            <w:pPr>
              <w:jc w:val="center"/>
              <w:rPr>
                <w:rFonts w:hint="eastAsia" w:hAnsi="宋体"/>
                <w:szCs w:val="21"/>
              </w:rPr>
            </w:pPr>
            <w:r>
              <w:rPr>
                <w:rFonts w:hint="eastAsia" w:hAnsi="宋体"/>
                <w:szCs w:val="21"/>
              </w:rPr>
              <w:t>标书工本费</w:t>
            </w:r>
          </w:p>
        </w:tc>
        <w:tc>
          <w:tcPr>
            <w:tcW w:w="1914" w:type="pct"/>
            <w:tcBorders>
              <w:top w:val="single" w:color="auto" w:sz="4" w:space="0"/>
              <w:left w:val="single" w:color="auto" w:sz="4" w:space="0"/>
              <w:bottom w:val="single" w:color="auto" w:sz="4" w:space="0"/>
              <w:right w:val="single" w:color="auto" w:sz="4" w:space="0"/>
            </w:tcBorders>
            <w:vAlign w:val="center"/>
          </w:tcPr>
          <w:p w14:paraId="13D45144">
            <w:pPr>
              <w:jc w:val="center"/>
              <w:rPr>
                <w:rFonts w:hint="eastAsia" w:hAnsi="宋体"/>
                <w:szCs w:val="21"/>
              </w:rPr>
            </w:pPr>
            <w:r>
              <w:rPr>
                <w:rFonts w:hint="eastAsia" w:hAnsi="宋体"/>
                <w:szCs w:val="21"/>
              </w:rPr>
              <w:t>/</w:t>
            </w:r>
          </w:p>
        </w:tc>
      </w:tr>
      <w:tr w14:paraId="7358D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19D116F8">
            <w:pPr>
              <w:jc w:val="center"/>
              <w:rPr>
                <w:rFonts w:hint="eastAsia" w:hAnsi="宋体"/>
                <w:szCs w:val="21"/>
              </w:rPr>
            </w:pPr>
            <w:r>
              <w:rPr>
                <w:rFonts w:hint="eastAsia"/>
                <w:szCs w:val="21"/>
              </w:rPr>
              <w:t>投标文件要求</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056AF580">
            <w:pPr>
              <w:spacing w:line="360" w:lineRule="auto"/>
              <w:rPr>
                <w:rFonts w:hint="eastAsia" w:hAnsi="宋体"/>
                <w:szCs w:val="21"/>
              </w:rPr>
            </w:pPr>
            <w:r>
              <w:rPr>
                <w:rFonts w:hint="eastAsia" w:hAnsi="宋体"/>
                <w:szCs w:val="21"/>
              </w:rPr>
              <w:t>投标文件正本1份，副本4份；所有投标文件的封面及封袋上都必须加盖投标单位法人公章及其法定代表人或授权委托人的签字。</w:t>
            </w:r>
          </w:p>
        </w:tc>
      </w:tr>
      <w:tr w14:paraId="4DDB1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25" w:hRule="atLeast"/>
        </w:trPr>
        <w:tc>
          <w:tcPr>
            <w:tcW w:w="893" w:type="pct"/>
            <w:tcBorders>
              <w:top w:val="single" w:color="auto" w:sz="4" w:space="0"/>
              <w:left w:val="single" w:color="auto" w:sz="4" w:space="0"/>
              <w:bottom w:val="single" w:color="auto" w:sz="4" w:space="0"/>
              <w:right w:val="single" w:color="auto" w:sz="4" w:space="0"/>
            </w:tcBorders>
            <w:vAlign w:val="center"/>
          </w:tcPr>
          <w:p w14:paraId="31EEDAAD">
            <w:pPr>
              <w:jc w:val="center"/>
              <w:rPr>
                <w:rFonts w:hint="eastAsia" w:hAnsi="宋体"/>
                <w:color w:val="auto"/>
                <w:szCs w:val="21"/>
              </w:rPr>
            </w:pPr>
            <w:r>
              <w:rPr>
                <w:rFonts w:hint="eastAsia" w:hAnsi="宋体"/>
                <w:color w:val="auto"/>
                <w:szCs w:val="21"/>
              </w:rPr>
              <w:t>服务时间</w:t>
            </w:r>
          </w:p>
        </w:tc>
        <w:tc>
          <w:tcPr>
            <w:tcW w:w="1307" w:type="pct"/>
            <w:tcBorders>
              <w:top w:val="single" w:color="auto" w:sz="4" w:space="0"/>
              <w:left w:val="single" w:color="auto" w:sz="4" w:space="0"/>
              <w:bottom w:val="single" w:color="auto" w:sz="4" w:space="0"/>
              <w:right w:val="single" w:color="auto" w:sz="4" w:space="0"/>
            </w:tcBorders>
            <w:vAlign w:val="center"/>
          </w:tcPr>
          <w:p w14:paraId="3347FBAF">
            <w:pPr>
              <w:spacing w:line="320" w:lineRule="exact"/>
              <w:jc w:val="center"/>
              <w:rPr>
                <w:rFonts w:hint="eastAsia" w:hAnsi="宋体"/>
                <w:color w:val="auto"/>
                <w:szCs w:val="21"/>
              </w:rPr>
            </w:pPr>
            <w:r>
              <w:rPr>
                <w:rFonts w:hint="eastAsia" w:hAnsi="宋体"/>
                <w:color w:val="auto"/>
                <w:szCs w:val="21"/>
              </w:rPr>
              <w:t>一年</w:t>
            </w:r>
          </w:p>
        </w:tc>
        <w:tc>
          <w:tcPr>
            <w:tcW w:w="885" w:type="pct"/>
            <w:gridSpan w:val="2"/>
            <w:tcBorders>
              <w:top w:val="single" w:color="auto" w:sz="4" w:space="0"/>
              <w:left w:val="single" w:color="auto" w:sz="4" w:space="0"/>
              <w:right w:val="single" w:color="auto" w:sz="4" w:space="0"/>
            </w:tcBorders>
            <w:vAlign w:val="center"/>
          </w:tcPr>
          <w:p w14:paraId="6B8F446F">
            <w:pPr>
              <w:jc w:val="center"/>
              <w:rPr>
                <w:rFonts w:hint="eastAsia" w:hAnsi="宋体"/>
                <w:color w:val="auto"/>
                <w:szCs w:val="21"/>
              </w:rPr>
            </w:pPr>
            <w:r>
              <w:rPr>
                <w:rFonts w:hint="eastAsia" w:hAnsi="宋体"/>
                <w:color w:val="auto"/>
                <w:szCs w:val="21"/>
              </w:rPr>
              <w:t>付款方式</w:t>
            </w:r>
          </w:p>
        </w:tc>
        <w:tc>
          <w:tcPr>
            <w:tcW w:w="1914" w:type="pct"/>
            <w:tcBorders>
              <w:top w:val="single" w:color="auto" w:sz="4" w:space="0"/>
              <w:left w:val="single" w:color="auto" w:sz="4" w:space="0"/>
              <w:bottom w:val="single" w:color="auto" w:sz="4" w:space="0"/>
              <w:right w:val="single" w:color="auto" w:sz="4" w:space="0"/>
            </w:tcBorders>
            <w:vAlign w:val="center"/>
          </w:tcPr>
          <w:p w14:paraId="72414AAF">
            <w:pPr>
              <w:jc w:val="center"/>
              <w:rPr>
                <w:rFonts w:hint="eastAsia" w:hAnsi="宋体"/>
                <w:color w:val="auto"/>
                <w:szCs w:val="21"/>
              </w:rPr>
            </w:pPr>
            <w:r>
              <w:rPr>
                <w:rFonts w:hint="eastAsia" w:hAnsi="宋体"/>
                <w:color w:val="auto"/>
                <w:szCs w:val="21"/>
              </w:rPr>
              <w:t>每满半年支付一次</w:t>
            </w:r>
          </w:p>
        </w:tc>
      </w:tr>
      <w:tr w14:paraId="10F61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893" w:type="pct"/>
            <w:tcBorders>
              <w:top w:val="single" w:color="auto" w:sz="4" w:space="0"/>
              <w:left w:val="single" w:color="auto" w:sz="4" w:space="0"/>
              <w:bottom w:val="single" w:color="auto" w:sz="4" w:space="0"/>
              <w:right w:val="single" w:color="auto" w:sz="4" w:space="0"/>
            </w:tcBorders>
            <w:vAlign w:val="center"/>
          </w:tcPr>
          <w:p w14:paraId="6A49AD17">
            <w:pPr>
              <w:spacing w:line="360" w:lineRule="auto"/>
              <w:jc w:val="center"/>
              <w:rPr>
                <w:rFonts w:hint="eastAsia" w:hAnsi="宋体"/>
                <w:color w:val="auto"/>
                <w:szCs w:val="21"/>
              </w:rPr>
            </w:pPr>
            <w:r>
              <w:rPr>
                <w:rFonts w:hint="eastAsia" w:hAnsi="宋体"/>
                <w:color w:val="auto"/>
                <w:szCs w:val="21"/>
              </w:rPr>
              <w:t>报名截止时间</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27822DF7">
            <w:pPr>
              <w:spacing w:line="360" w:lineRule="auto"/>
              <w:rPr>
                <w:rFonts w:hint="default" w:hAnsi="宋体" w:eastAsia="宋体"/>
                <w:b/>
                <w:bCs/>
                <w:color w:val="FF0000"/>
                <w:szCs w:val="21"/>
                <w:lang w:val="en-US" w:eastAsia="zh-CN"/>
              </w:rPr>
            </w:pPr>
            <w:r>
              <w:rPr>
                <w:rFonts w:hint="eastAsia" w:hAnsi="宋体"/>
                <w:b/>
                <w:bCs/>
                <w:color w:val="FF0000"/>
                <w:szCs w:val="21"/>
              </w:rPr>
              <w:t>202</w:t>
            </w:r>
            <w:r>
              <w:rPr>
                <w:rFonts w:hAnsi="宋体"/>
                <w:b/>
                <w:bCs/>
                <w:color w:val="FF0000"/>
                <w:szCs w:val="21"/>
              </w:rPr>
              <w:t>6</w:t>
            </w:r>
            <w:r>
              <w:rPr>
                <w:rFonts w:hint="eastAsia" w:hAnsi="宋体"/>
                <w:b/>
                <w:bCs/>
                <w:color w:val="FF0000"/>
                <w:szCs w:val="21"/>
              </w:rPr>
              <w:t>年</w:t>
            </w:r>
            <w:r>
              <w:rPr>
                <w:rFonts w:hint="eastAsia" w:hAnsi="宋体"/>
                <w:b/>
                <w:bCs/>
                <w:color w:val="FF0000"/>
                <w:szCs w:val="21"/>
                <w:lang w:val="en-US" w:eastAsia="zh-CN"/>
              </w:rPr>
              <w:t>7</w:t>
            </w:r>
            <w:r>
              <w:rPr>
                <w:rFonts w:hint="eastAsia" w:hAnsi="宋体"/>
                <w:b/>
                <w:bCs/>
                <w:color w:val="FF0000"/>
                <w:szCs w:val="21"/>
              </w:rPr>
              <w:t>月</w:t>
            </w:r>
            <w:r>
              <w:rPr>
                <w:rFonts w:hint="eastAsia" w:hAnsi="宋体"/>
                <w:b/>
                <w:bCs/>
                <w:color w:val="FF0000"/>
                <w:szCs w:val="21"/>
                <w:lang w:val="en-US" w:eastAsia="zh-CN"/>
              </w:rPr>
              <w:t>21</w:t>
            </w:r>
            <w:r>
              <w:rPr>
                <w:rFonts w:hint="eastAsia" w:hAnsi="宋体"/>
                <w:b/>
                <w:bCs/>
                <w:color w:val="FF0000"/>
                <w:szCs w:val="21"/>
              </w:rPr>
              <w:t>日</w:t>
            </w:r>
            <w:r>
              <w:rPr>
                <w:rFonts w:hint="eastAsia" w:hAnsi="宋体"/>
                <w:b/>
                <w:bCs/>
                <w:color w:val="FF0000"/>
                <w:szCs w:val="21"/>
                <w:lang w:val="en-US" w:eastAsia="zh-CN"/>
              </w:rPr>
              <w:t xml:space="preserve"> 17:00</w:t>
            </w:r>
          </w:p>
          <w:p w14:paraId="482A11B4">
            <w:pPr>
              <w:autoSpaceDE w:val="0"/>
              <w:autoSpaceDN w:val="0"/>
              <w:adjustRightInd w:val="0"/>
              <w:snapToGrid w:val="0"/>
              <w:spacing w:line="440" w:lineRule="exact"/>
              <w:ind w:right="531" w:rightChars="253"/>
              <w:contextualSpacing/>
              <w:rPr>
                <w:rFonts w:hint="eastAsia" w:hAnsi="宋体"/>
                <w:b/>
                <w:color w:val="auto"/>
                <w:szCs w:val="21"/>
              </w:rPr>
            </w:pPr>
            <w:r>
              <w:rPr>
                <w:rFonts w:hint="eastAsia" w:hAnsi="宋体"/>
                <w:b/>
                <w:color w:val="auto"/>
                <w:szCs w:val="21"/>
              </w:rPr>
              <w:t>（须向招标人提供书面法人授权委托书、供应商参加谈判确认函、营业执照复印件，扫描件通过电子邮件发送到指定邮箱，该授权委托代理为该项目指定联系人。）</w:t>
            </w:r>
          </w:p>
        </w:tc>
      </w:tr>
      <w:tr w14:paraId="14E1B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1" w:hRule="atLeast"/>
        </w:trPr>
        <w:tc>
          <w:tcPr>
            <w:tcW w:w="893" w:type="pct"/>
            <w:tcBorders>
              <w:top w:val="single" w:color="auto" w:sz="4" w:space="0"/>
              <w:left w:val="single" w:color="auto" w:sz="4" w:space="0"/>
              <w:bottom w:val="single" w:color="auto" w:sz="4" w:space="0"/>
              <w:right w:val="single" w:color="auto" w:sz="4" w:space="0"/>
            </w:tcBorders>
            <w:vAlign w:val="center"/>
          </w:tcPr>
          <w:p w14:paraId="4ADDAD4D">
            <w:pPr>
              <w:spacing w:line="360" w:lineRule="auto"/>
              <w:jc w:val="center"/>
              <w:rPr>
                <w:rFonts w:hint="eastAsia" w:hAnsi="宋体"/>
                <w:color w:val="auto"/>
                <w:szCs w:val="21"/>
              </w:rPr>
            </w:pPr>
            <w:r>
              <w:rPr>
                <w:rFonts w:hint="eastAsia" w:hAnsi="宋体"/>
                <w:color w:val="auto"/>
                <w:szCs w:val="21"/>
              </w:rPr>
              <w:t>文件递交地址</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354E38B1">
            <w:pPr>
              <w:spacing w:line="360" w:lineRule="auto"/>
              <w:rPr>
                <w:rFonts w:hint="eastAsia" w:hAnsi="宋体"/>
                <w:color w:val="auto"/>
                <w:szCs w:val="21"/>
              </w:rPr>
            </w:pPr>
            <w:r>
              <w:rPr>
                <w:rFonts w:hint="eastAsia" w:hAnsi="宋体"/>
                <w:color w:val="auto"/>
                <w:szCs w:val="21"/>
              </w:rPr>
              <w:t>扬大附院西区行政楼40</w:t>
            </w:r>
            <w:r>
              <w:rPr>
                <w:rFonts w:hint="eastAsia" w:hAnsi="宋体"/>
                <w:color w:val="auto"/>
                <w:szCs w:val="21"/>
                <w:lang w:val="en-US" w:eastAsia="zh-CN"/>
              </w:rPr>
              <w:t>6</w:t>
            </w:r>
            <w:r>
              <w:rPr>
                <w:rFonts w:hint="eastAsia" w:hAnsi="宋体"/>
                <w:color w:val="auto"/>
                <w:szCs w:val="21"/>
              </w:rPr>
              <w:t>办公室</w:t>
            </w:r>
          </w:p>
        </w:tc>
      </w:tr>
      <w:tr w14:paraId="587AB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31371C33">
            <w:pPr>
              <w:spacing w:line="360" w:lineRule="auto"/>
              <w:jc w:val="center"/>
              <w:rPr>
                <w:rFonts w:hint="eastAsia" w:hAnsi="宋体" w:eastAsia="微软雅黑"/>
                <w:color w:val="auto"/>
                <w:szCs w:val="21"/>
              </w:rPr>
            </w:pPr>
            <w:r>
              <w:rPr>
                <w:rFonts w:hint="eastAsia" w:hAnsi="宋体"/>
                <w:color w:val="auto"/>
                <w:szCs w:val="21"/>
              </w:rPr>
              <w:t>谈判时间</w:t>
            </w:r>
          </w:p>
        </w:tc>
        <w:tc>
          <w:tcPr>
            <w:tcW w:w="1634" w:type="pct"/>
            <w:gridSpan w:val="2"/>
            <w:tcBorders>
              <w:top w:val="single" w:color="auto" w:sz="4" w:space="0"/>
              <w:left w:val="single" w:color="auto" w:sz="4" w:space="0"/>
              <w:bottom w:val="single" w:color="auto" w:sz="4" w:space="0"/>
              <w:right w:val="single" w:color="auto" w:sz="4" w:space="0"/>
            </w:tcBorders>
            <w:vAlign w:val="center"/>
          </w:tcPr>
          <w:p w14:paraId="2A41B083">
            <w:pPr>
              <w:spacing w:line="360" w:lineRule="auto"/>
              <w:jc w:val="center"/>
              <w:rPr>
                <w:rFonts w:hint="default" w:hAnsi="宋体" w:eastAsia="宋体"/>
                <w:color w:val="auto"/>
                <w:szCs w:val="21"/>
                <w:lang w:val="en-US" w:eastAsia="zh-CN"/>
              </w:rPr>
            </w:pPr>
            <w:r>
              <w:rPr>
                <w:rFonts w:hint="eastAsia" w:hAnsi="宋体"/>
                <w:color w:val="auto"/>
                <w:szCs w:val="21"/>
                <w:lang w:val="en-US" w:eastAsia="zh-CN"/>
              </w:rPr>
              <w:t>另行通知</w:t>
            </w:r>
          </w:p>
        </w:tc>
        <w:tc>
          <w:tcPr>
            <w:tcW w:w="557" w:type="pct"/>
            <w:tcBorders>
              <w:top w:val="single" w:color="auto" w:sz="4" w:space="0"/>
              <w:left w:val="single" w:color="auto" w:sz="4" w:space="0"/>
              <w:bottom w:val="single" w:color="auto" w:sz="4" w:space="0"/>
              <w:right w:val="single" w:color="auto" w:sz="4" w:space="0"/>
            </w:tcBorders>
            <w:vAlign w:val="center"/>
          </w:tcPr>
          <w:p w14:paraId="351D5F37">
            <w:pPr>
              <w:spacing w:line="360" w:lineRule="auto"/>
              <w:jc w:val="center"/>
              <w:rPr>
                <w:rFonts w:hint="eastAsia" w:hAnsi="宋体"/>
                <w:color w:val="auto"/>
                <w:szCs w:val="21"/>
              </w:rPr>
            </w:pPr>
            <w:r>
              <w:rPr>
                <w:rFonts w:hint="eastAsia" w:hAnsi="宋体"/>
                <w:color w:val="auto"/>
                <w:szCs w:val="21"/>
              </w:rPr>
              <w:t>地点</w:t>
            </w:r>
          </w:p>
        </w:tc>
        <w:tc>
          <w:tcPr>
            <w:tcW w:w="1914" w:type="pct"/>
            <w:tcBorders>
              <w:top w:val="single" w:color="auto" w:sz="4" w:space="0"/>
              <w:left w:val="single" w:color="auto" w:sz="4" w:space="0"/>
              <w:bottom w:val="single" w:color="auto" w:sz="4" w:space="0"/>
              <w:right w:val="single" w:color="auto" w:sz="4" w:space="0"/>
            </w:tcBorders>
            <w:vAlign w:val="center"/>
          </w:tcPr>
          <w:p w14:paraId="42DAA1B7">
            <w:pPr>
              <w:spacing w:line="360" w:lineRule="auto"/>
              <w:jc w:val="center"/>
              <w:rPr>
                <w:rFonts w:hint="eastAsia" w:ascii="等线" w:hAnsi="等线" w:eastAsia="等线"/>
                <w:color w:val="auto"/>
                <w:szCs w:val="21"/>
              </w:rPr>
            </w:pPr>
            <w:r>
              <w:rPr>
                <w:rFonts w:hint="eastAsia" w:hAnsi="宋体"/>
                <w:b/>
                <w:color w:val="auto"/>
                <w:szCs w:val="21"/>
              </w:rPr>
              <w:t>扬大附院西区行政楼407会议室</w:t>
            </w:r>
          </w:p>
        </w:tc>
      </w:tr>
      <w:tr w14:paraId="5CEB8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75C133B2">
            <w:pPr>
              <w:spacing w:line="360" w:lineRule="auto"/>
              <w:jc w:val="center"/>
              <w:rPr>
                <w:rFonts w:hint="eastAsia" w:hAnsi="宋体"/>
                <w:szCs w:val="21"/>
              </w:rPr>
            </w:pPr>
            <w:r>
              <w:rPr>
                <w:rFonts w:hint="eastAsia" w:hAnsi="宋体"/>
                <w:szCs w:val="21"/>
              </w:rPr>
              <w:t>联系方式</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201F6A18">
            <w:pPr>
              <w:adjustRightInd w:val="0"/>
              <w:snapToGrid w:val="0"/>
              <w:spacing w:line="360" w:lineRule="auto"/>
              <w:contextualSpacing/>
              <w:rPr>
                <w:rFonts w:hint="default" w:ascii="宋体" w:hAnsi="宋体" w:eastAsia="宋体" w:cs="宋体"/>
                <w:snapToGrid w:val="0"/>
                <w:szCs w:val="21"/>
                <w:highlight w:val="none"/>
                <w:lang w:val="en-US" w:eastAsia="zh-CN"/>
              </w:rPr>
            </w:pPr>
            <w:r>
              <w:rPr>
                <w:rFonts w:hint="eastAsia" w:ascii="宋体" w:hAnsi="宋体" w:cs="宋体"/>
                <w:snapToGrid w:val="0"/>
                <w:szCs w:val="21"/>
                <w:highlight w:val="none"/>
              </w:rPr>
              <w:t>联系人：</w:t>
            </w:r>
            <w:r>
              <w:rPr>
                <w:rFonts w:hint="eastAsia" w:ascii="宋体" w:hAnsi="宋体" w:cs="宋体"/>
                <w:snapToGrid w:val="0"/>
                <w:szCs w:val="21"/>
                <w:highlight w:val="none"/>
                <w:lang w:val="en-US" w:eastAsia="zh-CN"/>
              </w:rPr>
              <w:t>周</w:t>
            </w:r>
            <w:r>
              <w:rPr>
                <w:rFonts w:hint="eastAsia" w:ascii="宋体" w:hAnsi="宋体" w:cs="宋体"/>
                <w:snapToGrid w:val="0"/>
                <w:szCs w:val="21"/>
                <w:highlight w:val="none"/>
              </w:rPr>
              <w:t>老师   联系电话：0514-8</w:t>
            </w:r>
            <w:r>
              <w:rPr>
                <w:rFonts w:hint="eastAsia" w:ascii="宋体" w:hAnsi="宋体" w:cs="宋体"/>
                <w:snapToGrid w:val="0"/>
                <w:szCs w:val="21"/>
                <w:highlight w:val="none"/>
                <w:lang w:val="en-US" w:eastAsia="zh-CN"/>
              </w:rPr>
              <w:t>0319750</w:t>
            </w:r>
          </w:p>
          <w:p w14:paraId="534F7A68">
            <w:pPr>
              <w:adjustRightInd w:val="0"/>
              <w:snapToGrid w:val="0"/>
              <w:spacing w:line="360" w:lineRule="auto"/>
              <w:contextualSpacing/>
              <w:rPr>
                <w:rFonts w:hint="eastAsia" w:hAnsi="宋体" w:cs="宋体"/>
                <w:snapToGrid w:val="0"/>
                <w:szCs w:val="21"/>
              </w:rPr>
            </w:pPr>
            <w:r>
              <w:rPr>
                <w:rFonts w:hint="eastAsia" w:ascii="宋体" w:hAnsi="宋体" w:cs="宋体"/>
                <w:snapToGrid w:val="0"/>
                <w:szCs w:val="21"/>
                <w:highlight w:val="none"/>
              </w:rPr>
              <w:t>地址：扬大附院西区行政楼40</w:t>
            </w:r>
            <w:r>
              <w:rPr>
                <w:rFonts w:hint="eastAsia" w:ascii="宋体" w:hAnsi="宋体" w:cs="宋体"/>
                <w:snapToGrid w:val="0"/>
                <w:szCs w:val="21"/>
                <w:highlight w:val="none"/>
                <w:lang w:val="en-US" w:eastAsia="zh-CN"/>
              </w:rPr>
              <w:t>6</w:t>
            </w:r>
            <w:r>
              <w:rPr>
                <w:rFonts w:hint="eastAsia" w:ascii="宋体" w:hAnsi="宋体" w:cs="宋体"/>
                <w:snapToGrid w:val="0"/>
                <w:szCs w:val="21"/>
                <w:highlight w:val="none"/>
              </w:rPr>
              <w:t>办公室</w:t>
            </w:r>
          </w:p>
        </w:tc>
      </w:tr>
      <w:tr w14:paraId="4B18B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5" w:hRule="atLeast"/>
        </w:trPr>
        <w:tc>
          <w:tcPr>
            <w:tcW w:w="893" w:type="pct"/>
            <w:tcBorders>
              <w:top w:val="single" w:color="auto" w:sz="4" w:space="0"/>
              <w:left w:val="single" w:color="auto" w:sz="4" w:space="0"/>
              <w:bottom w:val="single" w:color="auto" w:sz="4" w:space="0"/>
              <w:right w:val="single" w:color="auto" w:sz="4" w:space="0"/>
            </w:tcBorders>
            <w:vAlign w:val="center"/>
          </w:tcPr>
          <w:p w14:paraId="5385D51D">
            <w:pPr>
              <w:spacing w:line="360" w:lineRule="auto"/>
              <w:jc w:val="center"/>
              <w:rPr>
                <w:rFonts w:hint="eastAsia" w:hAnsi="宋体"/>
                <w:szCs w:val="21"/>
              </w:rPr>
            </w:pPr>
            <w:r>
              <w:rPr>
                <w:rFonts w:hint="eastAsia" w:hAnsi="宋体"/>
                <w:szCs w:val="21"/>
              </w:rPr>
              <w:t>备注</w:t>
            </w:r>
          </w:p>
        </w:tc>
        <w:tc>
          <w:tcPr>
            <w:tcW w:w="4106" w:type="pct"/>
            <w:gridSpan w:val="4"/>
            <w:tcBorders>
              <w:top w:val="single" w:color="auto" w:sz="4" w:space="0"/>
              <w:left w:val="single" w:color="auto" w:sz="4" w:space="0"/>
              <w:bottom w:val="single" w:color="auto" w:sz="4" w:space="0"/>
              <w:right w:val="single" w:color="auto" w:sz="4" w:space="0"/>
            </w:tcBorders>
            <w:vAlign w:val="center"/>
          </w:tcPr>
          <w:p w14:paraId="504D934C">
            <w:pPr>
              <w:spacing w:line="360" w:lineRule="auto"/>
              <w:ind w:firstLine="422" w:firstLineChars="200"/>
              <w:jc w:val="left"/>
              <w:rPr>
                <w:rFonts w:hint="eastAsia" w:hAnsi="宋体" w:cs="宋体"/>
                <w:szCs w:val="21"/>
              </w:rPr>
            </w:pPr>
            <w:r>
              <w:rPr>
                <w:rFonts w:hint="eastAsia" w:hAnsi="宋体" w:cs="宋体"/>
                <w:b/>
                <w:bCs/>
                <w:szCs w:val="21"/>
              </w:rPr>
              <w:t>未提供格式的投标人自拟。</w:t>
            </w:r>
          </w:p>
        </w:tc>
      </w:tr>
    </w:tbl>
    <w:p w14:paraId="0EE4B95D">
      <w:pPr>
        <w:spacing w:line="360" w:lineRule="auto"/>
        <w:ind w:right="-141" w:rightChars="-67"/>
        <w:rPr>
          <w:rFonts w:hint="eastAsia" w:hAnsi="宋体"/>
          <w:b/>
          <w:i/>
        </w:rPr>
      </w:pPr>
      <w:r>
        <w:rPr>
          <w:rFonts w:hint="eastAsia"/>
          <w:b/>
          <w:sz w:val="24"/>
          <w:szCs w:val="24"/>
        </w:rPr>
        <w:t>注</w:t>
      </w:r>
      <w:r>
        <w:rPr>
          <w:rFonts w:hint="eastAsia"/>
          <w:b/>
          <w:sz w:val="32"/>
          <w:szCs w:val="32"/>
        </w:rPr>
        <w:t>:</w:t>
      </w:r>
      <w:r>
        <w:rPr>
          <w:rFonts w:hint="eastAsia" w:hAnsi="宋体"/>
          <w:b/>
          <w:i/>
        </w:rPr>
        <w:t>参与投标单位需参加现场勘察，若未参与现场勘察，所造成的后果由投标单位自行承担。</w:t>
      </w:r>
    </w:p>
    <w:p w14:paraId="70176B31">
      <w:pPr>
        <w:autoSpaceDE w:val="0"/>
        <w:autoSpaceDN w:val="0"/>
        <w:adjustRightInd w:val="0"/>
        <w:snapToGrid w:val="0"/>
        <w:spacing w:line="440" w:lineRule="exact"/>
        <w:ind w:left="422" w:leftChars="201" w:right="531" w:rightChars="253" w:firstLine="371" w:firstLineChars="177"/>
        <w:contextualSpacing/>
        <w:rPr>
          <w:rFonts w:hint="eastAsia" w:ascii="宋体" w:hAnsi="宋体"/>
          <w:szCs w:val="21"/>
        </w:rPr>
      </w:pPr>
      <w:r>
        <w:rPr>
          <w:rFonts w:hint="eastAsia" w:ascii="宋体" w:hAnsi="宋体"/>
          <w:szCs w:val="21"/>
        </w:rPr>
        <w:t xml:space="preserve">现场勘察地点：西区医院数据中心机房   </w:t>
      </w:r>
    </w:p>
    <w:p w14:paraId="7FD899C0">
      <w:pPr>
        <w:autoSpaceDE w:val="0"/>
        <w:autoSpaceDN w:val="0"/>
        <w:adjustRightInd w:val="0"/>
        <w:snapToGrid w:val="0"/>
        <w:spacing w:line="440" w:lineRule="exact"/>
        <w:ind w:left="422" w:leftChars="201" w:right="531" w:rightChars="253" w:firstLine="371" w:firstLineChars="177"/>
        <w:contextualSpacing/>
        <w:rPr>
          <w:rFonts w:hint="eastAsia" w:ascii="宋体" w:hAnsi="宋体" w:eastAsia="宋体"/>
          <w:szCs w:val="21"/>
          <w:lang w:val="en-US" w:eastAsia="zh-CN"/>
        </w:rPr>
      </w:pPr>
      <w:r>
        <w:rPr>
          <w:rFonts w:hint="eastAsia" w:ascii="宋体" w:hAnsi="宋体"/>
          <w:szCs w:val="21"/>
        </w:rPr>
        <w:t>勘察现场联系人：朱老师 18352790523</w:t>
      </w:r>
    </w:p>
    <w:p w14:paraId="12454991">
      <w:pPr>
        <w:ind w:firstLine="4176" w:firstLineChars="1300"/>
        <w:rPr>
          <w:b/>
          <w:sz w:val="32"/>
          <w:szCs w:val="32"/>
        </w:rPr>
      </w:pPr>
    </w:p>
    <w:p w14:paraId="7EAE5DC6">
      <w:r>
        <w:rPr>
          <w:rFonts w:hint="eastAsia"/>
        </w:rPr>
        <w:br w:type="page"/>
      </w:r>
    </w:p>
    <w:p w14:paraId="03DF4899">
      <w:pPr>
        <w:pStyle w:val="2"/>
      </w:pPr>
      <w:bookmarkStart w:id="16" w:name="_Toc1127"/>
      <w:r>
        <w:rPr>
          <w:rFonts w:hint="eastAsia"/>
        </w:rPr>
        <w:t>项目需求</w:t>
      </w:r>
      <w:bookmarkEnd w:id="16"/>
    </w:p>
    <w:p w14:paraId="27F0C1CB">
      <w:pPr>
        <w:pStyle w:val="3"/>
      </w:pPr>
      <w:r>
        <w:rPr>
          <w:rFonts w:hint="eastAsia"/>
        </w:rPr>
        <w:t>项目</w:t>
      </w:r>
      <w:bookmarkEnd w:id="0"/>
      <w:r>
        <w:rPr>
          <w:rFonts w:hint="eastAsia"/>
        </w:rPr>
        <w:t>概况</w:t>
      </w:r>
    </w:p>
    <w:p w14:paraId="5A4742AA">
      <w:pPr>
        <w:spacing w:line="360" w:lineRule="auto"/>
        <w:ind w:firstLine="458" w:firstLineChars="191"/>
        <w:rPr>
          <w:rFonts w:hint="eastAsia" w:hAnsi="宋体"/>
          <w:sz w:val="24"/>
          <w:szCs w:val="24"/>
        </w:rPr>
      </w:pPr>
      <w:r>
        <w:rPr>
          <w:rFonts w:hint="eastAsia" w:hAnsi="宋体"/>
          <w:sz w:val="24"/>
          <w:szCs w:val="24"/>
        </w:rPr>
        <w:t>扬州大学附属医院作为一所集医疗、教学、科研、急救、预防、康复为一体的综合性三级甲等医院，一直致力于提升医疗服务水平，改善患者就医体验。</w:t>
      </w:r>
    </w:p>
    <w:p w14:paraId="7AD55D41">
      <w:pPr>
        <w:spacing w:line="360" w:lineRule="auto"/>
        <w:ind w:firstLine="458" w:firstLineChars="191"/>
        <w:rPr>
          <w:rFonts w:hint="eastAsia" w:hAnsi="宋体"/>
          <w:sz w:val="24"/>
          <w:szCs w:val="24"/>
        </w:rPr>
      </w:pPr>
      <w:r>
        <w:rPr>
          <w:rFonts w:hint="eastAsia" w:hAnsi="宋体"/>
          <w:sz w:val="24"/>
          <w:szCs w:val="24"/>
        </w:rPr>
        <w:t>目前，医院医疗信息化系统设备主要放置在西区数据中心，分别部署在AB列机柜和微模块机柜中。AB列机柜中硬件设备建设较早，存在老化、故障率高等现象；这些问题如果得不到及时有效的解决，将会严重影响应用系统运行，从而导致医院业务无法正常开展。</w:t>
      </w:r>
    </w:p>
    <w:p w14:paraId="2B3BE23A">
      <w:pPr>
        <w:spacing w:line="360" w:lineRule="auto"/>
        <w:ind w:firstLine="458" w:firstLineChars="191"/>
        <w:rPr>
          <w:rFonts w:hint="eastAsia" w:hAnsi="宋体"/>
          <w:sz w:val="24"/>
          <w:szCs w:val="24"/>
        </w:rPr>
      </w:pPr>
      <w:r>
        <w:rPr>
          <w:rFonts w:hint="eastAsia" w:hAnsi="宋体"/>
          <w:sz w:val="24"/>
          <w:szCs w:val="24"/>
        </w:rPr>
        <w:t>医院内外网是医院各项业务的动脉，维持信息化高效运作起重要作用。因此，为加强硬件设备的维护保养，保障业务系统的稳定运行，需要对数据中心相关硬件设备及网络安全服务进行服务采购。</w:t>
      </w:r>
    </w:p>
    <w:p w14:paraId="1BA76406">
      <w:pPr>
        <w:spacing w:line="360" w:lineRule="auto"/>
        <w:ind w:firstLine="458" w:firstLineChars="191"/>
        <w:rPr>
          <w:rFonts w:hint="eastAsia" w:hAnsi="宋体"/>
          <w:sz w:val="24"/>
          <w:szCs w:val="24"/>
        </w:rPr>
      </w:pPr>
    </w:p>
    <w:bookmarkEnd w:id="1"/>
    <w:bookmarkEnd w:id="2"/>
    <w:bookmarkEnd w:id="3"/>
    <w:bookmarkEnd w:id="4"/>
    <w:bookmarkEnd w:id="5"/>
    <w:bookmarkEnd w:id="6"/>
    <w:bookmarkEnd w:id="7"/>
    <w:bookmarkEnd w:id="8"/>
    <w:bookmarkEnd w:id="9"/>
    <w:bookmarkEnd w:id="10"/>
    <w:bookmarkEnd w:id="11"/>
    <w:bookmarkEnd w:id="12"/>
    <w:p w14:paraId="3362A1D7">
      <w:pPr>
        <w:pStyle w:val="3"/>
      </w:pPr>
      <w:r>
        <w:rPr>
          <w:rFonts w:hint="eastAsia"/>
        </w:rPr>
        <w:t>项目说明</w:t>
      </w:r>
    </w:p>
    <w:p w14:paraId="69E7759E">
      <w:pPr>
        <w:pStyle w:val="19"/>
        <w:spacing w:line="360" w:lineRule="auto"/>
        <w:ind w:left="397" w:right="368" w:firstLine="420"/>
        <w:rPr>
          <w:spacing w:val="-3"/>
        </w:rPr>
      </w:pPr>
      <w:r>
        <w:rPr>
          <w:rFonts w:hint="eastAsia"/>
          <w:spacing w:val="-3"/>
        </w:rPr>
        <w:t>（1）项目名称：系统集成及网络安全维保服务项目</w:t>
      </w:r>
    </w:p>
    <w:p w14:paraId="6F98174C">
      <w:pPr>
        <w:pStyle w:val="19"/>
        <w:spacing w:line="360" w:lineRule="auto"/>
        <w:ind w:left="397" w:right="408" w:firstLine="420"/>
        <w:rPr>
          <w:spacing w:val="-3"/>
        </w:rPr>
      </w:pPr>
      <w:r>
        <w:rPr>
          <w:rFonts w:hint="eastAsia"/>
          <w:spacing w:val="-3"/>
        </w:rPr>
        <w:t>（2）服务时间：一年</w:t>
      </w:r>
    </w:p>
    <w:p w14:paraId="38C2A3D7">
      <w:pPr>
        <w:pStyle w:val="19"/>
        <w:spacing w:line="360" w:lineRule="auto"/>
        <w:ind w:left="397" w:right="408" w:firstLine="420"/>
        <w:rPr>
          <w:spacing w:val="-3"/>
        </w:rPr>
      </w:pPr>
      <w:r>
        <w:rPr>
          <w:rFonts w:hint="eastAsia"/>
          <w:spacing w:val="-3"/>
        </w:rPr>
        <w:t>（3）项目标的：</w:t>
      </w:r>
      <w:r>
        <w:rPr>
          <w:rFonts w:hint="eastAsia"/>
          <w:color w:val="FF0000"/>
          <w:spacing w:val="-3"/>
        </w:rPr>
        <w:t>59.5万</w:t>
      </w:r>
    </w:p>
    <w:p w14:paraId="1E1431DE">
      <w:pPr>
        <w:pStyle w:val="19"/>
        <w:spacing w:line="360" w:lineRule="auto"/>
        <w:ind w:left="397" w:right="408" w:firstLine="420"/>
        <w:rPr>
          <w:color w:val="FF0000"/>
          <w:szCs w:val="22"/>
        </w:rPr>
      </w:pPr>
      <w:r>
        <w:rPr>
          <w:rFonts w:hint="eastAsia"/>
          <w:color w:val="FF0000"/>
          <w:spacing w:val="-3"/>
        </w:rPr>
        <w:t>（</w:t>
      </w:r>
      <w:r>
        <w:rPr>
          <w:color w:val="FF0000"/>
          <w:spacing w:val="-3"/>
        </w:rPr>
        <w:t>4</w:t>
      </w:r>
      <w:r>
        <w:rPr>
          <w:rFonts w:hint="eastAsia"/>
          <w:color w:val="FF0000"/>
          <w:spacing w:val="-3"/>
        </w:rPr>
        <w:t>）</w:t>
      </w:r>
      <w:r>
        <w:rPr>
          <w:rFonts w:hint="eastAsia"/>
          <w:color w:val="FF0000"/>
          <w:szCs w:val="22"/>
        </w:rPr>
        <w:t>服务商提前对医院维保设备数量及配置进行谈判了解。</w:t>
      </w:r>
    </w:p>
    <w:p w14:paraId="61ED8907">
      <w:pPr>
        <w:pStyle w:val="19"/>
        <w:spacing w:line="360" w:lineRule="auto"/>
        <w:ind w:left="397" w:right="408" w:firstLine="420"/>
      </w:pPr>
      <w:r>
        <w:rPr>
          <w:rFonts w:hint="eastAsia"/>
          <w:color w:val="FF0000"/>
          <w:szCs w:val="22"/>
        </w:rPr>
        <w:t>（5）本项目不接受联合体投标,不接受转包。</w:t>
      </w:r>
    </w:p>
    <w:p w14:paraId="6773168E">
      <w:pPr>
        <w:pStyle w:val="3"/>
      </w:pPr>
      <w:r>
        <w:rPr>
          <w:rFonts w:hint="eastAsia"/>
        </w:rPr>
        <w:t>采购标的汇总表</w:t>
      </w:r>
    </w:p>
    <w:p w14:paraId="453539E0">
      <w:pPr>
        <w:spacing w:line="360" w:lineRule="auto"/>
        <w:ind w:firstLine="458" w:firstLineChars="191"/>
        <w:rPr>
          <w:rFonts w:hint="eastAsia" w:hAnsi="宋体"/>
          <w:sz w:val="24"/>
          <w:szCs w:val="24"/>
        </w:rPr>
      </w:pPr>
      <w:bookmarkStart w:id="17" w:name="_Toc157758696"/>
      <w:r>
        <w:rPr>
          <w:rFonts w:hint="eastAsia" w:hAnsi="宋体"/>
          <w:sz w:val="24"/>
          <w:szCs w:val="24"/>
        </w:rPr>
        <w:t>本次主要包括软硬件</w:t>
      </w:r>
      <w:r>
        <w:rPr>
          <w:rFonts w:hint="eastAsia" w:hAnsi="宋体" w:cs="宋体"/>
          <w:sz w:val="24"/>
          <w:szCs w:val="24"/>
        </w:rPr>
        <w:t>与网络</w:t>
      </w:r>
      <w:r>
        <w:rPr>
          <w:rFonts w:hint="eastAsia" w:hAnsi="宋体"/>
          <w:sz w:val="24"/>
          <w:szCs w:val="24"/>
        </w:rPr>
        <w:t>维保服务、安全服务、安全防护升级等内容</w:t>
      </w:r>
      <w:r>
        <w:rPr>
          <w:rFonts w:hAnsi="宋体"/>
          <w:sz w:val="24"/>
          <w:szCs w:val="24"/>
        </w:rPr>
        <w:t>。</w:t>
      </w:r>
      <w:bookmarkEnd w:id="17"/>
    </w:p>
    <w:tbl>
      <w:tblPr>
        <w:tblStyle w:val="52"/>
        <w:tblW w:w="4900"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9"/>
        <w:gridCol w:w="2701"/>
        <w:gridCol w:w="865"/>
        <w:gridCol w:w="4203"/>
      </w:tblGrid>
      <w:tr w14:paraId="50B65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55" w:type="pct"/>
            <w:noWrap/>
            <w:vAlign w:val="center"/>
          </w:tcPr>
          <w:p w14:paraId="25FA1C9F">
            <w:pPr>
              <w:pStyle w:val="287"/>
              <w:spacing w:before="240" w:after="240"/>
              <w:jc w:val="center"/>
              <w:rPr>
                <w:rFonts w:hint="eastAsia" w:ascii="宋体" w:hAnsi="宋体" w:eastAsia="宋体" w:cs="宋体"/>
              </w:rPr>
            </w:pPr>
            <w:r>
              <w:rPr>
                <w:rFonts w:hint="eastAsia" w:ascii="宋体" w:hAnsi="宋体" w:eastAsia="宋体" w:cs="宋体"/>
              </w:rPr>
              <w:t>序号</w:t>
            </w:r>
          </w:p>
        </w:tc>
        <w:tc>
          <w:tcPr>
            <w:tcW w:w="1579" w:type="pct"/>
            <w:noWrap/>
            <w:vAlign w:val="center"/>
          </w:tcPr>
          <w:p w14:paraId="0728B5DD">
            <w:pPr>
              <w:pStyle w:val="287"/>
              <w:spacing w:before="240" w:after="240"/>
              <w:jc w:val="center"/>
              <w:rPr>
                <w:rFonts w:hint="eastAsia" w:ascii="宋体" w:hAnsi="宋体" w:eastAsia="宋体" w:cs="宋体"/>
              </w:rPr>
            </w:pPr>
            <w:r>
              <w:rPr>
                <w:rFonts w:hint="eastAsia" w:ascii="宋体" w:hAnsi="宋体" w:eastAsia="宋体" w:cs="宋体"/>
              </w:rPr>
              <w:t>标的名称</w:t>
            </w:r>
          </w:p>
        </w:tc>
        <w:tc>
          <w:tcPr>
            <w:tcW w:w="505" w:type="pct"/>
            <w:noWrap/>
            <w:vAlign w:val="center"/>
          </w:tcPr>
          <w:p w14:paraId="3FD5984E">
            <w:pPr>
              <w:pStyle w:val="287"/>
              <w:spacing w:before="240" w:after="240"/>
              <w:ind w:right="-124" w:rightChars="-59"/>
              <w:jc w:val="center"/>
              <w:rPr>
                <w:rFonts w:hint="eastAsia" w:ascii="宋体" w:hAnsi="宋体" w:eastAsia="宋体" w:cs="宋体"/>
              </w:rPr>
            </w:pPr>
            <w:r>
              <w:rPr>
                <w:rFonts w:hint="eastAsia" w:ascii="宋体" w:hAnsi="宋体" w:eastAsia="宋体" w:cs="宋体"/>
              </w:rPr>
              <w:t>数量</w:t>
            </w:r>
          </w:p>
        </w:tc>
        <w:tc>
          <w:tcPr>
            <w:tcW w:w="2458" w:type="pct"/>
            <w:noWrap/>
            <w:vAlign w:val="center"/>
          </w:tcPr>
          <w:p w14:paraId="0040CAF2">
            <w:pPr>
              <w:pStyle w:val="287"/>
              <w:spacing w:before="240" w:after="240"/>
              <w:jc w:val="center"/>
              <w:rPr>
                <w:rFonts w:hint="eastAsia" w:ascii="宋体" w:hAnsi="宋体" w:eastAsia="宋体" w:cs="宋体"/>
              </w:rPr>
            </w:pPr>
            <w:r>
              <w:rPr>
                <w:rFonts w:hint="eastAsia" w:ascii="宋体" w:hAnsi="宋体" w:eastAsia="宋体" w:cs="宋体"/>
              </w:rPr>
              <w:t>服务要求简述</w:t>
            </w:r>
          </w:p>
        </w:tc>
      </w:tr>
      <w:tr w14:paraId="3549F1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7" w:hRule="atLeast"/>
        </w:trPr>
        <w:tc>
          <w:tcPr>
            <w:tcW w:w="455" w:type="pct"/>
            <w:noWrap/>
            <w:vAlign w:val="center"/>
          </w:tcPr>
          <w:p w14:paraId="7EC9A069">
            <w:pPr>
              <w:pStyle w:val="287"/>
              <w:spacing w:before="240" w:after="240"/>
              <w:jc w:val="center"/>
              <w:rPr>
                <w:rFonts w:hint="eastAsia" w:ascii="宋体" w:hAnsi="宋体" w:eastAsia="宋体" w:cs="宋体"/>
              </w:rPr>
            </w:pPr>
            <w:r>
              <w:rPr>
                <w:rFonts w:hint="eastAsia" w:ascii="宋体" w:hAnsi="宋体" w:eastAsia="宋体" w:cs="宋体"/>
              </w:rPr>
              <w:t>1</w:t>
            </w:r>
          </w:p>
        </w:tc>
        <w:tc>
          <w:tcPr>
            <w:tcW w:w="1579" w:type="pct"/>
            <w:noWrap/>
            <w:vAlign w:val="center"/>
          </w:tcPr>
          <w:p w14:paraId="181BE497">
            <w:pPr>
              <w:pStyle w:val="287"/>
              <w:spacing w:before="240" w:after="240"/>
              <w:rPr>
                <w:rFonts w:hint="eastAsia" w:ascii="宋体" w:hAnsi="宋体" w:eastAsia="宋体" w:cs="宋体"/>
              </w:rPr>
            </w:pPr>
            <w:bookmarkStart w:id="18" w:name="_Hlk136963446"/>
            <w:r>
              <w:rPr>
                <w:rFonts w:hint="eastAsia" w:ascii="宋体" w:hAnsi="宋体" w:eastAsia="宋体" w:cs="宋体"/>
              </w:rPr>
              <w:t>软硬件与网络维保服务</w:t>
            </w:r>
            <w:bookmarkEnd w:id="18"/>
          </w:p>
        </w:tc>
        <w:tc>
          <w:tcPr>
            <w:tcW w:w="505" w:type="pct"/>
            <w:noWrap/>
            <w:vAlign w:val="center"/>
          </w:tcPr>
          <w:p w14:paraId="011D45DB">
            <w:pPr>
              <w:pStyle w:val="287"/>
              <w:spacing w:before="240" w:after="240"/>
              <w:jc w:val="center"/>
              <w:rPr>
                <w:rFonts w:hint="eastAsia" w:ascii="宋体" w:hAnsi="宋体" w:eastAsia="宋体" w:cs="宋体"/>
              </w:rPr>
            </w:pPr>
            <w:r>
              <w:rPr>
                <w:rFonts w:hint="eastAsia" w:ascii="宋体" w:hAnsi="宋体" w:eastAsia="宋体" w:cs="宋体"/>
              </w:rPr>
              <w:t>1批</w:t>
            </w:r>
          </w:p>
        </w:tc>
        <w:tc>
          <w:tcPr>
            <w:tcW w:w="2458" w:type="pct"/>
            <w:noWrap/>
            <w:vAlign w:val="center"/>
          </w:tcPr>
          <w:p w14:paraId="5B0DA398">
            <w:pPr>
              <w:pStyle w:val="287"/>
              <w:spacing w:before="240" w:after="240"/>
              <w:rPr>
                <w:rFonts w:hint="eastAsia" w:ascii="宋体" w:hAnsi="宋体" w:eastAsia="宋体" w:cs="宋体"/>
              </w:rPr>
            </w:pPr>
            <w:r>
              <w:rPr>
                <w:rFonts w:hint="eastAsia" w:ascii="宋体" w:hAnsi="宋体" w:eastAsia="宋体" w:cs="宋体"/>
              </w:rPr>
              <w:t xml:space="preserve">AB列中软硬件以及医院内外网络维保服务，主要包括系统巡检、故障预防、障碍处理、性能调优、灾备演练、灾难应急、驻场服务等方面全方位的技术服务。 </w:t>
            </w:r>
          </w:p>
        </w:tc>
      </w:tr>
      <w:tr w14:paraId="22BF5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5" w:type="pct"/>
            <w:shd w:val="clear" w:color="auto" w:fill="auto"/>
            <w:noWrap/>
            <w:vAlign w:val="center"/>
          </w:tcPr>
          <w:p w14:paraId="125238E0">
            <w:pPr>
              <w:pStyle w:val="287"/>
              <w:spacing w:before="240" w:after="240"/>
              <w:jc w:val="center"/>
              <w:rPr>
                <w:rFonts w:hint="eastAsia" w:ascii="宋体" w:hAnsi="宋体" w:eastAsia="宋体" w:cs="宋体"/>
                <w:sz w:val="24"/>
                <w:szCs w:val="24"/>
                <w:lang w:val="en-US" w:eastAsia="zh-CN" w:bidi="ar-SA"/>
              </w:rPr>
            </w:pPr>
            <w:r>
              <w:rPr>
                <w:rFonts w:hint="eastAsia" w:ascii="宋体" w:hAnsi="宋体" w:eastAsia="宋体" w:cs="宋体"/>
              </w:rPr>
              <w:t>2</w:t>
            </w:r>
          </w:p>
        </w:tc>
        <w:tc>
          <w:tcPr>
            <w:tcW w:w="1579" w:type="pct"/>
            <w:shd w:val="clear" w:color="auto" w:fill="auto"/>
            <w:noWrap/>
            <w:vAlign w:val="center"/>
          </w:tcPr>
          <w:p w14:paraId="2F709568">
            <w:pPr>
              <w:pStyle w:val="287"/>
              <w:spacing w:before="240" w:after="240"/>
              <w:rPr>
                <w:rFonts w:hint="eastAsia" w:ascii="宋体" w:hAnsi="宋体" w:eastAsia="宋体" w:cs="宋体"/>
                <w:sz w:val="24"/>
                <w:szCs w:val="24"/>
                <w:lang w:val="en-US" w:eastAsia="zh-CN" w:bidi="ar-SA"/>
              </w:rPr>
            </w:pPr>
            <w:r>
              <w:rPr>
                <w:rFonts w:hint="eastAsia" w:ascii="宋体" w:hAnsi="宋体" w:eastAsia="宋体" w:cs="宋体"/>
              </w:rPr>
              <w:t>安全服务</w:t>
            </w:r>
          </w:p>
        </w:tc>
        <w:tc>
          <w:tcPr>
            <w:tcW w:w="505" w:type="pct"/>
            <w:shd w:val="clear" w:color="auto" w:fill="auto"/>
            <w:noWrap/>
            <w:vAlign w:val="center"/>
          </w:tcPr>
          <w:p w14:paraId="09C6D937">
            <w:pPr>
              <w:pStyle w:val="287"/>
              <w:spacing w:before="240" w:after="240"/>
              <w:jc w:val="center"/>
              <w:rPr>
                <w:rFonts w:hint="eastAsia" w:ascii="宋体" w:hAnsi="宋体" w:eastAsia="宋体" w:cs="宋体"/>
                <w:sz w:val="24"/>
                <w:szCs w:val="24"/>
                <w:lang w:val="en-US" w:eastAsia="zh-CN" w:bidi="ar-SA"/>
              </w:rPr>
            </w:pPr>
            <w:r>
              <w:rPr>
                <w:rFonts w:hint="eastAsia" w:ascii="宋体" w:hAnsi="宋体" w:eastAsia="宋体" w:cs="宋体"/>
              </w:rPr>
              <w:t>1项</w:t>
            </w:r>
          </w:p>
        </w:tc>
        <w:tc>
          <w:tcPr>
            <w:tcW w:w="2458" w:type="pct"/>
            <w:shd w:val="clear" w:color="auto" w:fill="auto"/>
            <w:noWrap/>
            <w:vAlign w:val="center"/>
          </w:tcPr>
          <w:p w14:paraId="5A0B9876">
            <w:pPr>
              <w:pStyle w:val="287"/>
              <w:spacing w:before="240" w:after="240"/>
              <w:rPr>
                <w:rFonts w:hint="eastAsia" w:ascii="宋体" w:hAnsi="宋体" w:eastAsia="宋体" w:cs="宋体"/>
                <w:sz w:val="24"/>
                <w:szCs w:val="24"/>
                <w:lang w:val="en-US" w:eastAsia="zh-CN" w:bidi="ar-SA"/>
              </w:rPr>
            </w:pPr>
            <w:r>
              <w:rPr>
                <w:rFonts w:hint="eastAsia" w:ascii="宋体" w:hAnsi="宋体" w:eastAsia="宋体" w:cs="宋体"/>
              </w:rPr>
              <w:t>提供资产梳理、互联网资产暴露面检测、基线检查、漏洞扫描、渗透测试、安全评估、安全巡检、应急响应等服务。</w:t>
            </w:r>
          </w:p>
        </w:tc>
      </w:tr>
      <w:tr w14:paraId="48F8B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455" w:type="pct"/>
            <w:shd w:val="clear" w:color="auto" w:fill="auto"/>
            <w:noWrap/>
            <w:vAlign w:val="center"/>
          </w:tcPr>
          <w:p w14:paraId="3B7ED963">
            <w:pPr>
              <w:pStyle w:val="287"/>
              <w:spacing w:before="240" w:after="240"/>
              <w:jc w:val="center"/>
              <w:rPr>
                <w:rFonts w:hint="eastAsia" w:ascii="宋体" w:hAnsi="宋体" w:eastAsia="宋体" w:cs="宋体"/>
                <w:sz w:val="24"/>
                <w:szCs w:val="24"/>
                <w:lang w:val="en-US" w:eastAsia="zh-CN" w:bidi="ar-SA"/>
              </w:rPr>
            </w:pPr>
            <w:r>
              <w:rPr>
                <w:rFonts w:ascii="宋体" w:hAnsi="宋体" w:eastAsia="宋体" w:cs="宋体"/>
              </w:rPr>
              <w:t>3</w:t>
            </w:r>
          </w:p>
        </w:tc>
        <w:tc>
          <w:tcPr>
            <w:tcW w:w="1579" w:type="pct"/>
            <w:shd w:val="clear" w:color="auto" w:fill="auto"/>
            <w:noWrap/>
            <w:vAlign w:val="center"/>
          </w:tcPr>
          <w:p w14:paraId="2EC764E3">
            <w:pPr>
              <w:pStyle w:val="287"/>
              <w:spacing w:before="240" w:after="240"/>
              <w:rPr>
                <w:rFonts w:hint="eastAsia" w:ascii="宋体" w:hAnsi="宋体" w:eastAsia="宋体" w:cs="宋体"/>
                <w:sz w:val="24"/>
                <w:szCs w:val="24"/>
                <w:lang w:val="en-US" w:eastAsia="zh-CN" w:bidi="ar-SA"/>
              </w:rPr>
            </w:pPr>
            <w:r>
              <w:rPr>
                <w:rFonts w:hint="eastAsia" w:ascii="宋体" w:hAnsi="宋体" w:eastAsia="宋体" w:cs="宋体"/>
              </w:rPr>
              <w:t>安全防护升级</w:t>
            </w:r>
          </w:p>
        </w:tc>
        <w:tc>
          <w:tcPr>
            <w:tcW w:w="505" w:type="pct"/>
            <w:shd w:val="clear" w:color="auto" w:fill="auto"/>
            <w:noWrap/>
            <w:vAlign w:val="center"/>
          </w:tcPr>
          <w:p w14:paraId="18F72393">
            <w:pPr>
              <w:pStyle w:val="287"/>
              <w:spacing w:before="240" w:after="240"/>
              <w:jc w:val="center"/>
              <w:rPr>
                <w:rFonts w:hint="eastAsia" w:ascii="宋体" w:hAnsi="宋体" w:eastAsia="宋体" w:cs="宋体"/>
                <w:sz w:val="24"/>
                <w:szCs w:val="24"/>
                <w:lang w:val="en-US" w:eastAsia="zh-CN" w:bidi="ar-SA"/>
              </w:rPr>
            </w:pPr>
            <w:r>
              <w:rPr>
                <w:rFonts w:hint="eastAsia" w:ascii="宋体" w:hAnsi="宋体" w:eastAsia="宋体" w:cs="宋体"/>
              </w:rPr>
              <w:t>1项</w:t>
            </w:r>
          </w:p>
        </w:tc>
        <w:tc>
          <w:tcPr>
            <w:tcW w:w="2458" w:type="pct"/>
            <w:shd w:val="clear" w:color="auto" w:fill="auto"/>
            <w:noWrap/>
            <w:vAlign w:val="center"/>
          </w:tcPr>
          <w:p w14:paraId="475F960D">
            <w:pPr>
              <w:pStyle w:val="287"/>
              <w:spacing w:before="240" w:after="240"/>
              <w:rPr>
                <w:rFonts w:hint="eastAsia" w:ascii="宋体" w:hAnsi="宋体" w:eastAsia="宋体" w:cs="宋体"/>
                <w:sz w:val="24"/>
                <w:szCs w:val="24"/>
                <w:lang w:val="en-US" w:eastAsia="zh-CN" w:bidi="ar-SA"/>
              </w:rPr>
            </w:pPr>
            <w:r>
              <w:rPr>
                <w:rFonts w:hint="eastAsia" w:ascii="宋体" w:hAnsi="宋体" w:eastAsia="宋体" w:cs="宋体"/>
              </w:rPr>
              <w:t>现有安全设备病毒库和特征库已经过期失效，需要对相应设备升级更新，满足网络安全防护要求。</w:t>
            </w:r>
          </w:p>
        </w:tc>
      </w:tr>
    </w:tbl>
    <w:p w14:paraId="39CF17CC">
      <w:pPr>
        <w:pStyle w:val="3"/>
      </w:pPr>
      <w:bookmarkStart w:id="19" w:name="_Toc164040616"/>
      <w:bookmarkStart w:id="20" w:name="_Toc157758723"/>
      <w:r>
        <w:rPr>
          <w:rFonts w:hint="eastAsia"/>
        </w:rPr>
        <w:t>维保服务内容</w:t>
      </w:r>
    </w:p>
    <w:p w14:paraId="58D0BD5B">
      <w:pPr>
        <w:pStyle w:val="4"/>
      </w:pPr>
      <w:r>
        <w:rPr>
          <w:rFonts w:hint="eastAsia"/>
        </w:rPr>
        <w:t>软硬件维保服务清单</w:t>
      </w:r>
    </w:p>
    <w:p w14:paraId="5AFD3A80">
      <w:pPr>
        <w:ind w:firstLine="211" w:firstLineChars="100"/>
        <w:rPr>
          <w:rFonts w:hint="eastAsia" w:hAnsi="宋体"/>
          <w:b/>
          <w:bCs/>
          <w:color w:val="FF0000"/>
          <w:sz w:val="24"/>
          <w:szCs w:val="24"/>
        </w:rPr>
      </w:pPr>
      <w:r>
        <w:rPr>
          <w:rFonts w:hint="eastAsia"/>
          <w:b/>
          <w:bCs/>
          <w:color w:val="FF0000"/>
        </w:rPr>
        <w:t>1、</w:t>
      </w:r>
      <w:r>
        <w:rPr>
          <w:rFonts w:hint="eastAsia" w:hAnsi="宋体"/>
          <w:b/>
          <w:bCs/>
          <w:color w:val="FF0000"/>
          <w:sz w:val="24"/>
          <w:szCs w:val="24"/>
        </w:rPr>
        <w:t>维保硬件清单</w:t>
      </w:r>
    </w:p>
    <w:tbl>
      <w:tblPr>
        <w:tblStyle w:val="52"/>
        <w:tblW w:w="8359"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851"/>
        <w:gridCol w:w="1134"/>
        <w:gridCol w:w="1275"/>
        <w:gridCol w:w="3261"/>
        <w:gridCol w:w="1134"/>
      </w:tblGrid>
      <w:tr w14:paraId="36C9D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FBA36AA">
            <w:pPr>
              <w:widowControl/>
              <w:jc w:val="center"/>
              <w:rPr>
                <w:rFonts w:hint="eastAsia" w:hAnsi="宋体" w:cs="宋体"/>
                <w:color w:val="000000"/>
                <w:kern w:val="0"/>
                <w:sz w:val="18"/>
              </w:rPr>
            </w:pPr>
            <w:bookmarkStart w:id="21" w:name="_Hlk166743996"/>
            <w:r>
              <w:rPr>
                <w:rFonts w:hint="eastAsia" w:hAnsi="宋体" w:cs="宋体"/>
                <w:color w:val="000000"/>
                <w:kern w:val="0"/>
                <w:sz w:val="18"/>
              </w:rPr>
              <w:t>序号</w:t>
            </w:r>
          </w:p>
        </w:tc>
        <w:tc>
          <w:tcPr>
            <w:tcW w:w="851" w:type="dxa"/>
            <w:noWrap/>
            <w:vAlign w:val="center"/>
          </w:tcPr>
          <w:p w14:paraId="65CFDC64">
            <w:pPr>
              <w:widowControl/>
              <w:jc w:val="center"/>
              <w:rPr>
                <w:rFonts w:hint="eastAsia" w:hAnsi="宋体" w:cs="宋体"/>
                <w:color w:val="000000"/>
                <w:kern w:val="0"/>
                <w:sz w:val="18"/>
              </w:rPr>
            </w:pPr>
            <w:r>
              <w:rPr>
                <w:rFonts w:hint="eastAsia" w:hAnsi="宋体" w:cs="宋体"/>
                <w:color w:val="000000"/>
                <w:kern w:val="0"/>
                <w:sz w:val="18"/>
              </w:rPr>
              <w:t>机柜号</w:t>
            </w:r>
          </w:p>
        </w:tc>
        <w:tc>
          <w:tcPr>
            <w:tcW w:w="1134" w:type="dxa"/>
            <w:noWrap/>
            <w:vAlign w:val="center"/>
          </w:tcPr>
          <w:p w14:paraId="7246D0DA">
            <w:pPr>
              <w:widowControl/>
              <w:jc w:val="center"/>
              <w:rPr>
                <w:rFonts w:hint="eastAsia" w:hAnsi="宋体" w:cs="宋体"/>
                <w:b/>
                <w:bCs/>
                <w:color w:val="000000"/>
                <w:kern w:val="0"/>
                <w:sz w:val="18"/>
              </w:rPr>
            </w:pPr>
            <w:r>
              <w:rPr>
                <w:rFonts w:hint="eastAsia" w:hAnsi="宋体" w:cs="宋体"/>
                <w:b/>
                <w:bCs/>
                <w:color w:val="000000"/>
                <w:kern w:val="0"/>
                <w:sz w:val="18"/>
              </w:rPr>
              <w:t>位置号</w:t>
            </w:r>
          </w:p>
        </w:tc>
        <w:tc>
          <w:tcPr>
            <w:tcW w:w="1275" w:type="dxa"/>
            <w:noWrap/>
            <w:vAlign w:val="center"/>
          </w:tcPr>
          <w:p w14:paraId="21C723F2">
            <w:pPr>
              <w:widowControl/>
              <w:jc w:val="center"/>
              <w:rPr>
                <w:rFonts w:hint="eastAsia" w:hAnsi="宋体" w:cs="宋体"/>
                <w:b/>
                <w:bCs/>
                <w:color w:val="000000"/>
                <w:kern w:val="0"/>
                <w:sz w:val="18"/>
              </w:rPr>
            </w:pPr>
            <w:r>
              <w:rPr>
                <w:rFonts w:hint="eastAsia" w:hAnsi="宋体" w:cs="宋体"/>
                <w:b/>
                <w:bCs/>
                <w:color w:val="000000"/>
                <w:kern w:val="0"/>
                <w:sz w:val="18"/>
              </w:rPr>
              <w:t>类别</w:t>
            </w:r>
          </w:p>
        </w:tc>
        <w:tc>
          <w:tcPr>
            <w:tcW w:w="3261" w:type="dxa"/>
            <w:noWrap/>
            <w:vAlign w:val="center"/>
          </w:tcPr>
          <w:p w14:paraId="6FBAD25A">
            <w:pPr>
              <w:widowControl/>
              <w:jc w:val="center"/>
              <w:rPr>
                <w:rFonts w:hint="eastAsia" w:hAnsi="宋体" w:cs="宋体"/>
                <w:b/>
                <w:bCs/>
                <w:color w:val="000000"/>
                <w:kern w:val="0"/>
                <w:sz w:val="18"/>
              </w:rPr>
            </w:pPr>
            <w:r>
              <w:rPr>
                <w:rFonts w:hint="eastAsia" w:hAnsi="宋体" w:cs="宋体"/>
                <w:b/>
                <w:bCs/>
                <w:color w:val="000000"/>
                <w:kern w:val="0"/>
                <w:sz w:val="18"/>
              </w:rPr>
              <w:t>设备型号</w:t>
            </w:r>
          </w:p>
        </w:tc>
        <w:tc>
          <w:tcPr>
            <w:tcW w:w="1134" w:type="dxa"/>
            <w:noWrap/>
            <w:vAlign w:val="center"/>
          </w:tcPr>
          <w:p w14:paraId="6D24C5EC">
            <w:pPr>
              <w:widowControl/>
              <w:jc w:val="center"/>
              <w:rPr>
                <w:rFonts w:hint="eastAsia" w:hAnsi="宋体" w:cs="宋体"/>
                <w:b/>
                <w:bCs/>
                <w:color w:val="000000"/>
                <w:kern w:val="0"/>
                <w:sz w:val="18"/>
              </w:rPr>
            </w:pPr>
            <w:r>
              <w:rPr>
                <w:rFonts w:hint="eastAsia" w:hAnsi="宋体" w:cs="宋体"/>
                <w:b/>
                <w:bCs/>
                <w:color w:val="000000"/>
                <w:kern w:val="0"/>
                <w:sz w:val="18"/>
              </w:rPr>
              <w:t>采购时间</w:t>
            </w:r>
          </w:p>
        </w:tc>
      </w:tr>
      <w:tr w14:paraId="7BB208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898E4B2">
            <w:pPr>
              <w:widowControl/>
              <w:jc w:val="center"/>
              <w:rPr>
                <w:rFonts w:hint="eastAsia" w:hAnsi="宋体" w:cs="宋体"/>
                <w:color w:val="000000"/>
                <w:kern w:val="0"/>
                <w:sz w:val="18"/>
              </w:rPr>
            </w:pPr>
            <w:r>
              <w:rPr>
                <w:rFonts w:hint="eastAsia" w:hAnsi="宋体" w:cs="宋体"/>
                <w:color w:val="000000"/>
                <w:kern w:val="0"/>
                <w:sz w:val="18"/>
              </w:rPr>
              <w:t>1</w:t>
            </w:r>
          </w:p>
        </w:tc>
        <w:tc>
          <w:tcPr>
            <w:tcW w:w="851" w:type="dxa"/>
            <w:noWrap/>
            <w:vAlign w:val="center"/>
          </w:tcPr>
          <w:p w14:paraId="1C8A6F1C">
            <w:pPr>
              <w:widowControl/>
              <w:jc w:val="center"/>
              <w:rPr>
                <w:rFonts w:hint="eastAsia" w:hAnsi="宋体" w:cs="宋体"/>
                <w:color w:val="000000"/>
                <w:kern w:val="0"/>
                <w:sz w:val="18"/>
              </w:rPr>
            </w:pPr>
            <w:r>
              <w:rPr>
                <w:rFonts w:hint="eastAsia" w:hAnsi="宋体" w:cs="宋体"/>
                <w:color w:val="000000"/>
                <w:kern w:val="0"/>
                <w:sz w:val="18"/>
              </w:rPr>
              <w:t>B1</w:t>
            </w:r>
          </w:p>
        </w:tc>
        <w:tc>
          <w:tcPr>
            <w:tcW w:w="1134" w:type="dxa"/>
            <w:noWrap/>
            <w:vAlign w:val="center"/>
          </w:tcPr>
          <w:p w14:paraId="05D55520">
            <w:pPr>
              <w:widowControl/>
              <w:jc w:val="center"/>
              <w:rPr>
                <w:rFonts w:hint="eastAsia" w:hAnsi="宋体" w:cs="宋体"/>
                <w:color w:val="000000"/>
                <w:kern w:val="0"/>
                <w:sz w:val="18"/>
              </w:rPr>
            </w:pPr>
            <w:r>
              <w:rPr>
                <w:rFonts w:hint="eastAsia" w:hAnsi="宋体" w:cs="宋体"/>
                <w:color w:val="000000"/>
                <w:kern w:val="0"/>
                <w:sz w:val="18"/>
              </w:rPr>
              <w:t>39U</w:t>
            </w:r>
          </w:p>
        </w:tc>
        <w:tc>
          <w:tcPr>
            <w:tcW w:w="1275" w:type="dxa"/>
            <w:noWrap/>
            <w:vAlign w:val="center"/>
          </w:tcPr>
          <w:p w14:paraId="642F58D5">
            <w:pPr>
              <w:widowControl/>
              <w:jc w:val="center"/>
              <w:rPr>
                <w:rFonts w:hint="eastAsia" w:hAnsi="宋体" w:cs="宋体"/>
                <w:color w:val="000000"/>
                <w:kern w:val="0"/>
                <w:sz w:val="18"/>
              </w:rPr>
            </w:pPr>
            <w:r>
              <w:rPr>
                <w:rFonts w:hint="eastAsia" w:hAnsi="宋体" w:cs="宋体"/>
                <w:color w:val="000000"/>
                <w:kern w:val="0"/>
                <w:sz w:val="18"/>
              </w:rPr>
              <w:t>光纤交换机</w:t>
            </w:r>
          </w:p>
        </w:tc>
        <w:tc>
          <w:tcPr>
            <w:tcW w:w="3261" w:type="dxa"/>
            <w:noWrap/>
            <w:vAlign w:val="center"/>
          </w:tcPr>
          <w:p w14:paraId="076FC3AA">
            <w:pPr>
              <w:widowControl/>
              <w:jc w:val="center"/>
              <w:rPr>
                <w:rFonts w:hint="eastAsia" w:hAnsi="宋体" w:cs="宋体"/>
                <w:color w:val="000000"/>
                <w:kern w:val="0"/>
                <w:sz w:val="18"/>
              </w:rPr>
            </w:pPr>
            <w:r>
              <w:rPr>
                <w:rFonts w:hint="eastAsia" w:hAnsi="宋体" w:cs="宋体"/>
                <w:color w:val="000000"/>
                <w:kern w:val="0"/>
                <w:sz w:val="18"/>
              </w:rPr>
              <w:t>博科br6510</w:t>
            </w:r>
          </w:p>
        </w:tc>
        <w:tc>
          <w:tcPr>
            <w:tcW w:w="1134" w:type="dxa"/>
            <w:noWrap/>
            <w:vAlign w:val="center"/>
          </w:tcPr>
          <w:p w14:paraId="65B213E4">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2B3FD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7FA9F21">
            <w:pPr>
              <w:widowControl/>
              <w:jc w:val="center"/>
              <w:rPr>
                <w:rFonts w:hint="eastAsia" w:hAnsi="宋体" w:cs="宋体"/>
                <w:color w:val="000000"/>
                <w:kern w:val="0"/>
                <w:sz w:val="18"/>
              </w:rPr>
            </w:pPr>
            <w:r>
              <w:rPr>
                <w:rFonts w:hint="eastAsia" w:hAnsi="宋体" w:cs="宋体"/>
                <w:color w:val="000000"/>
                <w:kern w:val="0"/>
                <w:sz w:val="18"/>
              </w:rPr>
              <w:t>2</w:t>
            </w:r>
          </w:p>
        </w:tc>
        <w:tc>
          <w:tcPr>
            <w:tcW w:w="851" w:type="dxa"/>
            <w:noWrap/>
            <w:vAlign w:val="center"/>
          </w:tcPr>
          <w:p w14:paraId="64B7AB4C">
            <w:pPr>
              <w:widowControl/>
              <w:jc w:val="center"/>
              <w:rPr>
                <w:rFonts w:hint="eastAsia" w:hAnsi="宋体" w:cs="宋体"/>
                <w:color w:val="000000"/>
                <w:kern w:val="0"/>
                <w:sz w:val="18"/>
              </w:rPr>
            </w:pPr>
            <w:r>
              <w:rPr>
                <w:rFonts w:hint="eastAsia" w:hAnsi="宋体" w:cs="宋体"/>
                <w:color w:val="000000"/>
                <w:kern w:val="0"/>
                <w:sz w:val="18"/>
              </w:rPr>
              <w:t>B1</w:t>
            </w:r>
          </w:p>
        </w:tc>
        <w:tc>
          <w:tcPr>
            <w:tcW w:w="1134" w:type="dxa"/>
            <w:noWrap/>
            <w:vAlign w:val="center"/>
          </w:tcPr>
          <w:p w14:paraId="75337B9E">
            <w:pPr>
              <w:widowControl/>
              <w:jc w:val="center"/>
              <w:rPr>
                <w:rFonts w:hint="eastAsia" w:hAnsi="宋体" w:cs="宋体"/>
                <w:color w:val="000000"/>
                <w:kern w:val="0"/>
                <w:sz w:val="18"/>
              </w:rPr>
            </w:pPr>
            <w:r>
              <w:rPr>
                <w:rFonts w:hint="eastAsia" w:hAnsi="宋体" w:cs="宋体"/>
                <w:color w:val="000000"/>
                <w:kern w:val="0"/>
                <w:sz w:val="18"/>
              </w:rPr>
              <w:t>36U-37U</w:t>
            </w:r>
          </w:p>
        </w:tc>
        <w:tc>
          <w:tcPr>
            <w:tcW w:w="1275" w:type="dxa"/>
            <w:noWrap/>
            <w:vAlign w:val="center"/>
          </w:tcPr>
          <w:p w14:paraId="531A43A6">
            <w:pPr>
              <w:widowControl/>
              <w:jc w:val="center"/>
              <w:rPr>
                <w:rFonts w:hint="eastAsia" w:hAnsi="宋体" w:cs="宋体"/>
                <w:color w:val="000000"/>
                <w:kern w:val="0"/>
                <w:sz w:val="18"/>
              </w:rPr>
            </w:pPr>
            <w:r>
              <w:rPr>
                <w:rFonts w:hint="eastAsia" w:hAnsi="宋体" w:cs="宋体"/>
                <w:color w:val="000000"/>
                <w:kern w:val="0"/>
                <w:sz w:val="18"/>
              </w:rPr>
              <w:t>存储虚拟化</w:t>
            </w:r>
          </w:p>
        </w:tc>
        <w:tc>
          <w:tcPr>
            <w:tcW w:w="3261" w:type="dxa"/>
            <w:noWrap/>
            <w:vAlign w:val="center"/>
          </w:tcPr>
          <w:p w14:paraId="31A21CD5">
            <w:pPr>
              <w:widowControl/>
              <w:jc w:val="center"/>
              <w:rPr>
                <w:rFonts w:hint="eastAsia" w:hAnsi="宋体" w:cs="宋体"/>
                <w:color w:val="000000"/>
                <w:kern w:val="0"/>
                <w:sz w:val="18"/>
              </w:rPr>
            </w:pPr>
            <w:r>
              <w:rPr>
                <w:rFonts w:hint="eastAsia" w:hAnsi="宋体" w:cs="宋体"/>
                <w:color w:val="000000"/>
                <w:kern w:val="0"/>
                <w:sz w:val="18"/>
              </w:rPr>
              <w:t>IBM SVC 2145-DH8</w:t>
            </w:r>
          </w:p>
        </w:tc>
        <w:tc>
          <w:tcPr>
            <w:tcW w:w="1134" w:type="dxa"/>
            <w:noWrap/>
            <w:vAlign w:val="center"/>
          </w:tcPr>
          <w:p w14:paraId="3338F5F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41FCA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BBC58F4">
            <w:pPr>
              <w:widowControl/>
              <w:jc w:val="center"/>
              <w:rPr>
                <w:rFonts w:hint="eastAsia" w:hAnsi="宋体" w:cs="宋体"/>
                <w:color w:val="000000"/>
                <w:kern w:val="0"/>
                <w:sz w:val="18"/>
              </w:rPr>
            </w:pPr>
            <w:r>
              <w:rPr>
                <w:rFonts w:hint="eastAsia" w:hAnsi="宋体" w:cs="宋体"/>
                <w:color w:val="000000"/>
                <w:kern w:val="0"/>
                <w:sz w:val="18"/>
              </w:rPr>
              <w:t>3</w:t>
            </w:r>
          </w:p>
        </w:tc>
        <w:tc>
          <w:tcPr>
            <w:tcW w:w="851" w:type="dxa"/>
            <w:noWrap/>
            <w:vAlign w:val="center"/>
          </w:tcPr>
          <w:p w14:paraId="13AD6E79">
            <w:pPr>
              <w:widowControl/>
              <w:jc w:val="center"/>
              <w:rPr>
                <w:rFonts w:hint="eastAsia" w:hAnsi="宋体" w:cs="宋体"/>
                <w:color w:val="000000"/>
                <w:kern w:val="0"/>
                <w:sz w:val="18"/>
              </w:rPr>
            </w:pPr>
            <w:r>
              <w:rPr>
                <w:rFonts w:hint="eastAsia" w:hAnsi="宋体" w:cs="宋体"/>
                <w:color w:val="000000"/>
                <w:kern w:val="0"/>
                <w:sz w:val="18"/>
              </w:rPr>
              <w:t>B1</w:t>
            </w:r>
          </w:p>
        </w:tc>
        <w:tc>
          <w:tcPr>
            <w:tcW w:w="1134" w:type="dxa"/>
            <w:noWrap/>
            <w:vAlign w:val="center"/>
          </w:tcPr>
          <w:p w14:paraId="7F73C5A9">
            <w:pPr>
              <w:widowControl/>
              <w:jc w:val="center"/>
              <w:rPr>
                <w:rFonts w:hint="eastAsia" w:hAnsi="宋体" w:cs="宋体"/>
                <w:color w:val="000000"/>
                <w:kern w:val="0"/>
                <w:sz w:val="18"/>
              </w:rPr>
            </w:pPr>
            <w:r>
              <w:rPr>
                <w:rFonts w:hint="eastAsia" w:hAnsi="宋体" w:cs="宋体"/>
                <w:color w:val="000000"/>
                <w:kern w:val="0"/>
                <w:sz w:val="18"/>
              </w:rPr>
              <w:t>33U-34U</w:t>
            </w:r>
          </w:p>
        </w:tc>
        <w:tc>
          <w:tcPr>
            <w:tcW w:w="1275" w:type="dxa"/>
            <w:noWrap/>
            <w:vAlign w:val="center"/>
          </w:tcPr>
          <w:p w14:paraId="1772DCF5">
            <w:pPr>
              <w:widowControl/>
              <w:jc w:val="center"/>
              <w:rPr>
                <w:rFonts w:hint="eastAsia" w:hAnsi="宋体" w:cs="宋体"/>
                <w:color w:val="000000"/>
                <w:kern w:val="0"/>
                <w:sz w:val="18"/>
              </w:rPr>
            </w:pPr>
            <w:r>
              <w:rPr>
                <w:rFonts w:hint="eastAsia" w:hAnsi="宋体" w:cs="宋体"/>
                <w:color w:val="000000"/>
                <w:kern w:val="0"/>
                <w:sz w:val="18"/>
              </w:rPr>
              <w:t>存储虚拟化</w:t>
            </w:r>
          </w:p>
        </w:tc>
        <w:tc>
          <w:tcPr>
            <w:tcW w:w="3261" w:type="dxa"/>
            <w:noWrap/>
            <w:vAlign w:val="center"/>
          </w:tcPr>
          <w:p w14:paraId="2C936086">
            <w:pPr>
              <w:widowControl/>
              <w:jc w:val="center"/>
              <w:rPr>
                <w:rFonts w:hint="eastAsia" w:hAnsi="宋体" w:cs="宋体"/>
                <w:color w:val="000000"/>
                <w:kern w:val="0"/>
                <w:sz w:val="18"/>
              </w:rPr>
            </w:pPr>
            <w:r>
              <w:rPr>
                <w:rFonts w:hint="eastAsia" w:hAnsi="宋体" w:cs="宋体"/>
                <w:color w:val="000000"/>
                <w:kern w:val="0"/>
                <w:sz w:val="18"/>
              </w:rPr>
              <w:t>IBM SVC 2145-DH8</w:t>
            </w:r>
          </w:p>
        </w:tc>
        <w:tc>
          <w:tcPr>
            <w:tcW w:w="1134" w:type="dxa"/>
            <w:noWrap/>
            <w:vAlign w:val="center"/>
          </w:tcPr>
          <w:p w14:paraId="2CEAAD07">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28FE9E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5F0FF2D">
            <w:pPr>
              <w:widowControl/>
              <w:jc w:val="center"/>
              <w:rPr>
                <w:rFonts w:hint="eastAsia" w:hAnsi="宋体" w:cs="宋体"/>
                <w:color w:val="000000"/>
                <w:kern w:val="0"/>
                <w:sz w:val="18"/>
              </w:rPr>
            </w:pPr>
            <w:r>
              <w:rPr>
                <w:rFonts w:hint="eastAsia" w:hAnsi="宋体" w:cs="宋体"/>
                <w:color w:val="000000"/>
                <w:kern w:val="0"/>
                <w:sz w:val="18"/>
              </w:rPr>
              <w:t>4</w:t>
            </w:r>
          </w:p>
        </w:tc>
        <w:tc>
          <w:tcPr>
            <w:tcW w:w="851" w:type="dxa"/>
            <w:noWrap/>
            <w:vAlign w:val="center"/>
          </w:tcPr>
          <w:p w14:paraId="597A218F">
            <w:pPr>
              <w:widowControl/>
              <w:jc w:val="center"/>
              <w:rPr>
                <w:rFonts w:hint="eastAsia" w:hAnsi="宋体" w:cs="宋体"/>
                <w:color w:val="000000"/>
                <w:kern w:val="0"/>
                <w:sz w:val="18"/>
              </w:rPr>
            </w:pPr>
            <w:r>
              <w:rPr>
                <w:rFonts w:hint="eastAsia" w:hAnsi="宋体" w:cs="宋体"/>
                <w:color w:val="000000"/>
                <w:kern w:val="0"/>
                <w:sz w:val="18"/>
              </w:rPr>
              <w:t>B1</w:t>
            </w:r>
          </w:p>
        </w:tc>
        <w:tc>
          <w:tcPr>
            <w:tcW w:w="1134" w:type="dxa"/>
            <w:noWrap/>
            <w:vAlign w:val="center"/>
          </w:tcPr>
          <w:p w14:paraId="3D665E57">
            <w:pPr>
              <w:widowControl/>
              <w:jc w:val="center"/>
              <w:rPr>
                <w:rFonts w:hint="eastAsia" w:hAnsi="宋体" w:cs="宋体"/>
                <w:color w:val="000000"/>
                <w:kern w:val="0"/>
                <w:sz w:val="18"/>
              </w:rPr>
            </w:pPr>
            <w:r>
              <w:rPr>
                <w:rFonts w:hint="eastAsia" w:hAnsi="宋体" w:cs="宋体"/>
                <w:color w:val="000000"/>
                <w:kern w:val="0"/>
                <w:sz w:val="18"/>
              </w:rPr>
              <w:t>15U-18U</w:t>
            </w:r>
          </w:p>
        </w:tc>
        <w:tc>
          <w:tcPr>
            <w:tcW w:w="1275" w:type="dxa"/>
            <w:noWrap/>
            <w:vAlign w:val="center"/>
          </w:tcPr>
          <w:p w14:paraId="1B3DFEF5">
            <w:pPr>
              <w:widowControl/>
              <w:jc w:val="center"/>
              <w:rPr>
                <w:rFonts w:hint="eastAsia" w:hAnsi="宋体" w:cs="宋体"/>
                <w:color w:val="000000"/>
                <w:kern w:val="0"/>
                <w:sz w:val="18"/>
              </w:rPr>
            </w:pPr>
            <w:r>
              <w:rPr>
                <w:rFonts w:hint="eastAsia" w:hAnsi="宋体" w:cs="宋体"/>
                <w:color w:val="000000"/>
                <w:kern w:val="0"/>
                <w:sz w:val="18"/>
              </w:rPr>
              <w:t>小型机</w:t>
            </w:r>
          </w:p>
        </w:tc>
        <w:tc>
          <w:tcPr>
            <w:tcW w:w="3261" w:type="dxa"/>
            <w:noWrap/>
            <w:vAlign w:val="center"/>
          </w:tcPr>
          <w:p w14:paraId="346ABE31">
            <w:pPr>
              <w:widowControl/>
              <w:jc w:val="center"/>
              <w:rPr>
                <w:rFonts w:hint="eastAsia" w:hAnsi="宋体" w:cs="宋体"/>
                <w:color w:val="000000"/>
                <w:kern w:val="0"/>
                <w:sz w:val="18"/>
              </w:rPr>
            </w:pPr>
            <w:r>
              <w:rPr>
                <w:rFonts w:hint="eastAsia" w:hAnsi="宋体" w:cs="宋体"/>
                <w:color w:val="000000"/>
                <w:kern w:val="0"/>
                <w:sz w:val="18"/>
              </w:rPr>
              <w:t>IBM P740</w:t>
            </w:r>
          </w:p>
        </w:tc>
        <w:tc>
          <w:tcPr>
            <w:tcW w:w="1134" w:type="dxa"/>
            <w:noWrap/>
            <w:vAlign w:val="center"/>
          </w:tcPr>
          <w:p w14:paraId="7E0F38AF">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15A7B3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B111B1C">
            <w:pPr>
              <w:widowControl/>
              <w:jc w:val="center"/>
              <w:rPr>
                <w:rFonts w:hint="eastAsia" w:hAnsi="宋体" w:cs="宋体"/>
                <w:color w:val="000000"/>
                <w:kern w:val="0"/>
                <w:sz w:val="18"/>
              </w:rPr>
            </w:pPr>
            <w:r>
              <w:rPr>
                <w:rFonts w:hint="eastAsia" w:hAnsi="宋体" w:cs="宋体"/>
                <w:color w:val="000000"/>
                <w:kern w:val="0"/>
                <w:sz w:val="18"/>
              </w:rPr>
              <w:t>5</w:t>
            </w:r>
          </w:p>
        </w:tc>
        <w:tc>
          <w:tcPr>
            <w:tcW w:w="851" w:type="dxa"/>
            <w:noWrap/>
            <w:vAlign w:val="center"/>
          </w:tcPr>
          <w:p w14:paraId="6A49D4A4">
            <w:pPr>
              <w:widowControl/>
              <w:jc w:val="center"/>
              <w:rPr>
                <w:rFonts w:hint="eastAsia" w:hAnsi="宋体" w:cs="宋体"/>
                <w:color w:val="000000"/>
                <w:kern w:val="0"/>
                <w:sz w:val="18"/>
              </w:rPr>
            </w:pPr>
            <w:r>
              <w:rPr>
                <w:rFonts w:hint="eastAsia" w:hAnsi="宋体" w:cs="宋体"/>
                <w:color w:val="000000"/>
                <w:kern w:val="0"/>
                <w:sz w:val="18"/>
              </w:rPr>
              <w:t>B2</w:t>
            </w:r>
          </w:p>
        </w:tc>
        <w:tc>
          <w:tcPr>
            <w:tcW w:w="1134" w:type="dxa"/>
            <w:noWrap/>
            <w:vAlign w:val="center"/>
          </w:tcPr>
          <w:p w14:paraId="2D6F7EC1">
            <w:pPr>
              <w:widowControl/>
              <w:jc w:val="center"/>
              <w:rPr>
                <w:rFonts w:hint="eastAsia" w:hAnsi="宋体" w:cs="宋体"/>
                <w:color w:val="000000"/>
                <w:kern w:val="0"/>
                <w:sz w:val="18"/>
              </w:rPr>
            </w:pPr>
            <w:r>
              <w:rPr>
                <w:rFonts w:hint="eastAsia" w:hAnsi="宋体" w:cs="宋体"/>
                <w:color w:val="000000"/>
                <w:kern w:val="0"/>
                <w:sz w:val="18"/>
              </w:rPr>
              <w:t>39U后</w:t>
            </w:r>
          </w:p>
        </w:tc>
        <w:tc>
          <w:tcPr>
            <w:tcW w:w="1275" w:type="dxa"/>
            <w:noWrap/>
            <w:vAlign w:val="center"/>
          </w:tcPr>
          <w:p w14:paraId="295E9086">
            <w:pPr>
              <w:widowControl/>
              <w:jc w:val="center"/>
              <w:rPr>
                <w:rFonts w:hint="eastAsia" w:hAnsi="宋体" w:cs="宋体"/>
                <w:color w:val="000000"/>
                <w:kern w:val="0"/>
                <w:sz w:val="18"/>
              </w:rPr>
            </w:pPr>
            <w:r>
              <w:rPr>
                <w:rFonts w:hint="eastAsia" w:hAnsi="宋体" w:cs="宋体"/>
                <w:color w:val="000000"/>
                <w:kern w:val="0"/>
                <w:sz w:val="18"/>
              </w:rPr>
              <w:t>光纤交换机</w:t>
            </w:r>
          </w:p>
        </w:tc>
        <w:tc>
          <w:tcPr>
            <w:tcW w:w="3261" w:type="dxa"/>
            <w:noWrap/>
            <w:vAlign w:val="center"/>
          </w:tcPr>
          <w:p w14:paraId="2BDB396D">
            <w:pPr>
              <w:widowControl/>
              <w:jc w:val="center"/>
              <w:rPr>
                <w:rFonts w:hint="eastAsia" w:hAnsi="宋体" w:cs="宋体"/>
                <w:color w:val="000000"/>
                <w:kern w:val="0"/>
                <w:sz w:val="18"/>
              </w:rPr>
            </w:pPr>
            <w:r>
              <w:rPr>
                <w:rFonts w:hint="eastAsia" w:hAnsi="宋体" w:cs="宋体"/>
                <w:color w:val="000000"/>
                <w:kern w:val="0"/>
                <w:sz w:val="18"/>
              </w:rPr>
              <w:t>博科br6510</w:t>
            </w:r>
          </w:p>
        </w:tc>
        <w:tc>
          <w:tcPr>
            <w:tcW w:w="1134" w:type="dxa"/>
            <w:noWrap/>
            <w:vAlign w:val="center"/>
          </w:tcPr>
          <w:p w14:paraId="1436CEC9">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77AFE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DA70E68">
            <w:pPr>
              <w:widowControl/>
              <w:jc w:val="center"/>
              <w:rPr>
                <w:rFonts w:hint="eastAsia" w:hAnsi="宋体" w:cs="宋体"/>
                <w:color w:val="000000"/>
                <w:kern w:val="0"/>
                <w:sz w:val="18"/>
              </w:rPr>
            </w:pPr>
            <w:r>
              <w:rPr>
                <w:rFonts w:hint="eastAsia" w:hAnsi="宋体" w:cs="宋体"/>
                <w:color w:val="000000"/>
                <w:kern w:val="0"/>
                <w:sz w:val="18"/>
              </w:rPr>
              <w:t>6</w:t>
            </w:r>
          </w:p>
        </w:tc>
        <w:tc>
          <w:tcPr>
            <w:tcW w:w="851" w:type="dxa"/>
            <w:noWrap/>
            <w:vAlign w:val="center"/>
          </w:tcPr>
          <w:p w14:paraId="6CE0A730">
            <w:pPr>
              <w:widowControl/>
              <w:jc w:val="center"/>
              <w:rPr>
                <w:rFonts w:hint="eastAsia" w:hAnsi="宋体" w:cs="宋体"/>
                <w:color w:val="000000"/>
                <w:kern w:val="0"/>
                <w:sz w:val="18"/>
              </w:rPr>
            </w:pPr>
            <w:r>
              <w:rPr>
                <w:rFonts w:hint="eastAsia" w:hAnsi="宋体" w:cs="宋体"/>
                <w:color w:val="000000"/>
                <w:kern w:val="0"/>
                <w:sz w:val="18"/>
              </w:rPr>
              <w:t>B2</w:t>
            </w:r>
          </w:p>
        </w:tc>
        <w:tc>
          <w:tcPr>
            <w:tcW w:w="1134" w:type="dxa"/>
            <w:noWrap/>
            <w:vAlign w:val="center"/>
          </w:tcPr>
          <w:p w14:paraId="017ABC80">
            <w:pPr>
              <w:widowControl/>
              <w:jc w:val="center"/>
              <w:rPr>
                <w:rFonts w:hint="eastAsia" w:hAnsi="宋体" w:cs="宋体"/>
                <w:color w:val="000000"/>
                <w:kern w:val="0"/>
                <w:sz w:val="18"/>
              </w:rPr>
            </w:pPr>
            <w:r>
              <w:rPr>
                <w:rFonts w:hint="eastAsia" w:hAnsi="宋体" w:cs="宋体"/>
                <w:color w:val="000000"/>
                <w:kern w:val="0"/>
                <w:sz w:val="18"/>
              </w:rPr>
              <w:t>36U-37U</w:t>
            </w:r>
          </w:p>
        </w:tc>
        <w:tc>
          <w:tcPr>
            <w:tcW w:w="1275" w:type="dxa"/>
            <w:noWrap/>
            <w:vAlign w:val="center"/>
          </w:tcPr>
          <w:p w14:paraId="5C9E28E1">
            <w:pPr>
              <w:widowControl/>
              <w:jc w:val="center"/>
              <w:rPr>
                <w:rFonts w:hint="eastAsia" w:hAnsi="宋体" w:cs="宋体"/>
                <w:color w:val="000000"/>
                <w:kern w:val="0"/>
                <w:sz w:val="18"/>
              </w:rPr>
            </w:pPr>
            <w:r>
              <w:rPr>
                <w:rFonts w:hint="eastAsia" w:hAnsi="宋体" w:cs="宋体"/>
                <w:color w:val="000000"/>
                <w:kern w:val="0"/>
                <w:sz w:val="18"/>
              </w:rPr>
              <w:t>存储虚拟化</w:t>
            </w:r>
          </w:p>
        </w:tc>
        <w:tc>
          <w:tcPr>
            <w:tcW w:w="3261" w:type="dxa"/>
            <w:noWrap/>
            <w:vAlign w:val="center"/>
          </w:tcPr>
          <w:p w14:paraId="3A932A4A">
            <w:pPr>
              <w:widowControl/>
              <w:jc w:val="center"/>
              <w:rPr>
                <w:rFonts w:hint="eastAsia" w:hAnsi="宋体" w:cs="宋体"/>
                <w:color w:val="000000"/>
                <w:kern w:val="0"/>
                <w:sz w:val="18"/>
              </w:rPr>
            </w:pPr>
            <w:r>
              <w:rPr>
                <w:rFonts w:hint="eastAsia" w:hAnsi="宋体" w:cs="宋体"/>
                <w:color w:val="000000"/>
                <w:kern w:val="0"/>
                <w:sz w:val="18"/>
              </w:rPr>
              <w:t>IBM SVC 2145-DH8</w:t>
            </w:r>
          </w:p>
        </w:tc>
        <w:tc>
          <w:tcPr>
            <w:tcW w:w="1134" w:type="dxa"/>
            <w:noWrap/>
            <w:vAlign w:val="center"/>
          </w:tcPr>
          <w:p w14:paraId="3ACA2310">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277A2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39381FB">
            <w:pPr>
              <w:widowControl/>
              <w:jc w:val="center"/>
              <w:rPr>
                <w:rFonts w:hint="eastAsia" w:hAnsi="宋体" w:cs="宋体"/>
                <w:color w:val="000000"/>
                <w:kern w:val="0"/>
                <w:sz w:val="18"/>
              </w:rPr>
            </w:pPr>
            <w:r>
              <w:rPr>
                <w:rFonts w:hint="eastAsia" w:hAnsi="宋体" w:cs="宋体"/>
                <w:color w:val="000000"/>
                <w:kern w:val="0"/>
                <w:sz w:val="18"/>
              </w:rPr>
              <w:t>7</w:t>
            </w:r>
          </w:p>
        </w:tc>
        <w:tc>
          <w:tcPr>
            <w:tcW w:w="851" w:type="dxa"/>
            <w:noWrap/>
            <w:vAlign w:val="center"/>
          </w:tcPr>
          <w:p w14:paraId="3CEE46D6">
            <w:pPr>
              <w:widowControl/>
              <w:jc w:val="center"/>
              <w:rPr>
                <w:rFonts w:hint="eastAsia" w:hAnsi="宋体" w:cs="宋体"/>
                <w:color w:val="000000"/>
                <w:kern w:val="0"/>
                <w:sz w:val="18"/>
              </w:rPr>
            </w:pPr>
            <w:r>
              <w:rPr>
                <w:rFonts w:hint="eastAsia" w:hAnsi="宋体" w:cs="宋体"/>
                <w:color w:val="000000"/>
                <w:kern w:val="0"/>
                <w:sz w:val="18"/>
              </w:rPr>
              <w:t>B2</w:t>
            </w:r>
          </w:p>
        </w:tc>
        <w:tc>
          <w:tcPr>
            <w:tcW w:w="1134" w:type="dxa"/>
            <w:noWrap/>
            <w:vAlign w:val="center"/>
          </w:tcPr>
          <w:p w14:paraId="1C20529E">
            <w:pPr>
              <w:widowControl/>
              <w:jc w:val="center"/>
              <w:rPr>
                <w:rFonts w:hint="eastAsia" w:hAnsi="宋体" w:cs="宋体"/>
                <w:color w:val="000000"/>
                <w:kern w:val="0"/>
                <w:sz w:val="18"/>
              </w:rPr>
            </w:pPr>
            <w:r>
              <w:rPr>
                <w:rFonts w:hint="eastAsia" w:hAnsi="宋体" w:cs="宋体"/>
                <w:color w:val="000000"/>
                <w:kern w:val="0"/>
                <w:sz w:val="18"/>
              </w:rPr>
              <w:t>33U-34U</w:t>
            </w:r>
          </w:p>
        </w:tc>
        <w:tc>
          <w:tcPr>
            <w:tcW w:w="1275" w:type="dxa"/>
            <w:noWrap/>
            <w:vAlign w:val="center"/>
          </w:tcPr>
          <w:p w14:paraId="1F0E26D5">
            <w:pPr>
              <w:widowControl/>
              <w:jc w:val="center"/>
              <w:rPr>
                <w:rFonts w:hint="eastAsia" w:hAnsi="宋体" w:cs="宋体"/>
                <w:color w:val="000000"/>
                <w:kern w:val="0"/>
                <w:sz w:val="18"/>
              </w:rPr>
            </w:pPr>
            <w:r>
              <w:rPr>
                <w:rFonts w:hint="eastAsia" w:hAnsi="宋体" w:cs="宋体"/>
                <w:color w:val="000000"/>
                <w:kern w:val="0"/>
                <w:sz w:val="18"/>
              </w:rPr>
              <w:t>存储虚拟化</w:t>
            </w:r>
          </w:p>
        </w:tc>
        <w:tc>
          <w:tcPr>
            <w:tcW w:w="3261" w:type="dxa"/>
            <w:noWrap/>
            <w:vAlign w:val="center"/>
          </w:tcPr>
          <w:p w14:paraId="7CF46C07">
            <w:pPr>
              <w:widowControl/>
              <w:jc w:val="center"/>
              <w:rPr>
                <w:rFonts w:hint="eastAsia" w:hAnsi="宋体" w:cs="宋体"/>
                <w:color w:val="000000"/>
                <w:kern w:val="0"/>
                <w:sz w:val="18"/>
              </w:rPr>
            </w:pPr>
            <w:r>
              <w:rPr>
                <w:rFonts w:hint="eastAsia" w:hAnsi="宋体" w:cs="宋体"/>
                <w:color w:val="000000"/>
                <w:kern w:val="0"/>
                <w:sz w:val="18"/>
              </w:rPr>
              <w:t>IBM SVC 2145-DH8</w:t>
            </w:r>
          </w:p>
        </w:tc>
        <w:tc>
          <w:tcPr>
            <w:tcW w:w="1134" w:type="dxa"/>
            <w:noWrap/>
            <w:vAlign w:val="center"/>
          </w:tcPr>
          <w:p w14:paraId="47E140A7">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27606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43AE185">
            <w:pPr>
              <w:widowControl/>
              <w:jc w:val="center"/>
              <w:rPr>
                <w:rFonts w:hint="eastAsia" w:hAnsi="宋体" w:cs="宋体"/>
                <w:color w:val="000000"/>
                <w:kern w:val="0"/>
                <w:sz w:val="18"/>
              </w:rPr>
            </w:pPr>
            <w:r>
              <w:rPr>
                <w:rFonts w:hint="eastAsia" w:hAnsi="宋体" w:cs="宋体"/>
                <w:color w:val="000000"/>
                <w:kern w:val="0"/>
                <w:sz w:val="18"/>
              </w:rPr>
              <w:t>8</w:t>
            </w:r>
          </w:p>
        </w:tc>
        <w:tc>
          <w:tcPr>
            <w:tcW w:w="851" w:type="dxa"/>
            <w:noWrap/>
            <w:vAlign w:val="center"/>
          </w:tcPr>
          <w:p w14:paraId="31EA7353">
            <w:pPr>
              <w:widowControl/>
              <w:jc w:val="center"/>
              <w:rPr>
                <w:rFonts w:hint="eastAsia" w:hAnsi="宋体" w:cs="宋体"/>
                <w:color w:val="000000"/>
                <w:kern w:val="0"/>
                <w:sz w:val="18"/>
              </w:rPr>
            </w:pPr>
            <w:r>
              <w:rPr>
                <w:rFonts w:hint="eastAsia" w:hAnsi="宋体" w:cs="宋体"/>
                <w:color w:val="000000"/>
                <w:kern w:val="0"/>
                <w:sz w:val="18"/>
              </w:rPr>
              <w:t>B2</w:t>
            </w:r>
          </w:p>
        </w:tc>
        <w:tc>
          <w:tcPr>
            <w:tcW w:w="1134" w:type="dxa"/>
            <w:noWrap/>
            <w:vAlign w:val="center"/>
          </w:tcPr>
          <w:p w14:paraId="0A56FFFC">
            <w:pPr>
              <w:widowControl/>
              <w:jc w:val="center"/>
              <w:rPr>
                <w:rFonts w:hint="eastAsia" w:hAnsi="宋体" w:cs="宋体"/>
                <w:color w:val="000000"/>
                <w:kern w:val="0"/>
                <w:sz w:val="18"/>
              </w:rPr>
            </w:pPr>
            <w:r>
              <w:rPr>
                <w:rFonts w:hint="eastAsia" w:hAnsi="宋体" w:cs="宋体"/>
                <w:color w:val="000000"/>
                <w:kern w:val="0"/>
                <w:sz w:val="18"/>
              </w:rPr>
              <w:t>20U</w:t>
            </w:r>
          </w:p>
        </w:tc>
        <w:tc>
          <w:tcPr>
            <w:tcW w:w="1275" w:type="dxa"/>
            <w:noWrap/>
            <w:vAlign w:val="center"/>
          </w:tcPr>
          <w:p w14:paraId="46A72F4D">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16CE8520">
            <w:pPr>
              <w:widowControl/>
              <w:jc w:val="center"/>
              <w:rPr>
                <w:rFonts w:hint="eastAsia" w:hAnsi="宋体" w:cs="宋体"/>
                <w:color w:val="000000"/>
                <w:kern w:val="0"/>
                <w:sz w:val="18"/>
              </w:rPr>
            </w:pPr>
            <w:r>
              <w:rPr>
                <w:rFonts w:hint="eastAsia" w:hAnsi="宋体" w:cs="宋体"/>
                <w:color w:val="000000"/>
                <w:kern w:val="0"/>
                <w:sz w:val="18"/>
              </w:rPr>
              <w:t>IBM HMC</w:t>
            </w:r>
          </w:p>
        </w:tc>
        <w:tc>
          <w:tcPr>
            <w:tcW w:w="1134" w:type="dxa"/>
            <w:noWrap/>
            <w:vAlign w:val="center"/>
          </w:tcPr>
          <w:p w14:paraId="0BD5E289">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2F6A4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867E464">
            <w:pPr>
              <w:widowControl/>
              <w:jc w:val="center"/>
              <w:rPr>
                <w:rFonts w:hint="eastAsia" w:hAnsi="宋体" w:cs="宋体"/>
                <w:color w:val="000000"/>
                <w:kern w:val="0"/>
                <w:sz w:val="18"/>
              </w:rPr>
            </w:pPr>
            <w:r>
              <w:rPr>
                <w:rFonts w:hint="eastAsia" w:hAnsi="宋体" w:cs="宋体"/>
                <w:color w:val="000000"/>
                <w:kern w:val="0"/>
                <w:sz w:val="18"/>
              </w:rPr>
              <w:t>9</w:t>
            </w:r>
          </w:p>
        </w:tc>
        <w:tc>
          <w:tcPr>
            <w:tcW w:w="851" w:type="dxa"/>
            <w:noWrap/>
            <w:vAlign w:val="center"/>
          </w:tcPr>
          <w:p w14:paraId="04B1ADFE">
            <w:pPr>
              <w:widowControl/>
              <w:jc w:val="center"/>
              <w:rPr>
                <w:rFonts w:hint="eastAsia" w:hAnsi="宋体" w:cs="宋体"/>
                <w:color w:val="000000"/>
                <w:kern w:val="0"/>
                <w:sz w:val="18"/>
              </w:rPr>
            </w:pPr>
            <w:r>
              <w:rPr>
                <w:rFonts w:hint="eastAsia" w:hAnsi="宋体" w:cs="宋体"/>
                <w:color w:val="000000"/>
                <w:kern w:val="0"/>
                <w:sz w:val="18"/>
              </w:rPr>
              <w:t>B2</w:t>
            </w:r>
          </w:p>
        </w:tc>
        <w:tc>
          <w:tcPr>
            <w:tcW w:w="1134" w:type="dxa"/>
            <w:noWrap/>
            <w:vAlign w:val="center"/>
          </w:tcPr>
          <w:p w14:paraId="2F6C9EB3">
            <w:pPr>
              <w:widowControl/>
              <w:jc w:val="center"/>
              <w:rPr>
                <w:rFonts w:hint="eastAsia" w:hAnsi="宋体" w:cs="宋体"/>
                <w:color w:val="000000"/>
                <w:kern w:val="0"/>
                <w:sz w:val="18"/>
              </w:rPr>
            </w:pPr>
            <w:r>
              <w:rPr>
                <w:rFonts w:hint="eastAsia" w:hAnsi="宋体" w:cs="宋体"/>
                <w:color w:val="000000"/>
                <w:kern w:val="0"/>
                <w:sz w:val="18"/>
              </w:rPr>
              <w:t>15U-18U</w:t>
            </w:r>
          </w:p>
        </w:tc>
        <w:tc>
          <w:tcPr>
            <w:tcW w:w="1275" w:type="dxa"/>
            <w:noWrap/>
            <w:vAlign w:val="center"/>
          </w:tcPr>
          <w:p w14:paraId="7511000E">
            <w:pPr>
              <w:widowControl/>
              <w:jc w:val="center"/>
              <w:rPr>
                <w:rFonts w:hint="eastAsia" w:hAnsi="宋体" w:cs="宋体"/>
                <w:color w:val="000000"/>
                <w:kern w:val="0"/>
                <w:sz w:val="18"/>
              </w:rPr>
            </w:pPr>
            <w:r>
              <w:rPr>
                <w:rFonts w:hint="eastAsia" w:hAnsi="宋体" w:cs="宋体"/>
                <w:color w:val="000000"/>
                <w:kern w:val="0"/>
                <w:sz w:val="18"/>
              </w:rPr>
              <w:t>小型机</w:t>
            </w:r>
          </w:p>
        </w:tc>
        <w:tc>
          <w:tcPr>
            <w:tcW w:w="3261" w:type="dxa"/>
            <w:noWrap/>
            <w:vAlign w:val="center"/>
          </w:tcPr>
          <w:p w14:paraId="283C20C8">
            <w:pPr>
              <w:widowControl/>
              <w:jc w:val="center"/>
              <w:rPr>
                <w:rFonts w:hint="eastAsia" w:hAnsi="宋体" w:cs="宋体"/>
                <w:color w:val="000000"/>
                <w:kern w:val="0"/>
                <w:sz w:val="18"/>
              </w:rPr>
            </w:pPr>
            <w:r>
              <w:rPr>
                <w:rFonts w:hint="eastAsia" w:hAnsi="宋体" w:cs="宋体"/>
                <w:color w:val="000000"/>
                <w:kern w:val="0"/>
                <w:sz w:val="18"/>
              </w:rPr>
              <w:t>IBM P740</w:t>
            </w:r>
          </w:p>
        </w:tc>
        <w:tc>
          <w:tcPr>
            <w:tcW w:w="1134" w:type="dxa"/>
            <w:noWrap/>
            <w:vAlign w:val="center"/>
          </w:tcPr>
          <w:p w14:paraId="25C270B3">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27ADB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B2F4837">
            <w:pPr>
              <w:widowControl/>
              <w:jc w:val="center"/>
              <w:rPr>
                <w:rFonts w:hint="eastAsia" w:hAnsi="宋体" w:cs="宋体"/>
                <w:color w:val="000000"/>
                <w:kern w:val="0"/>
                <w:sz w:val="18"/>
              </w:rPr>
            </w:pPr>
            <w:r>
              <w:rPr>
                <w:rFonts w:hint="eastAsia" w:hAnsi="宋体" w:cs="宋体"/>
                <w:color w:val="000000"/>
                <w:kern w:val="0"/>
                <w:sz w:val="18"/>
              </w:rPr>
              <w:t>10</w:t>
            </w:r>
          </w:p>
        </w:tc>
        <w:tc>
          <w:tcPr>
            <w:tcW w:w="851" w:type="dxa"/>
            <w:noWrap/>
            <w:vAlign w:val="center"/>
          </w:tcPr>
          <w:p w14:paraId="7FF22B36">
            <w:pPr>
              <w:widowControl/>
              <w:jc w:val="center"/>
              <w:rPr>
                <w:rFonts w:hint="eastAsia" w:hAnsi="宋体" w:cs="宋体"/>
                <w:color w:val="000000"/>
                <w:kern w:val="0"/>
                <w:sz w:val="18"/>
              </w:rPr>
            </w:pPr>
            <w:r>
              <w:rPr>
                <w:rFonts w:hint="eastAsia" w:hAnsi="宋体" w:cs="宋体"/>
                <w:color w:val="000000"/>
                <w:kern w:val="0"/>
                <w:sz w:val="18"/>
              </w:rPr>
              <w:t>B3</w:t>
            </w:r>
          </w:p>
        </w:tc>
        <w:tc>
          <w:tcPr>
            <w:tcW w:w="1134" w:type="dxa"/>
            <w:noWrap/>
            <w:vAlign w:val="center"/>
          </w:tcPr>
          <w:p w14:paraId="0870B087">
            <w:pPr>
              <w:widowControl/>
              <w:jc w:val="center"/>
              <w:rPr>
                <w:rFonts w:hint="eastAsia" w:hAnsi="宋体" w:cs="宋体"/>
                <w:color w:val="000000"/>
                <w:kern w:val="0"/>
                <w:sz w:val="18"/>
              </w:rPr>
            </w:pPr>
            <w:r>
              <w:rPr>
                <w:rFonts w:hint="eastAsia" w:hAnsi="宋体" w:cs="宋体"/>
                <w:color w:val="000000"/>
                <w:kern w:val="0"/>
                <w:sz w:val="18"/>
              </w:rPr>
              <w:t>2U</w:t>
            </w:r>
          </w:p>
        </w:tc>
        <w:tc>
          <w:tcPr>
            <w:tcW w:w="1275" w:type="dxa"/>
            <w:noWrap/>
            <w:vAlign w:val="center"/>
          </w:tcPr>
          <w:p w14:paraId="6630F2E6">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7EE342CF">
            <w:pPr>
              <w:widowControl/>
              <w:jc w:val="center"/>
              <w:rPr>
                <w:rFonts w:hint="eastAsia" w:hAnsi="宋体" w:cs="宋体"/>
                <w:color w:val="000000"/>
                <w:kern w:val="0"/>
                <w:sz w:val="18"/>
              </w:rPr>
            </w:pPr>
            <w:r>
              <w:rPr>
                <w:rFonts w:hint="eastAsia" w:hAnsi="宋体" w:cs="宋体"/>
                <w:color w:val="000000"/>
                <w:kern w:val="0"/>
                <w:sz w:val="18"/>
              </w:rPr>
              <w:t>华为S5700s</w:t>
            </w:r>
          </w:p>
        </w:tc>
        <w:tc>
          <w:tcPr>
            <w:tcW w:w="1134" w:type="dxa"/>
            <w:noWrap/>
            <w:vAlign w:val="center"/>
          </w:tcPr>
          <w:p w14:paraId="6F86F68F">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4891C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DC93097">
            <w:pPr>
              <w:widowControl/>
              <w:jc w:val="center"/>
              <w:rPr>
                <w:rFonts w:hint="eastAsia" w:hAnsi="宋体" w:cs="宋体"/>
                <w:color w:val="000000"/>
                <w:kern w:val="0"/>
                <w:sz w:val="18"/>
              </w:rPr>
            </w:pPr>
            <w:r>
              <w:rPr>
                <w:rFonts w:hint="eastAsia" w:hAnsi="宋体" w:cs="宋体"/>
                <w:color w:val="000000"/>
                <w:kern w:val="0"/>
                <w:sz w:val="18"/>
              </w:rPr>
              <w:t>11</w:t>
            </w:r>
          </w:p>
        </w:tc>
        <w:tc>
          <w:tcPr>
            <w:tcW w:w="851" w:type="dxa"/>
            <w:noWrap/>
            <w:vAlign w:val="center"/>
          </w:tcPr>
          <w:p w14:paraId="3A5A0273">
            <w:pPr>
              <w:widowControl/>
              <w:jc w:val="center"/>
              <w:rPr>
                <w:rFonts w:hint="eastAsia" w:hAnsi="宋体" w:cs="宋体"/>
                <w:color w:val="000000"/>
                <w:kern w:val="0"/>
                <w:sz w:val="18"/>
              </w:rPr>
            </w:pPr>
            <w:r>
              <w:rPr>
                <w:rFonts w:hint="eastAsia" w:hAnsi="宋体" w:cs="宋体"/>
                <w:color w:val="000000"/>
                <w:kern w:val="0"/>
                <w:sz w:val="18"/>
              </w:rPr>
              <w:t>B4</w:t>
            </w:r>
          </w:p>
        </w:tc>
        <w:tc>
          <w:tcPr>
            <w:tcW w:w="1134" w:type="dxa"/>
            <w:noWrap/>
            <w:vAlign w:val="center"/>
          </w:tcPr>
          <w:p w14:paraId="2A1CB757">
            <w:pPr>
              <w:widowControl/>
              <w:jc w:val="center"/>
              <w:rPr>
                <w:rFonts w:hint="eastAsia" w:hAnsi="宋体" w:cs="宋体"/>
                <w:color w:val="000000"/>
                <w:kern w:val="0"/>
                <w:sz w:val="18"/>
              </w:rPr>
            </w:pPr>
            <w:r>
              <w:rPr>
                <w:rFonts w:hint="eastAsia" w:hAnsi="宋体" w:cs="宋体"/>
                <w:color w:val="000000"/>
                <w:kern w:val="0"/>
                <w:sz w:val="18"/>
              </w:rPr>
              <w:t>26U-29U</w:t>
            </w:r>
          </w:p>
        </w:tc>
        <w:tc>
          <w:tcPr>
            <w:tcW w:w="1275" w:type="dxa"/>
            <w:noWrap/>
            <w:vAlign w:val="center"/>
          </w:tcPr>
          <w:p w14:paraId="2AB25BF9">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177F315B">
            <w:pPr>
              <w:widowControl/>
              <w:jc w:val="center"/>
              <w:rPr>
                <w:rFonts w:hint="eastAsia" w:hAnsi="宋体" w:cs="宋体"/>
                <w:color w:val="000000"/>
                <w:kern w:val="0"/>
                <w:sz w:val="18"/>
              </w:rPr>
            </w:pPr>
            <w:r>
              <w:rPr>
                <w:rFonts w:hint="eastAsia" w:hAnsi="宋体" w:cs="宋体"/>
                <w:color w:val="000000"/>
                <w:kern w:val="0"/>
                <w:sz w:val="18"/>
              </w:rPr>
              <w:t>IBM X3850-X6</w:t>
            </w:r>
          </w:p>
        </w:tc>
        <w:tc>
          <w:tcPr>
            <w:tcW w:w="1134" w:type="dxa"/>
            <w:noWrap/>
            <w:vAlign w:val="center"/>
          </w:tcPr>
          <w:p w14:paraId="059537FE">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3383C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C778498">
            <w:pPr>
              <w:widowControl/>
              <w:jc w:val="center"/>
              <w:rPr>
                <w:rFonts w:hint="eastAsia" w:hAnsi="宋体" w:cs="宋体"/>
                <w:color w:val="000000"/>
                <w:kern w:val="0"/>
                <w:sz w:val="18"/>
              </w:rPr>
            </w:pPr>
            <w:r>
              <w:rPr>
                <w:rFonts w:hint="eastAsia" w:hAnsi="宋体" w:cs="宋体"/>
                <w:color w:val="000000"/>
                <w:kern w:val="0"/>
                <w:sz w:val="18"/>
              </w:rPr>
              <w:t>12</w:t>
            </w:r>
          </w:p>
        </w:tc>
        <w:tc>
          <w:tcPr>
            <w:tcW w:w="851" w:type="dxa"/>
            <w:noWrap/>
            <w:vAlign w:val="center"/>
          </w:tcPr>
          <w:p w14:paraId="30267CA2">
            <w:pPr>
              <w:widowControl/>
              <w:jc w:val="center"/>
              <w:rPr>
                <w:rFonts w:hint="eastAsia" w:hAnsi="宋体" w:cs="宋体"/>
                <w:color w:val="000000"/>
                <w:kern w:val="0"/>
                <w:sz w:val="18"/>
              </w:rPr>
            </w:pPr>
            <w:r>
              <w:rPr>
                <w:rFonts w:hint="eastAsia" w:hAnsi="宋体" w:cs="宋体"/>
                <w:color w:val="000000"/>
                <w:kern w:val="0"/>
                <w:sz w:val="18"/>
              </w:rPr>
              <w:t>B4</w:t>
            </w:r>
          </w:p>
        </w:tc>
        <w:tc>
          <w:tcPr>
            <w:tcW w:w="1134" w:type="dxa"/>
            <w:noWrap/>
            <w:vAlign w:val="center"/>
          </w:tcPr>
          <w:p w14:paraId="4F881C48">
            <w:pPr>
              <w:widowControl/>
              <w:jc w:val="center"/>
              <w:rPr>
                <w:rFonts w:hint="eastAsia" w:hAnsi="宋体" w:cs="宋体"/>
                <w:color w:val="000000"/>
                <w:kern w:val="0"/>
                <w:sz w:val="18"/>
              </w:rPr>
            </w:pPr>
            <w:r>
              <w:rPr>
                <w:rFonts w:hint="eastAsia" w:hAnsi="宋体" w:cs="宋体"/>
                <w:color w:val="000000"/>
                <w:kern w:val="0"/>
                <w:sz w:val="18"/>
              </w:rPr>
              <w:t>21U-24U</w:t>
            </w:r>
          </w:p>
        </w:tc>
        <w:tc>
          <w:tcPr>
            <w:tcW w:w="1275" w:type="dxa"/>
            <w:noWrap/>
            <w:vAlign w:val="center"/>
          </w:tcPr>
          <w:p w14:paraId="33B1D04C">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4790BACB">
            <w:pPr>
              <w:widowControl/>
              <w:jc w:val="center"/>
              <w:rPr>
                <w:rFonts w:hint="eastAsia" w:hAnsi="宋体" w:cs="宋体"/>
                <w:color w:val="000000"/>
                <w:kern w:val="0"/>
                <w:sz w:val="18"/>
              </w:rPr>
            </w:pPr>
            <w:r>
              <w:rPr>
                <w:rFonts w:hint="eastAsia" w:hAnsi="宋体" w:cs="宋体"/>
                <w:color w:val="000000"/>
                <w:kern w:val="0"/>
                <w:sz w:val="18"/>
              </w:rPr>
              <w:t>IBM X3850-X6</w:t>
            </w:r>
          </w:p>
        </w:tc>
        <w:tc>
          <w:tcPr>
            <w:tcW w:w="1134" w:type="dxa"/>
            <w:noWrap/>
            <w:vAlign w:val="center"/>
          </w:tcPr>
          <w:p w14:paraId="165AC6A7">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3E38E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112145B">
            <w:pPr>
              <w:widowControl/>
              <w:jc w:val="center"/>
              <w:rPr>
                <w:rFonts w:hint="eastAsia" w:hAnsi="宋体" w:cs="宋体"/>
                <w:color w:val="000000"/>
                <w:kern w:val="0"/>
                <w:sz w:val="18"/>
              </w:rPr>
            </w:pPr>
            <w:r>
              <w:rPr>
                <w:rFonts w:hint="eastAsia" w:hAnsi="宋体" w:cs="宋体"/>
                <w:color w:val="000000"/>
                <w:kern w:val="0"/>
                <w:sz w:val="18"/>
              </w:rPr>
              <w:t>13</w:t>
            </w:r>
          </w:p>
        </w:tc>
        <w:tc>
          <w:tcPr>
            <w:tcW w:w="851" w:type="dxa"/>
            <w:noWrap/>
            <w:vAlign w:val="center"/>
          </w:tcPr>
          <w:p w14:paraId="0DA3D3B5">
            <w:pPr>
              <w:widowControl/>
              <w:jc w:val="center"/>
              <w:rPr>
                <w:rFonts w:hint="eastAsia" w:hAnsi="宋体" w:cs="宋体"/>
                <w:color w:val="000000"/>
                <w:kern w:val="0"/>
                <w:sz w:val="18"/>
              </w:rPr>
            </w:pPr>
            <w:r>
              <w:rPr>
                <w:rFonts w:hint="eastAsia" w:hAnsi="宋体" w:cs="宋体"/>
                <w:color w:val="000000"/>
                <w:kern w:val="0"/>
                <w:sz w:val="18"/>
              </w:rPr>
              <w:t>B4</w:t>
            </w:r>
          </w:p>
        </w:tc>
        <w:tc>
          <w:tcPr>
            <w:tcW w:w="1134" w:type="dxa"/>
            <w:noWrap/>
            <w:vAlign w:val="center"/>
          </w:tcPr>
          <w:p w14:paraId="60FD88C4">
            <w:pPr>
              <w:widowControl/>
              <w:jc w:val="center"/>
              <w:rPr>
                <w:rFonts w:hint="eastAsia" w:hAnsi="宋体" w:cs="宋体"/>
                <w:color w:val="000000"/>
                <w:kern w:val="0"/>
                <w:sz w:val="18"/>
              </w:rPr>
            </w:pPr>
            <w:r>
              <w:rPr>
                <w:rFonts w:hint="eastAsia" w:hAnsi="宋体" w:cs="宋体"/>
                <w:color w:val="000000"/>
                <w:kern w:val="0"/>
                <w:sz w:val="18"/>
              </w:rPr>
              <w:t>16U-19U</w:t>
            </w:r>
          </w:p>
        </w:tc>
        <w:tc>
          <w:tcPr>
            <w:tcW w:w="1275" w:type="dxa"/>
            <w:noWrap/>
            <w:vAlign w:val="center"/>
          </w:tcPr>
          <w:p w14:paraId="7974A203">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0A7852FE">
            <w:pPr>
              <w:widowControl/>
              <w:jc w:val="center"/>
              <w:rPr>
                <w:rFonts w:hint="eastAsia" w:hAnsi="宋体" w:cs="宋体"/>
                <w:color w:val="000000"/>
                <w:kern w:val="0"/>
                <w:sz w:val="18"/>
              </w:rPr>
            </w:pPr>
            <w:r>
              <w:rPr>
                <w:rFonts w:hint="eastAsia" w:hAnsi="宋体" w:cs="宋体"/>
                <w:color w:val="000000"/>
                <w:kern w:val="0"/>
                <w:sz w:val="18"/>
              </w:rPr>
              <w:t>IBM X3850-X5</w:t>
            </w:r>
          </w:p>
        </w:tc>
        <w:tc>
          <w:tcPr>
            <w:tcW w:w="1134" w:type="dxa"/>
            <w:noWrap/>
            <w:vAlign w:val="center"/>
          </w:tcPr>
          <w:p w14:paraId="45147E2A">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7590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8A88F5E">
            <w:pPr>
              <w:widowControl/>
              <w:jc w:val="center"/>
              <w:rPr>
                <w:rFonts w:hint="eastAsia" w:hAnsi="宋体" w:cs="宋体"/>
                <w:color w:val="000000"/>
                <w:kern w:val="0"/>
                <w:sz w:val="18"/>
              </w:rPr>
            </w:pPr>
            <w:r>
              <w:rPr>
                <w:rFonts w:hint="eastAsia" w:hAnsi="宋体" w:cs="宋体"/>
                <w:color w:val="000000"/>
                <w:kern w:val="0"/>
                <w:sz w:val="18"/>
              </w:rPr>
              <w:t>14</w:t>
            </w:r>
          </w:p>
        </w:tc>
        <w:tc>
          <w:tcPr>
            <w:tcW w:w="851" w:type="dxa"/>
            <w:noWrap/>
            <w:vAlign w:val="center"/>
          </w:tcPr>
          <w:p w14:paraId="6590D62C">
            <w:pPr>
              <w:widowControl/>
              <w:jc w:val="center"/>
              <w:rPr>
                <w:rFonts w:hint="eastAsia" w:hAnsi="宋体" w:cs="宋体"/>
                <w:color w:val="000000"/>
                <w:kern w:val="0"/>
                <w:sz w:val="18"/>
              </w:rPr>
            </w:pPr>
            <w:r>
              <w:rPr>
                <w:rFonts w:hint="eastAsia" w:hAnsi="宋体" w:cs="宋体"/>
                <w:color w:val="000000"/>
                <w:kern w:val="0"/>
                <w:sz w:val="18"/>
              </w:rPr>
              <w:t>B4</w:t>
            </w:r>
          </w:p>
        </w:tc>
        <w:tc>
          <w:tcPr>
            <w:tcW w:w="1134" w:type="dxa"/>
            <w:noWrap/>
            <w:vAlign w:val="center"/>
          </w:tcPr>
          <w:p w14:paraId="00754BB3">
            <w:pPr>
              <w:widowControl/>
              <w:jc w:val="center"/>
              <w:rPr>
                <w:rFonts w:hint="eastAsia" w:hAnsi="宋体" w:cs="宋体"/>
                <w:color w:val="000000"/>
                <w:kern w:val="0"/>
                <w:sz w:val="18"/>
              </w:rPr>
            </w:pPr>
            <w:r>
              <w:rPr>
                <w:rFonts w:hint="eastAsia" w:hAnsi="宋体" w:cs="宋体"/>
                <w:color w:val="000000"/>
                <w:kern w:val="0"/>
                <w:sz w:val="18"/>
              </w:rPr>
              <w:t>11U-14U</w:t>
            </w:r>
          </w:p>
        </w:tc>
        <w:tc>
          <w:tcPr>
            <w:tcW w:w="1275" w:type="dxa"/>
            <w:noWrap/>
            <w:vAlign w:val="center"/>
          </w:tcPr>
          <w:p w14:paraId="2EE5D337">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41E4BFDF">
            <w:pPr>
              <w:widowControl/>
              <w:jc w:val="center"/>
              <w:rPr>
                <w:rFonts w:hint="eastAsia" w:hAnsi="宋体" w:cs="宋体"/>
                <w:color w:val="000000"/>
                <w:kern w:val="0"/>
                <w:sz w:val="18"/>
              </w:rPr>
            </w:pPr>
            <w:r>
              <w:rPr>
                <w:rFonts w:hint="eastAsia" w:hAnsi="宋体" w:cs="宋体"/>
                <w:color w:val="000000"/>
                <w:kern w:val="0"/>
                <w:sz w:val="18"/>
              </w:rPr>
              <w:t>IBM X3850-X5</w:t>
            </w:r>
          </w:p>
        </w:tc>
        <w:tc>
          <w:tcPr>
            <w:tcW w:w="1134" w:type="dxa"/>
            <w:noWrap/>
            <w:vAlign w:val="center"/>
          </w:tcPr>
          <w:p w14:paraId="7FA199A6">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296316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13276F9">
            <w:pPr>
              <w:widowControl/>
              <w:jc w:val="center"/>
              <w:rPr>
                <w:rFonts w:hint="eastAsia" w:hAnsi="宋体" w:cs="宋体"/>
                <w:color w:val="000000"/>
                <w:kern w:val="0"/>
                <w:sz w:val="18"/>
              </w:rPr>
            </w:pPr>
            <w:r>
              <w:rPr>
                <w:rFonts w:hint="eastAsia" w:hAnsi="宋体" w:cs="宋体"/>
                <w:color w:val="000000"/>
                <w:kern w:val="0"/>
                <w:sz w:val="18"/>
              </w:rPr>
              <w:t>15</w:t>
            </w:r>
          </w:p>
        </w:tc>
        <w:tc>
          <w:tcPr>
            <w:tcW w:w="851" w:type="dxa"/>
            <w:noWrap/>
            <w:vAlign w:val="center"/>
          </w:tcPr>
          <w:p w14:paraId="480AFF4E">
            <w:pPr>
              <w:widowControl/>
              <w:jc w:val="center"/>
              <w:rPr>
                <w:rFonts w:hint="eastAsia" w:hAnsi="宋体" w:cs="宋体"/>
                <w:color w:val="000000"/>
                <w:kern w:val="0"/>
                <w:sz w:val="18"/>
              </w:rPr>
            </w:pPr>
            <w:r>
              <w:rPr>
                <w:rFonts w:hint="eastAsia" w:hAnsi="宋体" w:cs="宋体"/>
                <w:color w:val="000000"/>
                <w:kern w:val="0"/>
                <w:sz w:val="18"/>
              </w:rPr>
              <w:t>B4</w:t>
            </w:r>
          </w:p>
        </w:tc>
        <w:tc>
          <w:tcPr>
            <w:tcW w:w="1134" w:type="dxa"/>
            <w:noWrap/>
            <w:vAlign w:val="center"/>
          </w:tcPr>
          <w:p w14:paraId="68F12CCC">
            <w:pPr>
              <w:widowControl/>
              <w:jc w:val="center"/>
              <w:rPr>
                <w:rFonts w:hint="eastAsia" w:hAnsi="宋体" w:cs="宋体"/>
                <w:color w:val="000000"/>
                <w:kern w:val="0"/>
                <w:sz w:val="18"/>
              </w:rPr>
            </w:pPr>
            <w:r>
              <w:rPr>
                <w:rFonts w:hint="eastAsia" w:hAnsi="宋体" w:cs="宋体"/>
                <w:color w:val="000000"/>
                <w:kern w:val="0"/>
                <w:sz w:val="18"/>
              </w:rPr>
              <w:t>6U-9U</w:t>
            </w:r>
          </w:p>
        </w:tc>
        <w:tc>
          <w:tcPr>
            <w:tcW w:w="1275" w:type="dxa"/>
            <w:noWrap/>
            <w:vAlign w:val="center"/>
          </w:tcPr>
          <w:p w14:paraId="075089AB">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37BE2CC1">
            <w:pPr>
              <w:widowControl/>
              <w:jc w:val="center"/>
              <w:rPr>
                <w:rFonts w:hint="eastAsia" w:hAnsi="宋体" w:cs="宋体"/>
                <w:color w:val="000000"/>
                <w:kern w:val="0"/>
                <w:sz w:val="18"/>
              </w:rPr>
            </w:pPr>
            <w:r>
              <w:rPr>
                <w:rFonts w:hint="eastAsia" w:hAnsi="宋体" w:cs="宋体"/>
                <w:color w:val="000000"/>
                <w:kern w:val="0"/>
                <w:sz w:val="18"/>
              </w:rPr>
              <w:t>IBM X3850-X5</w:t>
            </w:r>
          </w:p>
        </w:tc>
        <w:tc>
          <w:tcPr>
            <w:tcW w:w="1134" w:type="dxa"/>
            <w:noWrap/>
            <w:vAlign w:val="center"/>
          </w:tcPr>
          <w:p w14:paraId="15C7B478">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04D40B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9668522">
            <w:pPr>
              <w:widowControl/>
              <w:jc w:val="center"/>
              <w:rPr>
                <w:rFonts w:hint="eastAsia" w:hAnsi="宋体" w:cs="宋体"/>
                <w:color w:val="000000"/>
                <w:kern w:val="0"/>
                <w:sz w:val="18"/>
              </w:rPr>
            </w:pPr>
            <w:r>
              <w:rPr>
                <w:rFonts w:hint="eastAsia" w:hAnsi="宋体" w:cs="宋体"/>
                <w:color w:val="000000"/>
                <w:kern w:val="0"/>
                <w:sz w:val="18"/>
              </w:rPr>
              <w:t>16</w:t>
            </w:r>
          </w:p>
        </w:tc>
        <w:tc>
          <w:tcPr>
            <w:tcW w:w="851" w:type="dxa"/>
            <w:noWrap/>
            <w:vAlign w:val="center"/>
          </w:tcPr>
          <w:p w14:paraId="4D0E40DE">
            <w:pPr>
              <w:widowControl/>
              <w:jc w:val="center"/>
              <w:rPr>
                <w:rFonts w:hint="eastAsia" w:hAnsi="宋体" w:cs="宋体"/>
                <w:color w:val="000000"/>
                <w:kern w:val="0"/>
                <w:sz w:val="18"/>
              </w:rPr>
            </w:pPr>
            <w:r>
              <w:rPr>
                <w:rFonts w:hint="eastAsia" w:hAnsi="宋体" w:cs="宋体"/>
                <w:color w:val="000000"/>
                <w:kern w:val="0"/>
                <w:sz w:val="18"/>
              </w:rPr>
              <w:t>B5</w:t>
            </w:r>
          </w:p>
        </w:tc>
        <w:tc>
          <w:tcPr>
            <w:tcW w:w="1134" w:type="dxa"/>
            <w:noWrap/>
            <w:vAlign w:val="center"/>
          </w:tcPr>
          <w:p w14:paraId="36DB647C">
            <w:pPr>
              <w:widowControl/>
              <w:jc w:val="center"/>
              <w:rPr>
                <w:rFonts w:hint="eastAsia" w:hAnsi="宋体" w:cs="宋体"/>
                <w:color w:val="000000"/>
                <w:kern w:val="0"/>
                <w:sz w:val="18"/>
              </w:rPr>
            </w:pPr>
            <w:r>
              <w:rPr>
                <w:rFonts w:hint="eastAsia" w:hAnsi="宋体" w:cs="宋体"/>
                <w:color w:val="000000"/>
                <w:kern w:val="0"/>
                <w:sz w:val="18"/>
              </w:rPr>
              <w:t>27U-28U</w:t>
            </w:r>
          </w:p>
        </w:tc>
        <w:tc>
          <w:tcPr>
            <w:tcW w:w="1275" w:type="dxa"/>
            <w:noWrap/>
            <w:vAlign w:val="center"/>
          </w:tcPr>
          <w:p w14:paraId="19AAA8BD">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43181D46">
            <w:pPr>
              <w:widowControl/>
              <w:jc w:val="center"/>
              <w:rPr>
                <w:rFonts w:hint="eastAsia" w:hAnsi="宋体" w:cs="宋体"/>
                <w:color w:val="000000"/>
                <w:kern w:val="0"/>
                <w:sz w:val="18"/>
              </w:rPr>
            </w:pPr>
            <w:r>
              <w:rPr>
                <w:rFonts w:hint="eastAsia" w:hAnsi="宋体" w:cs="宋体"/>
                <w:color w:val="000000"/>
                <w:kern w:val="0"/>
                <w:sz w:val="18"/>
              </w:rPr>
              <w:t>门诊发药机 DELL EMC R740</w:t>
            </w:r>
          </w:p>
        </w:tc>
        <w:tc>
          <w:tcPr>
            <w:tcW w:w="1134" w:type="dxa"/>
            <w:noWrap/>
            <w:vAlign w:val="center"/>
          </w:tcPr>
          <w:p w14:paraId="0F27CC44">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05725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5C1233E">
            <w:pPr>
              <w:widowControl/>
              <w:jc w:val="center"/>
              <w:rPr>
                <w:rFonts w:hint="eastAsia" w:hAnsi="宋体" w:cs="宋体"/>
                <w:color w:val="000000"/>
                <w:kern w:val="0"/>
                <w:sz w:val="18"/>
              </w:rPr>
            </w:pPr>
            <w:r>
              <w:rPr>
                <w:rFonts w:hint="eastAsia" w:hAnsi="宋体" w:cs="宋体"/>
                <w:color w:val="000000"/>
                <w:kern w:val="0"/>
                <w:sz w:val="18"/>
              </w:rPr>
              <w:t>17</w:t>
            </w:r>
          </w:p>
        </w:tc>
        <w:tc>
          <w:tcPr>
            <w:tcW w:w="851" w:type="dxa"/>
            <w:noWrap/>
            <w:vAlign w:val="center"/>
          </w:tcPr>
          <w:p w14:paraId="6D71DECF">
            <w:pPr>
              <w:widowControl/>
              <w:jc w:val="center"/>
              <w:rPr>
                <w:rFonts w:hint="eastAsia" w:hAnsi="宋体" w:cs="宋体"/>
                <w:color w:val="000000"/>
                <w:kern w:val="0"/>
                <w:sz w:val="18"/>
              </w:rPr>
            </w:pPr>
            <w:r>
              <w:rPr>
                <w:rFonts w:hint="eastAsia" w:hAnsi="宋体" w:cs="宋体"/>
                <w:color w:val="000000"/>
                <w:kern w:val="0"/>
                <w:sz w:val="18"/>
              </w:rPr>
              <w:t>B5</w:t>
            </w:r>
          </w:p>
        </w:tc>
        <w:tc>
          <w:tcPr>
            <w:tcW w:w="1134" w:type="dxa"/>
            <w:noWrap/>
            <w:vAlign w:val="center"/>
          </w:tcPr>
          <w:p w14:paraId="447D8A82">
            <w:pPr>
              <w:widowControl/>
              <w:jc w:val="center"/>
              <w:rPr>
                <w:rFonts w:hint="eastAsia" w:hAnsi="宋体" w:cs="宋体"/>
                <w:color w:val="000000"/>
                <w:kern w:val="0"/>
                <w:sz w:val="18"/>
              </w:rPr>
            </w:pPr>
            <w:r>
              <w:rPr>
                <w:rFonts w:hint="eastAsia" w:hAnsi="宋体" w:cs="宋体"/>
                <w:color w:val="000000"/>
                <w:kern w:val="0"/>
                <w:sz w:val="18"/>
              </w:rPr>
              <w:t>24U-25U</w:t>
            </w:r>
          </w:p>
        </w:tc>
        <w:tc>
          <w:tcPr>
            <w:tcW w:w="1275" w:type="dxa"/>
            <w:noWrap/>
            <w:vAlign w:val="center"/>
          </w:tcPr>
          <w:p w14:paraId="1F3778DE">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2E2495BF">
            <w:pPr>
              <w:widowControl/>
              <w:jc w:val="center"/>
              <w:rPr>
                <w:rFonts w:hint="eastAsia" w:hAnsi="宋体" w:cs="宋体"/>
                <w:color w:val="000000"/>
                <w:kern w:val="0"/>
                <w:sz w:val="18"/>
              </w:rPr>
            </w:pPr>
            <w:r>
              <w:rPr>
                <w:rFonts w:hint="eastAsia" w:hAnsi="宋体" w:cs="宋体"/>
                <w:color w:val="000000"/>
                <w:kern w:val="0"/>
                <w:sz w:val="18"/>
              </w:rPr>
              <w:t>曼荼罗数据库IBM X3650-M3</w:t>
            </w:r>
          </w:p>
        </w:tc>
        <w:tc>
          <w:tcPr>
            <w:tcW w:w="1134" w:type="dxa"/>
            <w:noWrap/>
            <w:vAlign w:val="center"/>
          </w:tcPr>
          <w:p w14:paraId="4C918399">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56509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F388B70">
            <w:pPr>
              <w:widowControl/>
              <w:jc w:val="center"/>
              <w:rPr>
                <w:rFonts w:hint="eastAsia" w:hAnsi="宋体" w:cs="宋体"/>
                <w:color w:val="000000"/>
                <w:kern w:val="0"/>
                <w:sz w:val="18"/>
              </w:rPr>
            </w:pPr>
            <w:r>
              <w:rPr>
                <w:rFonts w:hint="eastAsia" w:hAnsi="宋体" w:cs="宋体"/>
                <w:color w:val="000000"/>
                <w:kern w:val="0"/>
                <w:sz w:val="18"/>
              </w:rPr>
              <w:t>18</w:t>
            </w:r>
          </w:p>
        </w:tc>
        <w:tc>
          <w:tcPr>
            <w:tcW w:w="851" w:type="dxa"/>
            <w:noWrap/>
            <w:vAlign w:val="center"/>
          </w:tcPr>
          <w:p w14:paraId="0749F180">
            <w:pPr>
              <w:widowControl/>
              <w:jc w:val="center"/>
              <w:rPr>
                <w:rFonts w:hint="eastAsia" w:hAnsi="宋体" w:cs="宋体"/>
                <w:color w:val="000000"/>
                <w:kern w:val="0"/>
                <w:sz w:val="18"/>
              </w:rPr>
            </w:pPr>
            <w:r>
              <w:rPr>
                <w:rFonts w:hint="eastAsia" w:hAnsi="宋体" w:cs="宋体"/>
                <w:color w:val="000000"/>
                <w:kern w:val="0"/>
                <w:sz w:val="18"/>
              </w:rPr>
              <w:t>B5</w:t>
            </w:r>
          </w:p>
        </w:tc>
        <w:tc>
          <w:tcPr>
            <w:tcW w:w="1134" w:type="dxa"/>
            <w:noWrap/>
            <w:vAlign w:val="center"/>
          </w:tcPr>
          <w:p w14:paraId="3AC27C9D">
            <w:pPr>
              <w:widowControl/>
              <w:jc w:val="center"/>
              <w:rPr>
                <w:rFonts w:hint="eastAsia" w:hAnsi="宋体" w:cs="宋体"/>
                <w:color w:val="000000"/>
                <w:kern w:val="0"/>
                <w:sz w:val="18"/>
              </w:rPr>
            </w:pPr>
            <w:r>
              <w:rPr>
                <w:rFonts w:hint="eastAsia" w:hAnsi="宋体" w:cs="宋体"/>
                <w:color w:val="000000"/>
                <w:kern w:val="0"/>
                <w:sz w:val="18"/>
              </w:rPr>
              <w:t>21U-22U</w:t>
            </w:r>
          </w:p>
        </w:tc>
        <w:tc>
          <w:tcPr>
            <w:tcW w:w="1275" w:type="dxa"/>
            <w:noWrap/>
            <w:vAlign w:val="center"/>
          </w:tcPr>
          <w:p w14:paraId="523366F4">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19018944">
            <w:pPr>
              <w:widowControl/>
              <w:jc w:val="center"/>
              <w:rPr>
                <w:rFonts w:hint="eastAsia" w:hAnsi="宋体" w:cs="宋体"/>
                <w:color w:val="000000"/>
                <w:kern w:val="0"/>
                <w:sz w:val="18"/>
              </w:rPr>
            </w:pPr>
            <w:r>
              <w:rPr>
                <w:rFonts w:hint="eastAsia" w:hAnsi="宋体" w:cs="宋体"/>
                <w:color w:val="000000"/>
                <w:kern w:val="0"/>
                <w:sz w:val="18"/>
              </w:rPr>
              <w:t>曼荼罗数据库IBM X3650-M3</w:t>
            </w:r>
          </w:p>
        </w:tc>
        <w:tc>
          <w:tcPr>
            <w:tcW w:w="1134" w:type="dxa"/>
            <w:noWrap/>
          </w:tcPr>
          <w:p w14:paraId="6AFBBB62">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67DCA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D7BDB7F">
            <w:pPr>
              <w:widowControl/>
              <w:jc w:val="center"/>
              <w:rPr>
                <w:rFonts w:hint="eastAsia" w:hAnsi="宋体" w:cs="宋体"/>
                <w:color w:val="000000"/>
                <w:kern w:val="0"/>
                <w:sz w:val="18"/>
              </w:rPr>
            </w:pPr>
            <w:r>
              <w:rPr>
                <w:rFonts w:hint="eastAsia" w:hAnsi="宋体" w:cs="宋体"/>
                <w:color w:val="000000"/>
                <w:kern w:val="0"/>
                <w:sz w:val="18"/>
              </w:rPr>
              <w:t>19</w:t>
            </w:r>
          </w:p>
        </w:tc>
        <w:tc>
          <w:tcPr>
            <w:tcW w:w="851" w:type="dxa"/>
            <w:noWrap/>
            <w:vAlign w:val="center"/>
          </w:tcPr>
          <w:p w14:paraId="43A07AA4">
            <w:pPr>
              <w:widowControl/>
              <w:jc w:val="center"/>
              <w:rPr>
                <w:rFonts w:hint="eastAsia" w:hAnsi="宋体" w:cs="宋体"/>
                <w:color w:val="000000"/>
                <w:kern w:val="0"/>
                <w:sz w:val="18"/>
              </w:rPr>
            </w:pPr>
            <w:r>
              <w:rPr>
                <w:rFonts w:hint="eastAsia" w:hAnsi="宋体" w:cs="宋体"/>
                <w:color w:val="000000"/>
                <w:kern w:val="0"/>
                <w:sz w:val="18"/>
              </w:rPr>
              <w:t>B5</w:t>
            </w:r>
          </w:p>
        </w:tc>
        <w:tc>
          <w:tcPr>
            <w:tcW w:w="1134" w:type="dxa"/>
            <w:noWrap/>
            <w:vAlign w:val="center"/>
          </w:tcPr>
          <w:p w14:paraId="7E8DC7CE">
            <w:pPr>
              <w:widowControl/>
              <w:jc w:val="center"/>
              <w:rPr>
                <w:rFonts w:hint="eastAsia" w:hAnsi="宋体" w:cs="宋体"/>
                <w:color w:val="000000"/>
                <w:kern w:val="0"/>
                <w:sz w:val="18"/>
              </w:rPr>
            </w:pPr>
            <w:r>
              <w:rPr>
                <w:rFonts w:hint="eastAsia" w:hAnsi="宋体" w:cs="宋体"/>
                <w:color w:val="000000"/>
                <w:kern w:val="0"/>
                <w:sz w:val="18"/>
              </w:rPr>
              <w:t>18U-19U</w:t>
            </w:r>
          </w:p>
        </w:tc>
        <w:tc>
          <w:tcPr>
            <w:tcW w:w="1275" w:type="dxa"/>
            <w:noWrap/>
            <w:vAlign w:val="center"/>
          </w:tcPr>
          <w:p w14:paraId="20372F10">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00152ACB">
            <w:pPr>
              <w:widowControl/>
              <w:jc w:val="center"/>
              <w:rPr>
                <w:rFonts w:hint="eastAsia" w:hAnsi="宋体" w:cs="宋体"/>
                <w:color w:val="000000"/>
                <w:kern w:val="0"/>
                <w:sz w:val="18"/>
              </w:rPr>
            </w:pPr>
            <w:r>
              <w:rPr>
                <w:rFonts w:hint="eastAsia" w:hAnsi="宋体" w:cs="宋体"/>
                <w:color w:val="000000"/>
                <w:kern w:val="0"/>
                <w:sz w:val="18"/>
              </w:rPr>
              <w:t>虚拟化IBM X3650-M3</w:t>
            </w:r>
          </w:p>
        </w:tc>
        <w:tc>
          <w:tcPr>
            <w:tcW w:w="1134" w:type="dxa"/>
            <w:noWrap/>
          </w:tcPr>
          <w:p w14:paraId="47176724">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1703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838B2A1">
            <w:pPr>
              <w:widowControl/>
              <w:jc w:val="center"/>
              <w:rPr>
                <w:rFonts w:hint="eastAsia" w:hAnsi="宋体" w:cs="宋体"/>
                <w:color w:val="000000"/>
                <w:kern w:val="0"/>
                <w:sz w:val="18"/>
              </w:rPr>
            </w:pPr>
            <w:r>
              <w:rPr>
                <w:rFonts w:hint="eastAsia" w:hAnsi="宋体" w:cs="宋体"/>
                <w:color w:val="000000"/>
                <w:kern w:val="0"/>
                <w:sz w:val="18"/>
              </w:rPr>
              <w:t>20</w:t>
            </w:r>
          </w:p>
        </w:tc>
        <w:tc>
          <w:tcPr>
            <w:tcW w:w="851" w:type="dxa"/>
            <w:noWrap/>
            <w:vAlign w:val="center"/>
          </w:tcPr>
          <w:p w14:paraId="52299232">
            <w:pPr>
              <w:widowControl/>
              <w:jc w:val="center"/>
              <w:rPr>
                <w:rFonts w:hint="eastAsia" w:hAnsi="宋体" w:cs="宋体"/>
                <w:color w:val="000000"/>
                <w:kern w:val="0"/>
                <w:sz w:val="18"/>
              </w:rPr>
            </w:pPr>
            <w:r>
              <w:rPr>
                <w:rFonts w:hint="eastAsia" w:hAnsi="宋体" w:cs="宋体"/>
                <w:color w:val="000000"/>
                <w:kern w:val="0"/>
                <w:sz w:val="18"/>
              </w:rPr>
              <w:t>B5</w:t>
            </w:r>
          </w:p>
        </w:tc>
        <w:tc>
          <w:tcPr>
            <w:tcW w:w="1134" w:type="dxa"/>
            <w:noWrap/>
            <w:vAlign w:val="center"/>
          </w:tcPr>
          <w:p w14:paraId="1FDA5B7D">
            <w:pPr>
              <w:widowControl/>
              <w:jc w:val="center"/>
              <w:rPr>
                <w:rFonts w:hint="eastAsia" w:hAnsi="宋体" w:cs="宋体"/>
                <w:color w:val="000000"/>
                <w:kern w:val="0"/>
                <w:sz w:val="18"/>
              </w:rPr>
            </w:pPr>
            <w:r>
              <w:rPr>
                <w:rFonts w:hint="eastAsia" w:hAnsi="宋体" w:cs="宋体"/>
                <w:color w:val="000000"/>
                <w:kern w:val="0"/>
                <w:sz w:val="18"/>
              </w:rPr>
              <w:t>15U-16U</w:t>
            </w:r>
          </w:p>
        </w:tc>
        <w:tc>
          <w:tcPr>
            <w:tcW w:w="1275" w:type="dxa"/>
            <w:noWrap/>
            <w:vAlign w:val="center"/>
          </w:tcPr>
          <w:p w14:paraId="16F47D4A">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3C77402C">
            <w:pPr>
              <w:widowControl/>
              <w:jc w:val="center"/>
              <w:rPr>
                <w:rFonts w:hint="eastAsia" w:hAnsi="宋体" w:cs="宋体"/>
                <w:color w:val="000000"/>
                <w:kern w:val="0"/>
                <w:sz w:val="18"/>
              </w:rPr>
            </w:pPr>
            <w:r>
              <w:rPr>
                <w:rFonts w:hint="eastAsia" w:hAnsi="宋体" w:cs="宋体"/>
                <w:color w:val="000000"/>
                <w:kern w:val="0"/>
                <w:sz w:val="18"/>
              </w:rPr>
              <w:t>虚拟化IBM X3650-M3</w:t>
            </w:r>
          </w:p>
        </w:tc>
        <w:tc>
          <w:tcPr>
            <w:tcW w:w="1134" w:type="dxa"/>
            <w:noWrap/>
          </w:tcPr>
          <w:p w14:paraId="45E5ABFB">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354AC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D6EAF11">
            <w:pPr>
              <w:widowControl/>
              <w:jc w:val="center"/>
              <w:rPr>
                <w:rFonts w:hint="eastAsia" w:hAnsi="宋体" w:cs="宋体"/>
                <w:color w:val="000000"/>
                <w:kern w:val="0"/>
                <w:sz w:val="18"/>
              </w:rPr>
            </w:pPr>
            <w:r>
              <w:rPr>
                <w:rFonts w:hint="eastAsia" w:hAnsi="宋体" w:cs="宋体"/>
                <w:color w:val="000000"/>
                <w:kern w:val="0"/>
                <w:sz w:val="18"/>
              </w:rPr>
              <w:t>21</w:t>
            </w:r>
          </w:p>
        </w:tc>
        <w:tc>
          <w:tcPr>
            <w:tcW w:w="851" w:type="dxa"/>
            <w:noWrap/>
            <w:vAlign w:val="center"/>
          </w:tcPr>
          <w:p w14:paraId="1A3F1CE8">
            <w:pPr>
              <w:widowControl/>
              <w:jc w:val="center"/>
              <w:rPr>
                <w:rFonts w:hint="eastAsia" w:hAnsi="宋体" w:cs="宋体"/>
                <w:color w:val="000000"/>
                <w:kern w:val="0"/>
                <w:sz w:val="18"/>
              </w:rPr>
            </w:pPr>
            <w:r>
              <w:rPr>
                <w:rFonts w:hint="eastAsia" w:hAnsi="宋体" w:cs="宋体"/>
                <w:color w:val="000000"/>
                <w:kern w:val="0"/>
                <w:sz w:val="18"/>
              </w:rPr>
              <w:t>B5</w:t>
            </w:r>
          </w:p>
        </w:tc>
        <w:tc>
          <w:tcPr>
            <w:tcW w:w="1134" w:type="dxa"/>
            <w:noWrap/>
            <w:vAlign w:val="center"/>
          </w:tcPr>
          <w:p w14:paraId="0244C255">
            <w:pPr>
              <w:widowControl/>
              <w:jc w:val="center"/>
              <w:rPr>
                <w:rFonts w:hint="eastAsia" w:hAnsi="宋体" w:cs="宋体"/>
                <w:color w:val="000000"/>
                <w:kern w:val="0"/>
                <w:sz w:val="18"/>
              </w:rPr>
            </w:pPr>
            <w:r>
              <w:rPr>
                <w:rFonts w:hint="eastAsia" w:hAnsi="宋体" w:cs="宋体"/>
                <w:color w:val="000000"/>
                <w:kern w:val="0"/>
                <w:sz w:val="18"/>
              </w:rPr>
              <w:t>12U-13U</w:t>
            </w:r>
          </w:p>
        </w:tc>
        <w:tc>
          <w:tcPr>
            <w:tcW w:w="1275" w:type="dxa"/>
            <w:noWrap/>
            <w:vAlign w:val="center"/>
          </w:tcPr>
          <w:p w14:paraId="22DFE663">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02961D97">
            <w:pPr>
              <w:widowControl/>
              <w:jc w:val="center"/>
              <w:rPr>
                <w:rFonts w:hint="eastAsia" w:hAnsi="宋体" w:cs="宋体"/>
                <w:color w:val="000000"/>
                <w:kern w:val="0"/>
                <w:sz w:val="18"/>
              </w:rPr>
            </w:pPr>
            <w:r>
              <w:rPr>
                <w:rFonts w:hint="eastAsia" w:hAnsi="宋体" w:cs="宋体"/>
                <w:color w:val="000000"/>
                <w:kern w:val="0"/>
                <w:sz w:val="18"/>
              </w:rPr>
              <w:t>虚拟化IBM X3650-M3</w:t>
            </w:r>
          </w:p>
        </w:tc>
        <w:tc>
          <w:tcPr>
            <w:tcW w:w="1134" w:type="dxa"/>
            <w:noWrap/>
          </w:tcPr>
          <w:p w14:paraId="53F9E81F">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117E6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071BCE0">
            <w:pPr>
              <w:widowControl/>
              <w:jc w:val="center"/>
              <w:rPr>
                <w:rFonts w:hint="eastAsia" w:hAnsi="宋体" w:cs="宋体"/>
                <w:color w:val="000000"/>
                <w:kern w:val="0"/>
                <w:sz w:val="18"/>
              </w:rPr>
            </w:pPr>
            <w:r>
              <w:rPr>
                <w:rFonts w:hint="eastAsia" w:hAnsi="宋体" w:cs="宋体"/>
                <w:color w:val="000000"/>
                <w:kern w:val="0"/>
                <w:sz w:val="18"/>
              </w:rPr>
              <w:t>22</w:t>
            </w:r>
          </w:p>
        </w:tc>
        <w:tc>
          <w:tcPr>
            <w:tcW w:w="851" w:type="dxa"/>
            <w:noWrap/>
            <w:vAlign w:val="center"/>
          </w:tcPr>
          <w:p w14:paraId="76678BC1">
            <w:pPr>
              <w:widowControl/>
              <w:jc w:val="center"/>
              <w:rPr>
                <w:rFonts w:hint="eastAsia" w:hAnsi="宋体" w:cs="宋体"/>
                <w:color w:val="000000"/>
                <w:kern w:val="0"/>
                <w:sz w:val="18"/>
              </w:rPr>
            </w:pPr>
            <w:r>
              <w:rPr>
                <w:rFonts w:hint="eastAsia" w:hAnsi="宋体" w:cs="宋体"/>
                <w:color w:val="000000"/>
                <w:kern w:val="0"/>
                <w:sz w:val="18"/>
              </w:rPr>
              <w:t>B5</w:t>
            </w:r>
          </w:p>
        </w:tc>
        <w:tc>
          <w:tcPr>
            <w:tcW w:w="1134" w:type="dxa"/>
            <w:noWrap/>
            <w:vAlign w:val="center"/>
          </w:tcPr>
          <w:p w14:paraId="7D6955A8">
            <w:pPr>
              <w:widowControl/>
              <w:jc w:val="center"/>
              <w:rPr>
                <w:rFonts w:hint="eastAsia" w:hAnsi="宋体" w:cs="宋体"/>
                <w:color w:val="000000"/>
                <w:kern w:val="0"/>
                <w:sz w:val="18"/>
              </w:rPr>
            </w:pPr>
            <w:r>
              <w:rPr>
                <w:rFonts w:hint="eastAsia" w:hAnsi="宋体" w:cs="宋体"/>
                <w:color w:val="000000"/>
                <w:kern w:val="0"/>
                <w:sz w:val="18"/>
              </w:rPr>
              <w:t>9U-10U</w:t>
            </w:r>
          </w:p>
        </w:tc>
        <w:tc>
          <w:tcPr>
            <w:tcW w:w="1275" w:type="dxa"/>
            <w:noWrap/>
            <w:vAlign w:val="center"/>
          </w:tcPr>
          <w:p w14:paraId="4D08199F">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4ACBD1E3">
            <w:pPr>
              <w:widowControl/>
              <w:jc w:val="center"/>
              <w:rPr>
                <w:rFonts w:hint="eastAsia" w:hAnsi="宋体" w:cs="宋体"/>
                <w:color w:val="000000"/>
                <w:kern w:val="0"/>
                <w:sz w:val="18"/>
              </w:rPr>
            </w:pPr>
            <w:r>
              <w:rPr>
                <w:rFonts w:hint="eastAsia" w:hAnsi="宋体" w:cs="宋体"/>
                <w:color w:val="000000"/>
                <w:kern w:val="0"/>
                <w:sz w:val="18"/>
              </w:rPr>
              <w:t>虚拟化IBM X3650-M3</w:t>
            </w:r>
          </w:p>
        </w:tc>
        <w:tc>
          <w:tcPr>
            <w:tcW w:w="1134" w:type="dxa"/>
            <w:noWrap/>
          </w:tcPr>
          <w:p w14:paraId="083FC53D">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5C6CBA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9EE41F9">
            <w:pPr>
              <w:widowControl/>
              <w:jc w:val="center"/>
              <w:rPr>
                <w:rFonts w:hint="eastAsia" w:hAnsi="宋体" w:cs="宋体"/>
                <w:color w:val="000000"/>
                <w:kern w:val="0"/>
                <w:sz w:val="18"/>
              </w:rPr>
            </w:pPr>
            <w:r>
              <w:rPr>
                <w:rFonts w:hint="eastAsia" w:hAnsi="宋体" w:cs="宋体"/>
                <w:color w:val="000000"/>
                <w:kern w:val="0"/>
                <w:sz w:val="18"/>
              </w:rPr>
              <w:t>23</w:t>
            </w:r>
          </w:p>
        </w:tc>
        <w:tc>
          <w:tcPr>
            <w:tcW w:w="851" w:type="dxa"/>
            <w:noWrap/>
            <w:vAlign w:val="center"/>
          </w:tcPr>
          <w:p w14:paraId="0465C3B4">
            <w:pPr>
              <w:widowControl/>
              <w:jc w:val="center"/>
              <w:rPr>
                <w:rFonts w:hint="eastAsia" w:hAnsi="宋体" w:cs="宋体"/>
                <w:color w:val="000000"/>
                <w:kern w:val="0"/>
                <w:sz w:val="18"/>
              </w:rPr>
            </w:pPr>
            <w:r>
              <w:rPr>
                <w:rFonts w:hint="eastAsia" w:hAnsi="宋体" w:cs="宋体"/>
                <w:color w:val="000000"/>
                <w:kern w:val="0"/>
                <w:sz w:val="18"/>
              </w:rPr>
              <w:t>B5</w:t>
            </w:r>
          </w:p>
        </w:tc>
        <w:tc>
          <w:tcPr>
            <w:tcW w:w="1134" w:type="dxa"/>
            <w:noWrap/>
            <w:vAlign w:val="center"/>
          </w:tcPr>
          <w:p w14:paraId="4F11867D">
            <w:pPr>
              <w:widowControl/>
              <w:jc w:val="center"/>
              <w:rPr>
                <w:rFonts w:hint="eastAsia" w:hAnsi="宋体" w:cs="宋体"/>
                <w:color w:val="000000"/>
                <w:kern w:val="0"/>
                <w:sz w:val="18"/>
              </w:rPr>
            </w:pPr>
            <w:r>
              <w:rPr>
                <w:rFonts w:hint="eastAsia" w:hAnsi="宋体" w:cs="宋体"/>
                <w:color w:val="000000"/>
                <w:kern w:val="0"/>
                <w:sz w:val="18"/>
              </w:rPr>
              <w:t>6U-7U</w:t>
            </w:r>
          </w:p>
        </w:tc>
        <w:tc>
          <w:tcPr>
            <w:tcW w:w="1275" w:type="dxa"/>
            <w:noWrap/>
            <w:vAlign w:val="center"/>
          </w:tcPr>
          <w:p w14:paraId="6E6148CB">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2532765B">
            <w:pPr>
              <w:widowControl/>
              <w:jc w:val="center"/>
              <w:rPr>
                <w:rFonts w:hint="eastAsia" w:hAnsi="宋体" w:cs="宋体"/>
                <w:color w:val="000000"/>
                <w:kern w:val="0"/>
                <w:sz w:val="18"/>
              </w:rPr>
            </w:pPr>
            <w:r>
              <w:rPr>
                <w:rFonts w:hint="eastAsia" w:hAnsi="宋体" w:cs="宋体"/>
                <w:color w:val="000000"/>
                <w:kern w:val="0"/>
                <w:sz w:val="18"/>
              </w:rPr>
              <w:t>虚拟化IBM X3650-M3</w:t>
            </w:r>
          </w:p>
        </w:tc>
        <w:tc>
          <w:tcPr>
            <w:tcW w:w="1134" w:type="dxa"/>
            <w:noWrap/>
          </w:tcPr>
          <w:p w14:paraId="1BF33609">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54C50E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249374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4</w:t>
            </w:r>
          </w:p>
        </w:tc>
        <w:tc>
          <w:tcPr>
            <w:tcW w:w="851" w:type="dxa"/>
            <w:noWrap/>
            <w:vAlign w:val="center"/>
          </w:tcPr>
          <w:p w14:paraId="5DD98E54">
            <w:pPr>
              <w:widowControl/>
              <w:jc w:val="center"/>
              <w:rPr>
                <w:rFonts w:hint="eastAsia" w:hAnsi="宋体" w:cs="宋体"/>
                <w:color w:val="000000"/>
                <w:kern w:val="0"/>
                <w:sz w:val="18"/>
              </w:rPr>
            </w:pPr>
            <w:r>
              <w:rPr>
                <w:rFonts w:hint="eastAsia" w:hAnsi="宋体" w:cs="宋体"/>
                <w:color w:val="000000"/>
                <w:kern w:val="0"/>
                <w:sz w:val="18"/>
              </w:rPr>
              <w:t>B7</w:t>
            </w:r>
          </w:p>
        </w:tc>
        <w:tc>
          <w:tcPr>
            <w:tcW w:w="1134" w:type="dxa"/>
            <w:noWrap/>
            <w:vAlign w:val="center"/>
          </w:tcPr>
          <w:p w14:paraId="7E3624EC">
            <w:pPr>
              <w:widowControl/>
              <w:jc w:val="center"/>
              <w:rPr>
                <w:rFonts w:hint="eastAsia" w:hAnsi="宋体" w:cs="宋体"/>
                <w:color w:val="000000"/>
                <w:kern w:val="0"/>
                <w:sz w:val="18"/>
              </w:rPr>
            </w:pPr>
            <w:r>
              <w:rPr>
                <w:rFonts w:hint="eastAsia" w:hAnsi="宋体" w:cs="宋体"/>
                <w:color w:val="000000"/>
                <w:kern w:val="0"/>
                <w:sz w:val="18"/>
              </w:rPr>
              <w:t>41U-42U</w:t>
            </w:r>
          </w:p>
        </w:tc>
        <w:tc>
          <w:tcPr>
            <w:tcW w:w="1275" w:type="dxa"/>
            <w:noWrap/>
            <w:vAlign w:val="center"/>
          </w:tcPr>
          <w:p w14:paraId="7E336DF6">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160E7CDE">
            <w:pPr>
              <w:widowControl/>
              <w:jc w:val="center"/>
              <w:rPr>
                <w:rFonts w:hint="eastAsia" w:hAnsi="宋体" w:cs="宋体"/>
                <w:color w:val="000000"/>
                <w:kern w:val="0"/>
                <w:sz w:val="18"/>
              </w:rPr>
            </w:pPr>
            <w:r>
              <w:rPr>
                <w:rFonts w:hint="eastAsia" w:hAnsi="宋体" w:cs="宋体"/>
                <w:color w:val="000000"/>
                <w:kern w:val="0"/>
                <w:sz w:val="18"/>
              </w:rPr>
              <w:t>帕拉迪PLDSEC SMS</w:t>
            </w:r>
          </w:p>
        </w:tc>
        <w:tc>
          <w:tcPr>
            <w:tcW w:w="1134" w:type="dxa"/>
            <w:noWrap/>
            <w:vAlign w:val="center"/>
          </w:tcPr>
          <w:p w14:paraId="44D905EC">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71233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6BE5760">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5</w:t>
            </w:r>
          </w:p>
        </w:tc>
        <w:tc>
          <w:tcPr>
            <w:tcW w:w="851" w:type="dxa"/>
            <w:noWrap/>
            <w:vAlign w:val="center"/>
          </w:tcPr>
          <w:p w14:paraId="6F2AD517">
            <w:pPr>
              <w:widowControl/>
              <w:jc w:val="center"/>
              <w:rPr>
                <w:rFonts w:hint="eastAsia" w:hAnsi="宋体" w:cs="宋体"/>
                <w:color w:val="000000"/>
                <w:kern w:val="0"/>
                <w:sz w:val="18"/>
              </w:rPr>
            </w:pPr>
            <w:r>
              <w:rPr>
                <w:rFonts w:hint="eastAsia" w:hAnsi="宋体" w:cs="宋体"/>
                <w:color w:val="000000"/>
                <w:kern w:val="0"/>
                <w:sz w:val="18"/>
              </w:rPr>
              <w:t>B7</w:t>
            </w:r>
          </w:p>
        </w:tc>
        <w:tc>
          <w:tcPr>
            <w:tcW w:w="1134" w:type="dxa"/>
            <w:noWrap/>
            <w:vAlign w:val="center"/>
          </w:tcPr>
          <w:p w14:paraId="593DBDAD">
            <w:pPr>
              <w:widowControl/>
              <w:jc w:val="center"/>
              <w:rPr>
                <w:rFonts w:hint="eastAsia" w:hAnsi="宋体" w:cs="宋体"/>
                <w:color w:val="000000"/>
                <w:kern w:val="0"/>
                <w:sz w:val="18"/>
              </w:rPr>
            </w:pPr>
            <w:r>
              <w:rPr>
                <w:rFonts w:hint="eastAsia" w:hAnsi="宋体" w:cs="宋体"/>
                <w:color w:val="000000"/>
                <w:kern w:val="0"/>
                <w:sz w:val="18"/>
              </w:rPr>
              <w:t>38U-39U</w:t>
            </w:r>
          </w:p>
        </w:tc>
        <w:tc>
          <w:tcPr>
            <w:tcW w:w="1275" w:type="dxa"/>
            <w:noWrap/>
            <w:vAlign w:val="center"/>
          </w:tcPr>
          <w:p w14:paraId="30A28C76">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66F352F2">
            <w:pPr>
              <w:widowControl/>
              <w:jc w:val="center"/>
              <w:rPr>
                <w:rFonts w:hint="eastAsia" w:hAnsi="宋体" w:cs="宋体"/>
                <w:color w:val="000000"/>
                <w:kern w:val="0"/>
                <w:sz w:val="18"/>
              </w:rPr>
            </w:pPr>
            <w:r>
              <w:rPr>
                <w:rFonts w:hint="eastAsia" w:hAnsi="宋体" w:cs="宋体"/>
                <w:color w:val="000000"/>
                <w:kern w:val="0"/>
                <w:sz w:val="18"/>
              </w:rPr>
              <w:t>帕拉迪PLDSEC SMS</w:t>
            </w:r>
          </w:p>
        </w:tc>
        <w:tc>
          <w:tcPr>
            <w:tcW w:w="1134" w:type="dxa"/>
            <w:noWrap/>
            <w:vAlign w:val="center"/>
          </w:tcPr>
          <w:p w14:paraId="1FC20414">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020</w:t>
            </w:r>
            <w:r>
              <w:rPr>
                <w:rFonts w:hint="eastAsia" w:hAnsi="宋体" w:cs="宋体"/>
                <w:color w:val="000000"/>
                <w:kern w:val="0"/>
                <w:sz w:val="18"/>
              </w:rPr>
              <w:t>年</w:t>
            </w:r>
          </w:p>
        </w:tc>
      </w:tr>
      <w:tr w14:paraId="3BD3C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F245B14">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6</w:t>
            </w:r>
          </w:p>
        </w:tc>
        <w:tc>
          <w:tcPr>
            <w:tcW w:w="851" w:type="dxa"/>
            <w:noWrap/>
            <w:vAlign w:val="center"/>
          </w:tcPr>
          <w:p w14:paraId="60C6F717">
            <w:pPr>
              <w:widowControl/>
              <w:jc w:val="center"/>
              <w:rPr>
                <w:rFonts w:hint="eastAsia" w:hAnsi="宋体" w:cs="宋体"/>
                <w:color w:val="000000"/>
                <w:kern w:val="0"/>
                <w:sz w:val="18"/>
              </w:rPr>
            </w:pPr>
            <w:r>
              <w:rPr>
                <w:rFonts w:hint="eastAsia" w:hAnsi="宋体" w:cs="宋体"/>
                <w:color w:val="000000"/>
                <w:kern w:val="0"/>
                <w:sz w:val="18"/>
              </w:rPr>
              <w:t>B8</w:t>
            </w:r>
          </w:p>
        </w:tc>
        <w:tc>
          <w:tcPr>
            <w:tcW w:w="1134" w:type="dxa"/>
            <w:noWrap/>
            <w:vAlign w:val="center"/>
          </w:tcPr>
          <w:p w14:paraId="4C020BB1">
            <w:pPr>
              <w:widowControl/>
              <w:jc w:val="center"/>
              <w:rPr>
                <w:rFonts w:hint="eastAsia" w:hAnsi="宋体" w:cs="宋体"/>
                <w:color w:val="000000"/>
                <w:kern w:val="0"/>
                <w:sz w:val="18"/>
              </w:rPr>
            </w:pPr>
            <w:r>
              <w:rPr>
                <w:rFonts w:hint="eastAsia" w:hAnsi="宋体" w:cs="宋体"/>
                <w:color w:val="000000"/>
                <w:kern w:val="0"/>
                <w:sz w:val="18"/>
              </w:rPr>
              <w:t>9U</w:t>
            </w:r>
          </w:p>
        </w:tc>
        <w:tc>
          <w:tcPr>
            <w:tcW w:w="1275" w:type="dxa"/>
            <w:noWrap/>
            <w:vAlign w:val="center"/>
          </w:tcPr>
          <w:p w14:paraId="05875315">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338AEE93">
            <w:pPr>
              <w:widowControl/>
              <w:jc w:val="center"/>
              <w:rPr>
                <w:rFonts w:hint="eastAsia" w:hAnsi="宋体" w:cs="宋体"/>
                <w:color w:val="000000"/>
                <w:kern w:val="0"/>
                <w:sz w:val="18"/>
              </w:rPr>
            </w:pPr>
            <w:r>
              <w:rPr>
                <w:rFonts w:hint="eastAsia" w:hAnsi="宋体" w:cs="宋体"/>
                <w:color w:val="000000"/>
                <w:kern w:val="0"/>
                <w:sz w:val="18"/>
              </w:rPr>
              <w:t>华为 S5700S</w:t>
            </w:r>
          </w:p>
        </w:tc>
        <w:tc>
          <w:tcPr>
            <w:tcW w:w="1134" w:type="dxa"/>
            <w:noWrap/>
            <w:vAlign w:val="center"/>
          </w:tcPr>
          <w:p w14:paraId="73EF3BBD">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013</w:t>
            </w:r>
            <w:r>
              <w:rPr>
                <w:rFonts w:hint="eastAsia" w:hAnsi="宋体" w:cs="宋体"/>
                <w:color w:val="000000"/>
                <w:kern w:val="0"/>
                <w:sz w:val="18"/>
              </w:rPr>
              <w:t>年</w:t>
            </w:r>
          </w:p>
        </w:tc>
      </w:tr>
      <w:tr w14:paraId="2DA24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67904C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7</w:t>
            </w:r>
          </w:p>
        </w:tc>
        <w:tc>
          <w:tcPr>
            <w:tcW w:w="851" w:type="dxa"/>
            <w:noWrap/>
            <w:vAlign w:val="center"/>
          </w:tcPr>
          <w:p w14:paraId="2BB84545">
            <w:pPr>
              <w:widowControl/>
              <w:jc w:val="center"/>
              <w:rPr>
                <w:rFonts w:hint="eastAsia" w:hAnsi="宋体" w:cs="宋体"/>
                <w:color w:val="000000"/>
                <w:kern w:val="0"/>
                <w:sz w:val="18"/>
              </w:rPr>
            </w:pPr>
            <w:r>
              <w:rPr>
                <w:rFonts w:hint="eastAsia" w:hAnsi="宋体" w:cs="宋体"/>
                <w:color w:val="000000"/>
                <w:kern w:val="0"/>
                <w:sz w:val="18"/>
              </w:rPr>
              <w:t>B8</w:t>
            </w:r>
          </w:p>
        </w:tc>
        <w:tc>
          <w:tcPr>
            <w:tcW w:w="1134" w:type="dxa"/>
            <w:noWrap/>
            <w:vAlign w:val="center"/>
          </w:tcPr>
          <w:p w14:paraId="574623C8">
            <w:pPr>
              <w:widowControl/>
              <w:jc w:val="center"/>
              <w:rPr>
                <w:rFonts w:hint="eastAsia" w:hAnsi="宋体" w:cs="宋体"/>
                <w:color w:val="000000"/>
                <w:kern w:val="0"/>
                <w:sz w:val="18"/>
              </w:rPr>
            </w:pPr>
            <w:r>
              <w:rPr>
                <w:rFonts w:hint="eastAsia" w:hAnsi="宋体" w:cs="宋体"/>
                <w:color w:val="000000"/>
                <w:kern w:val="0"/>
                <w:sz w:val="18"/>
              </w:rPr>
              <w:t>5U-6U</w:t>
            </w:r>
          </w:p>
        </w:tc>
        <w:tc>
          <w:tcPr>
            <w:tcW w:w="1275" w:type="dxa"/>
            <w:noWrap/>
            <w:vAlign w:val="center"/>
          </w:tcPr>
          <w:p w14:paraId="38D7A6F1">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442C4BFC">
            <w:pPr>
              <w:widowControl/>
              <w:jc w:val="center"/>
              <w:rPr>
                <w:rFonts w:hint="eastAsia" w:hAnsi="宋体" w:cs="宋体"/>
                <w:color w:val="000000"/>
                <w:kern w:val="0"/>
                <w:sz w:val="18"/>
              </w:rPr>
            </w:pPr>
            <w:r>
              <w:rPr>
                <w:rFonts w:hint="eastAsia" w:hAnsi="宋体" w:cs="宋体"/>
                <w:color w:val="000000"/>
                <w:kern w:val="0"/>
                <w:sz w:val="18"/>
              </w:rPr>
              <w:t>影像采集前置机联想 SR588</w:t>
            </w:r>
          </w:p>
        </w:tc>
        <w:tc>
          <w:tcPr>
            <w:tcW w:w="1134" w:type="dxa"/>
            <w:noWrap/>
            <w:vAlign w:val="center"/>
          </w:tcPr>
          <w:p w14:paraId="726BD39E">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59DEA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4E84879">
            <w:pPr>
              <w:widowControl/>
              <w:jc w:val="center"/>
              <w:rPr>
                <w:rFonts w:hint="eastAsia" w:hAnsi="宋体" w:cs="宋体"/>
                <w:color w:val="000000"/>
                <w:kern w:val="0"/>
                <w:sz w:val="18"/>
              </w:rPr>
            </w:pPr>
            <w:r>
              <w:rPr>
                <w:rFonts w:hAnsi="宋体" w:cs="宋体"/>
                <w:color w:val="000000"/>
                <w:kern w:val="0"/>
                <w:sz w:val="18"/>
              </w:rPr>
              <w:t>28</w:t>
            </w:r>
          </w:p>
        </w:tc>
        <w:tc>
          <w:tcPr>
            <w:tcW w:w="851" w:type="dxa"/>
            <w:noWrap/>
            <w:vAlign w:val="center"/>
          </w:tcPr>
          <w:p w14:paraId="1E3119AF">
            <w:pPr>
              <w:widowControl/>
              <w:jc w:val="center"/>
              <w:rPr>
                <w:rFonts w:hint="eastAsia" w:hAnsi="宋体" w:cs="宋体"/>
                <w:color w:val="000000"/>
                <w:kern w:val="0"/>
                <w:sz w:val="18"/>
              </w:rPr>
            </w:pPr>
            <w:r>
              <w:rPr>
                <w:rFonts w:hint="eastAsia" w:hAnsi="宋体" w:cs="宋体"/>
                <w:color w:val="000000"/>
                <w:kern w:val="0"/>
                <w:sz w:val="18"/>
              </w:rPr>
              <w:t>B9</w:t>
            </w:r>
          </w:p>
        </w:tc>
        <w:tc>
          <w:tcPr>
            <w:tcW w:w="1134" w:type="dxa"/>
            <w:noWrap/>
            <w:vAlign w:val="center"/>
          </w:tcPr>
          <w:p w14:paraId="5CB30C3D">
            <w:pPr>
              <w:widowControl/>
              <w:jc w:val="center"/>
              <w:rPr>
                <w:rFonts w:hint="eastAsia" w:hAnsi="宋体" w:cs="宋体"/>
                <w:color w:val="000000"/>
                <w:kern w:val="0"/>
                <w:sz w:val="18"/>
              </w:rPr>
            </w:pPr>
            <w:r>
              <w:rPr>
                <w:rFonts w:hint="eastAsia" w:hAnsi="宋体" w:cs="宋体"/>
                <w:color w:val="000000"/>
                <w:kern w:val="0"/>
                <w:sz w:val="18"/>
              </w:rPr>
              <w:t>29U-30U</w:t>
            </w:r>
          </w:p>
        </w:tc>
        <w:tc>
          <w:tcPr>
            <w:tcW w:w="1275" w:type="dxa"/>
            <w:noWrap/>
            <w:vAlign w:val="center"/>
          </w:tcPr>
          <w:p w14:paraId="5BE96CCE">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25000337">
            <w:pPr>
              <w:widowControl/>
              <w:jc w:val="center"/>
              <w:rPr>
                <w:rFonts w:hint="eastAsia" w:hAnsi="宋体" w:cs="宋体"/>
                <w:color w:val="000000"/>
                <w:kern w:val="0"/>
                <w:sz w:val="18"/>
              </w:rPr>
            </w:pPr>
            <w:r>
              <w:rPr>
                <w:rFonts w:hint="eastAsia" w:hAnsi="宋体" w:cs="宋体"/>
                <w:color w:val="000000"/>
                <w:kern w:val="0"/>
                <w:sz w:val="18"/>
              </w:rPr>
              <w:t>补丁服务器HP DL388eGen8</w:t>
            </w:r>
          </w:p>
        </w:tc>
        <w:tc>
          <w:tcPr>
            <w:tcW w:w="1134" w:type="dxa"/>
            <w:noWrap/>
            <w:vAlign w:val="center"/>
          </w:tcPr>
          <w:p w14:paraId="0C88096F">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010</w:t>
            </w:r>
            <w:r>
              <w:rPr>
                <w:rFonts w:hint="eastAsia" w:hAnsi="宋体" w:cs="宋体"/>
                <w:color w:val="000000"/>
                <w:kern w:val="0"/>
                <w:sz w:val="18"/>
              </w:rPr>
              <w:t>年</w:t>
            </w:r>
          </w:p>
        </w:tc>
      </w:tr>
      <w:tr w14:paraId="6F25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CBFF251">
            <w:pPr>
              <w:widowControl/>
              <w:jc w:val="center"/>
              <w:rPr>
                <w:rFonts w:hint="eastAsia" w:hAnsi="宋体" w:cs="宋体"/>
                <w:color w:val="000000"/>
                <w:kern w:val="0"/>
                <w:sz w:val="18"/>
              </w:rPr>
            </w:pPr>
            <w:r>
              <w:rPr>
                <w:rFonts w:hAnsi="宋体" w:cs="宋体"/>
                <w:color w:val="000000"/>
                <w:kern w:val="0"/>
                <w:sz w:val="18"/>
              </w:rPr>
              <w:t>29</w:t>
            </w:r>
          </w:p>
        </w:tc>
        <w:tc>
          <w:tcPr>
            <w:tcW w:w="851" w:type="dxa"/>
            <w:noWrap/>
            <w:vAlign w:val="center"/>
          </w:tcPr>
          <w:p w14:paraId="7ABFE085">
            <w:pPr>
              <w:widowControl/>
              <w:jc w:val="center"/>
              <w:rPr>
                <w:rFonts w:hint="eastAsia" w:hAnsi="宋体" w:cs="宋体"/>
                <w:color w:val="000000"/>
                <w:kern w:val="0"/>
                <w:sz w:val="18"/>
              </w:rPr>
            </w:pPr>
            <w:r>
              <w:rPr>
                <w:rFonts w:hint="eastAsia" w:hAnsi="宋体" w:cs="宋体"/>
                <w:color w:val="000000"/>
                <w:kern w:val="0"/>
                <w:sz w:val="18"/>
              </w:rPr>
              <w:t>B10</w:t>
            </w:r>
          </w:p>
        </w:tc>
        <w:tc>
          <w:tcPr>
            <w:tcW w:w="1134" w:type="dxa"/>
            <w:noWrap/>
            <w:vAlign w:val="center"/>
          </w:tcPr>
          <w:p w14:paraId="2E153904">
            <w:pPr>
              <w:widowControl/>
              <w:jc w:val="center"/>
              <w:rPr>
                <w:rFonts w:hint="eastAsia" w:hAnsi="宋体" w:cs="宋体"/>
                <w:color w:val="000000"/>
                <w:kern w:val="0"/>
                <w:sz w:val="18"/>
              </w:rPr>
            </w:pPr>
            <w:r>
              <w:rPr>
                <w:rFonts w:hint="eastAsia" w:hAnsi="宋体" w:cs="宋体"/>
                <w:color w:val="000000"/>
                <w:kern w:val="0"/>
                <w:sz w:val="18"/>
              </w:rPr>
              <w:t>24U-25U</w:t>
            </w:r>
          </w:p>
        </w:tc>
        <w:tc>
          <w:tcPr>
            <w:tcW w:w="1275" w:type="dxa"/>
            <w:noWrap/>
            <w:vAlign w:val="center"/>
          </w:tcPr>
          <w:p w14:paraId="7F391B1A">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4CD1ADAE">
            <w:pPr>
              <w:widowControl/>
              <w:jc w:val="center"/>
              <w:rPr>
                <w:rFonts w:hint="eastAsia" w:hAnsi="宋体" w:cs="宋体"/>
                <w:color w:val="000000"/>
                <w:kern w:val="0"/>
                <w:sz w:val="18"/>
              </w:rPr>
            </w:pPr>
            <w:r>
              <w:rPr>
                <w:rFonts w:hint="eastAsia" w:hAnsi="宋体" w:cs="宋体"/>
                <w:color w:val="000000"/>
                <w:kern w:val="0"/>
                <w:sz w:val="18"/>
              </w:rPr>
              <w:t xml:space="preserve"> DELL/EMC R730xd</w:t>
            </w:r>
          </w:p>
        </w:tc>
        <w:tc>
          <w:tcPr>
            <w:tcW w:w="1134" w:type="dxa"/>
            <w:noWrap/>
            <w:vAlign w:val="center"/>
          </w:tcPr>
          <w:p w14:paraId="2300C228">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5035EE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20D23C5">
            <w:pPr>
              <w:widowControl/>
              <w:jc w:val="center"/>
              <w:rPr>
                <w:rFonts w:hint="eastAsia" w:hAnsi="宋体" w:cs="宋体"/>
                <w:color w:val="000000"/>
                <w:kern w:val="0"/>
                <w:sz w:val="18"/>
              </w:rPr>
            </w:pPr>
            <w:r>
              <w:rPr>
                <w:rFonts w:hAnsi="宋体" w:cs="宋体"/>
                <w:color w:val="000000"/>
                <w:kern w:val="0"/>
                <w:sz w:val="18"/>
              </w:rPr>
              <w:t>30</w:t>
            </w:r>
          </w:p>
        </w:tc>
        <w:tc>
          <w:tcPr>
            <w:tcW w:w="851" w:type="dxa"/>
            <w:noWrap/>
            <w:vAlign w:val="center"/>
          </w:tcPr>
          <w:p w14:paraId="4D21F762">
            <w:pPr>
              <w:widowControl/>
              <w:jc w:val="center"/>
              <w:rPr>
                <w:rFonts w:hint="eastAsia" w:hAnsi="宋体" w:cs="宋体"/>
                <w:color w:val="000000"/>
                <w:kern w:val="0"/>
                <w:sz w:val="18"/>
              </w:rPr>
            </w:pPr>
            <w:r>
              <w:rPr>
                <w:rFonts w:hint="eastAsia" w:hAnsi="宋体" w:cs="宋体"/>
                <w:color w:val="000000"/>
                <w:kern w:val="0"/>
                <w:sz w:val="18"/>
              </w:rPr>
              <w:t>B10</w:t>
            </w:r>
          </w:p>
        </w:tc>
        <w:tc>
          <w:tcPr>
            <w:tcW w:w="1134" w:type="dxa"/>
            <w:noWrap/>
            <w:vAlign w:val="center"/>
          </w:tcPr>
          <w:p w14:paraId="2B1C5AFF">
            <w:pPr>
              <w:widowControl/>
              <w:jc w:val="center"/>
              <w:rPr>
                <w:rFonts w:hint="eastAsia" w:hAnsi="宋体" w:cs="宋体"/>
                <w:color w:val="000000"/>
                <w:kern w:val="0"/>
                <w:sz w:val="18"/>
              </w:rPr>
            </w:pPr>
            <w:r>
              <w:rPr>
                <w:rFonts w:hint="eastAsia" w:hAnsi="宋体" w:cs="宋体"/>
                <w:color w:val="000000"/>
                <w:kern w:val="0"/>
                <w:sz w:val="18"/>
              </w:rPr>
              <w:t>21U-22U</w:t>
            </w:r>
          </w:p>
        </w:tc>
        <w:tc>
          <w:tcPr>
            <w:tcW w:w="1275" w:type="dxa"/>
            <w:noWrap/>
            <w:vAlign w:val="center"/>
          </w:tcPr>
          <w:p w14:paraId="79DBC4CC">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7F19AFFB">
            <w:pPr>
              <w:widowControl/>
              <w:jc w:val="center"/>
              <w:rPr>
                <w:rFonts w:hint="eastAsia" w:hAnsi="宋体" w:cs="宋体"/>
                <w:color w:val="000000"/>
                <w:kern w:val="0"/>
                <w:sz w:val="18"/>
              </w:rPr>
            </w:pPr>
            <w:r>
              <w:rPr>
                <w:rFonts w:hint="eastAsia" w:hAnsi="宋体" w:cs="宋体"/>
                <w:color w:val="000000"/>
                <w:kern w:val="0"/>
                <w:sz w:val="18"/>
              </w:rPr>
              <w:t xml:space="preserve"> DELL/EMC R730xd</w:t>
            </w:r>
          </w:p>
        </w:tc>
        <w:tc>
          <w:tcPr>
            <w:tcW w:w="1134" w:type="dxa"/>
            <w:noWrap/>
            <w:vAlign w:val="center"/>
          </w:tcPr>
          <w:p w14:paraId="1781235A">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490CD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0008880">
            <w:pPr>
              <w:widowControl/>
              <w:jc w:val="center"/>
              <w:rPr>
                <w:rFonts w:hint="eastAsia" w:hAnsi="宋体" w:cs="宋体"/>
                <w:color w:val="000000"/>
                <w:kern w:val="0"/>
                <w:sz w:val="18"/>
              </w:rPr>
            </w:pPr>
            <w:r>
              <w:rPr>
                <w:rFonts w:hint="eastAsia" w:hAnsi="宋体" w:cs="宋体"/>
                <w:color w:val="000000"/>
                <w:kern w:val="0"/>
                <w:sz w:val="18"/>
              </w:rPr>
              <w:t>3</w:t>
            </w:r>
            <w:r>
              <w:rPr>
                <w:rFonts w:hAnsi="宋体" w:cs="宋体"/>
                <w:color w:val="000000"/>
                <w:kern w:val="0"/>
                <w:sz w:val="18"/>
              </w:rPr>
              <w:t>1</w:t>
            </w:r>
          </w:p>
        </w:tc>
        <w:tc>
          <w:tcPr>
            <w:tcW w:w="851" w:type="dxa"/>
            <w:noWrap/>
            <w:vAlign w:val="center"/>
          </w:tcPr>
          <w:p w14:paraId="6F816C24">
            <w:pPr>
              <w:widowControl/>
              <w:jc w:val="center"/>
              <w:rPr>
                <w:rFonts w:hint="eastAsia" w:hAnsi="宋体" w:cs="宋体"/>
                <w:color w:val="000000"/>
                <w:kern w:val="0"/>
                <w:sz w:val="18"/>
              </w:rPr>
            </w:pPr>
            <w:r>
              <w:rPr>
                <w:rFonts w:hint="eastAsia" w:hAnsi="宋体" w:cs="宋体"/>
                <w:color w:val="000000"/>
                <w:kern w:val="0"/>
                <w:sz w:val="18"/>
              </w:rPr>
              <w:t>B10</w:t>
            </w:r>
          </w:p>
        </w:tc>
        <w:tc>
          <w:tcPr>
            <w:tcW w:w="1134" w:type="dxa"/>
            <w:noWrap/>
            <w:vAlign w:val="center"/>
          </w:tcPr>
          <w:p w14:paraId="531E9285">
            <w:pPr>
              <w:widowControl/>
              <w:jc w:val="center"/>
              <w:rPr>
                <w:rFonts w:hint="eastAsia" w:hAnsi="宋体" w:cs="宋体"/>
                <w:color w:val="000000"/>
                <w:kern w:val="0"/>
                <w:sz w:val="18"/>
              </w:rPr>
            </w:pPr>
            <w:r>
              <w:rPr>
                <w:rFonts w:hint="eastAsia" w:hAnsi="宋体" w:cs="宋体"/>
                <w:color w:val="000000"/>
                <w:kern w:val="0"/>
                <w:sz w:val="18"/>
              </w:rPr>
              <w:t>18U-19U</w:t>
            </w:r>
          </w:p>
        </w:tc>
        <w:tc>
          <w:tcPr>
            <w:tcW w:w="1275" w:type="dxa"/>
            <w:noWrap/>
            <w:vAlign w:val="center"/>
          </w:tcPr>
          <w:p w14:paraId="56E7D274">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168199B0">
            <w:pPr>
              <w:widowControl/>
              <w:jc w:val="center"/>
              <w:rPr>
                <w:rFonts w:hint="eastAsia" w:hAnsi="宋体" w:cs="宋体"/>
                <w:color w:val="000000"/>
                <w:kern w:val="0"/>
                <w:sz w:val="18"/>
              </w:rPr>
            </w:pPr>
            <w:r>
              <w:rPr>
                <w:rFonts w:hint="eastAsia" w:hAnsi="宋体" w:cs="宋体"/>
                <w:color w:val="000000"/>
                <w:kern w:val="0"/>
                <w:sz w:val="18"/>
              </w:rPr>
              <w:t xml:space="preserve"> DELL/EMC R730xd</w:t>
            </w:r>
          </w:p>
        </w:tc>
        <w:tc>
          <w:tcPr>
            <w:tcW w:w="1134" w:type="dxa"/>
            <w:noWrap/>
            <w:vAlign w:val="center"/>
          </w:tcPr>
          <w:p w14:paraId="04F1BDD9">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0AC1D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CA856D5">
            <w:pPr>
              <w:widowControl/>
              <w:jc w:val="center"/>
              <w:rPr>
                <w:rFonts w:hint="eastAsia" w:hAnsi="宋体" w:cs="宋体"/>
                <w:color w:val="000000"/>
                <w:kern w:val="0"/>
                <w:sz w:val="18"/>
              </w:rPr>
            </w:pPr>
            <w:r>
              <w:rPr>
                <w:rFonts w:hint="eastAsia" w:hAnsi="宋体" w:cs="宋体"/>
                <w:color w:val="000000"/>
                <w:kern w:val="0"/>
                <w:sz w:val="18"/>
              </w:rPr>
              <w:t>3</w:t>
            </w:r>
            <w:r>
              <w:rPr>
                <w:rFonts w:hAnsi="宋体" w:cs="宋体"/>
                <w:color w:val="000000"/>
                <w:kern w:val="0"/>
                <w:sz w:val="18"/>
              </w:rPr>
              <w:t>2</w:t>
            </w:r>
          </w:p>
        </w:tc>
        <w:tc>
          <w:tcPr>
            <w:tcW w:w="851" w:type="dxa"/>
            <w:noWrap/>
            <w:vAlign w:val="center"/>
          </w:tcPr>
          <w:p w14:paraId="3117EFAA">
            <w:pPr>
              <w:widowControl/>
              <w:jc w:val="center"/>
              <w:rPr>
                <w:rFonts w:hint="eastAsia" w:hAnsi="宋体" w:cs="宋体"/>
                <w:color w:val="000000"/>
                <w:kern w:val="0"/>
                <w:sz w:val="18"/>
              </w:rPr>
            </w:pPr>
            <w:r>
              <w:rPr>
                <w:rFonts w:hint="eastAsia" w:hAnsi="宋体" w:cs="宋体"/>
                <w:color w:val="000000"/>
                <w:kern w:val="0"/>
                <w:sz w:val="18"/>
              </w:rPr>
              <w:t>B10</w:t>
            </w:r>
          </w:p>
        </w:tc>
        <w:tc>
          <w:tcPr>
            <w:tcW w:w="1134" w:type="dxa"/>
            <w:noWrap/>
            <w:vAlign w:val="center"/>
          </w:tcPr>
          <w:p w14:paraId="7E520EC4">
            <w:pPr>
              <w:widowControl/>
              <w:jc w:val="center"/>
              <w:rPr>
                <w:rFonts w:hint="eastAsia" w:hAnsi="宋体" w:cs="宋体"/>
                <w:color w:val="000000"/>
                <w:kern w:val="0"/>
                <w:sz w:val="18"/>
              </w:rPr>
            </w:pPr>
            <w:r>
              <w:rPr>
                <w:rFonts w:hint="eastAsia" w:hAnsi="宋体" w:cs="宋体"/>
                <w:color w:val="000000"/>
                <w:kern w:val="0"/>
                <w:sz w:val="18"/>
              </w:rPr>
              <w:t>15U-16U</w:t>
            </w:r>
          </w:p>
        </w:tc>
        <w:tc>
          <w:tcPr>
            <w:tcW w:w="1275" w:type="dxa"/>
            <w:noWrap/>
            <w:vAlign w:val="center"/>
          </w:tcPr>
          <w:p w14:paraId="2D0D7662">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788346C5">
            <w:pPr>
              <w:widowControl/>
              <w:jc w:val="center"/>
              <w:rPr>
                <w:rFonts w:hint="eastAsia" w:hAnsi="宋体" w:cs="宋体"/>
                <w:color w:val="000000"/>
                <w:kern w:val="0"/>
                <w:sz w:val="18"/>
              </w:rPr>
            </w:pPr>
            <w:r>
              <w:rPr>
                <w:rFonts w:hint="eastAsia" w:hAnsi="宋体" w:cs="宋体"/>
                <w:color w:val="000000"/>
                <w:kern w:val="0"/>
                <w:sz w:val="18"/>
              </w:rPr>
              <w:t xml:space="preserve"> DELL/EMC R730xd</w:t>
            </w:r>
          </w:p>
        </w:tc>
        <w:tc>
          <w:tcPr>
            <w:tcW w:w="1134" w:type="dxa"/>
            <w:noWrap/>
            <w:vAlign w:val="center"/>
          </w:tcPr>
          <w:p w14:paraId="5F3EE41B">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3F1AC9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9BEB024">
            <w:pPr>
              <w:widowControl/>
              <w:jc w:val="center"/>
              <w:rPr>
                <w:rFonts w:hint="eastAsia" w:hAnsi="宋体" w:cs="宋体"/>
                <w:color w:val="000000"/>
                <w:kern w:val="0"/>
                <w:sz w:val="18"/>
              </w:rPr>
            </w:pPr>
            <w:r>
              <w:rPr>
                <w:rFonts w:hint="eastAsia" w:hAnsi="宋体" w:cs="宋体"/>
                <w:color w:val="000000"/>
                <w:kern w:val="0"/>
                <w:sz w:val="18"/>
              </w:rPr>
              <w:t>3</w:t>
            </w:r>
            <w:r>
              <w:rPr>
                <w:rFonts w:hAnsi="宋体" w:cs="宋体"/>
                <w:color w:val="000000"/>
                <w:kern w:val="0"/>
                <w:sz w:val="18"/>
              </w:rPr>
              <w:t>3</w:t>
            </w:r>
          </w:p>
        </w:tc>
        <w:tc>
          <w:tcPr>
            <w:tcW w:w="851" w:type="dxa"/>
            <w:noWrap/>
            <w:vAlign w:val="center"/>
          </w:tcPr>
          <w:p w14:paraId="33783FDA">
            <w:pPr>
              <w:widowControl/>
              <w:jc w:val="center"/>
              <w:rPr>
                <w:rFonts w:hint="eastAsia" w:hAnsi="宋体" w:cs="宋体"/>
                <w:color w:val="000000"/>
                <w:kern w:val="0"/>
                <w:sz w:val="18"/>
              </w:rPr>
            </w:pPr>
            <w:r>
              <w:rPr>
                <w:rFonts w:hint="eastAsia" w:hAnsi="宋体" w:cs="宋体"/>
                <w:color w:val="000000"/>
                <w:kern w:val="0"/>
                <w:sz w:val="18"/>
              </w:rPr>
              <w:t>B10</w:t>
            </w:r>
          </w:p>
        </w:tc>
        <w:tc>
          <w:tcPr>
            <w:tcW w:w="1134" w:type="dxa"/>
            <w:noWrap/>
            <w:vAlign w:val="center"/>
          </w:tcPr>
          <w:p w14:paraId="273661D1">
            <w:pPr>
              <w:widowControl/>
              <w:jc w:val="center"/>
              <w:rPr>
                <w:rFonts w:hint="eastAsia" w:hAnsi="宋体" w:cs="宋体"/>
                <w:color w:val="000000"/>
                <w:kern w:val="0"/>
                <w:sz w:val="18"/>
              </w:rPr>
            </w:pPr>
            <w:r>
              <w:rPr>
                <w:rFonts w:hint="eastAsia" w:hAnsi="宋体" w:cs="宋体"/>
                <w:color w:val="000000"/>
                <w:kern w:val="0"/>
                <w:sz w:val="18"/>
              </w:rPr>
              <w:t>12U-13U</w:t>
            </w:r>
          </w:p>
        </w:tc>
        <w:tc>
          <w:tcPr>
            <w:tcW w:w="1275" w:type="dxa"/>
            <w:noWrap/>
            <w:vAlign w:val="center"/>
          </w:tcPr>
          <w:p w14:paraId="6C535DAC">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553D8C04">
            <w:pPr>
              <w:widowControl/>
              <w:jc w:val="center"/>
              <w:rPr>
                <w:rFonts w:hint="eastAsia" w:hAnsi="宋体" w:cs="宋体"/>
                <w:color w:val="000000"/>
                <w:kern w:val="0"/>
                <w:sz w:val="18"/>
              </w:rPr>
            </w:pPr>
            <w:r>
              <w:rPr>
                <w:rFonts w:hint="eastAsia" w:hAnsi="宋体" w:cs="宋体"/>
                <w:color w:val="000000"/>
                <w:kern w:val="0"/>
                <w:sz w:val="18"/>
              </w:rPr>
              <w:t xml:space="preserve"> DELL/EMC R730xd</w:t>
            </w:r>
          </w:p>
        </w:tc>
        <w:tc>
          <w:tcPr>
            <w:tcW w:w="1134" w:type="dxa"/>
            <w:noWrap/>
            <w:vAlign w:val="center"/>
          </w:tcPr>
          <w:p w14:paraId="35314B19">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08FC0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1A403E3">
            <w:pPr>
              <w:widowControl/>
              <w:jc w:val="center"/>
              <w:rPr>
                <w:rFonts w:hint="eastAsia" w:hAnsi="宋体" w:cs="宋体"/>
                <w:color w:val="000000"/>
                <w:kern w:val="0"/>
                <w:sz w:val="18"/>
              </w:rPr>
            </w:pPr>
            <w:r>
              <w:rPr>
                <w:rFonts w:hint="eastAsia" w:hAnsi="宋体" w:cs="宋体"/>
                <w:color w:val="000000"/>
                <w:kern w:val="0"/>
                <w:sz w:val="18"/>
              </w:rPr>
              <w:t>3</w:t>
            </w:r>
            <w:r>
              <w:rPr>
                <w:rFonts w:hAnsi="宋体" w:cs="宋体"/>
                <w:color w:val="000000"/>
                <w:kern w:val="0"/>
                <w:sz w:val="18"/>
              </w:rPr>
              <w:t>4</w:t>
            </w:r>
          </w:p>
        </w:tc>
        <w:tc>
          <w:tcPr>
            <w:tcW w:w="851" w:type="dxa"/>
            <w:noWrap/>
            <w:vAlign w:val="center"/>
          </w:tcPr>
          <w:p w14:paraId="0C35D4B7">
            <w:pPr>
              <w:widowControl/>
              <w:jc w:val="center"/>
              <w:rPr>
                <w:rFonts w:hint="eastAsia" w:hAnsi="宋体" w:cs="宋体"/>
                <w:color w:val="000000"/>
                <w:kern w:val="0"/>
                <w:sz w:val="18"/>
              </w:rPr>
            </w:pPr>
            <w:r>
              <w:rPr>
                <w:rFonts w:hint="eastAsia" w:hAnsi="宋体" w:cs="宋体"/>
                <w:color w:val="000000"/>
                <w:kern w:val="0"/>
                <w:sz w:val="18"/>
              </w:rPr>
              <w:t>B10</w:t>
            </w:r>
          </w:p>
        </w:tc>
        <w:tc>
          <w:tcPr>
            <w:tcW w:w="1134" w:type="dxa"/>
            <w:noWrap/>
            <w:vAlign w:val="center"/>
          </w:tcPr>
          <w:p w14:paraId="082E1B45">
            <w:pPr>
              <w:widowControl/>
              <w:jc w:val="center"/>
              <w:rPr>
                <w:rFonts w:hint="eastAsia" w:hAnsi="宋体" w:cs="宋体"/>
                <w:color w:val="000000"/>
                <w:kern w:val="0"/>
                <w:sz w:val="18"/>
              </w:rPr>
            </w:pPr>
            <w:r>
              <w:rPr>
                <w:rFonts w:hint="eastAsia" w:hAnsi="宋体" w:cs="宋体"/>
                <w:color w:val="000000"/>
                <w:kern w:val="0"/>
                <w:sz w:val="18"/>
              </w:rPr>
              <w:t>9U-10U</w:t>
            </w:r>
          </w:p>
        </w:tc>
        <w:tc>
          <w:tcPr>
            <w:tcW w:w="1275" w:type="dxa"/>
            <w:noWrap/>
            <w:vAlign w:val="center"/>
          </w:tcPr>
          <w:p w14:paraId="6BD8DA2D">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7936EA11">
            <w:pPr>
              <w:widowControl/>
              <w:jc w:val="center"/>
              <w:rPr>
                <w:rFonts w:hint="eastAsia" w:hAnsi="宋体" w:cs="宋体"/>
                <w:color w:val="000000"/>
                <w:kern w:val="0"/>
                <w:sz w:val="18"/>
              </w:rPr>
            </w:pPr>
            <w:r>
              <w:rPr>
                <w:rFonts w:hint="eastAsia" w:hAnsi="宋体" w:cs="宋体"/>
                <w:color w:val="000000"/>
                <w:kern w:val="0"/>
                <w:sz w:val="18"/>
              </w:rPr>
              <w:t xml:space="preserve"> DELL/EMC R730xd</w:t>
            </w:r>
          </w:p>
        </w:tc>
        <w:tc>
          <w:tcPr>
            <w:tcW w:w="1134" w:type="dxa"/>
            <w:noWrap/>
            <w:vAlign w:val="center"/>
          </w:tcPr>
          <w:p w14:paraId="4ABE7E3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336A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8887B85">
            <w:pPr>
              <w:widowControl/>
              <w:jc w:val="center"/>
              <w:rPr>
                <w:rFonts w:hint="eastAsia" w:hAnsi="宋体" w:cs="宋体"/>
                <w:color w:val="000000"/>
                <w:kern w:val="0"/>
                <w:sz w:val="18"/>
              </w:rPr>
            </w:pPr>
            <w:r>
              <w:rPr>
                <w:rFonts w:hint="eastAsia" w:hAnsi="宋体" w:cs="宋体"/>
                <w:color w:val="000000"/>
                <w:kern w:val="0"/>
                <w:sz w:val="18"/>
              </w:rPr>
              <w:t>3</w:t>
            </w:r>
            <w:r>
              <w:rPr>
                <w:rFonts w:hAnsi="宋体" w:cs="宋体"/>
                <w:color w:val="000000"/>
                <w:kern w:val="0"/>
                <w:sz w:val="18"/>
              </w:rPr>
              <w:t>5</w:t>
            </w:r>
          </w:p>
        </w:tc>
        <w:tc>
          <w:tcPr>
            <w:tcW w:w="851" w:type="dxa"/>
            <w:noWrap/>
            <w:vAlign w:val="center"/>
          </w:tcPr>
          <w:p w14:paraId="36F78997">
            <w:pPr>
              <w:widowControl/>
              <w:jc w:val="center"/>
              <w:rPr>
                <w:rFonts w:hint="eastAsia" w:hAnsi="宋体" w:cs="宋体"/>
                <w:color w:val="000000"/>
                <w:kern w:val="0"/>
                <w:sz w:val="18"/>
              </w:rPr>
            </w:pPr>
            <w:r>
              <w:rPr>
                <w:rFonts w:hint="eastAsia" w:hAnsi="宋体" w:cs="宋体"/>
                <w:color w:val="000000"/>
                <w:kern w:val="0"/>
                <w:sz w:val="18"/>
              </w:rPr>
              <w:t>B10</w:t>
            </w:r>
          </w:p>
        </w:tc>
        <w:tc>
          <w:tcPr>
            <w:tcW w:w="1134" w:type="dxa"/>
            <w:noWrap/>
            <w:vAlign w:val="center"/>
          </w:tcPr>
          <w:p w14:paraId="51662B63">
            <w:pPr>
              <w:widowControl/>
              <w:jc w:val="center"/>
              <w:rPr>
                <w:rFonts w:hint="eastAsia" w:hAnsi="宋体" w:cs="宋体"/>
                <w:color w:val="000000"/>
                <w:kern w:val="0"/>
                <w:sz w:val="18"/>
              </w:rPr>
            </w:pPr>
            <w:r>
              <w:rPr>
                <w:rFonts w:hint="eastAsia" w:hAnsi="宋体" w:cs="宋体"/>
                <w:color w:val="000000"/>
                <w:kern w:val="0"/>
                <w:sz w:val="18"/>
              </w:rPr>
              <w:t>7U</w:t>
            </w:r>
          </w:p>
        </w:tc>
        <w:tc>
          <w:tcPr>
            <w:tcW w:w="1275" w:type="dxa"/>
            <w:noWrap/>
            <w:vAlign w:val="center"/>
          </w:tcPr>
          <w:p w14:paraId="579B6462">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7F66E142">
            <w:pPr>
              <w:widowControl/>
              <w:jc w:val="center"/>
              <w:rPr>
                <w:rFonts w:hint="eastAsia" w:hAnsi="宋体" w:cs="宋体"/>
                <w:color w:val="000000"/>
                <w:kern w:val="0"/>
                <w:sz w:val="18"/>
              </w:rPr>
            </w:pPr>
            <w:r>
              <w:rPr>
                <w:rFonts w:hint="eastAsia" w:hAnsi="宋体" w:cs="宋体"/>
                <w:color w:val="000000"/>
                <w:kern w:val="0"/>
                <w:sz w:val="18"/>
              </w:rPr>
              <w:t>DELL S4808</w:t>
            </w:r>
          </w:p>
        </w:tc>
        <w:tc>
          <w:tcPr>
            <w:tcW w:w="1134" w:type="dxa"/>
            <w:noWrap/>
            <w:vAlign w:val="center"/>
          </w:tcPr>
          <w:p w14:paraId="28DCA32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168E5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889B105">
            <w:pPr>
              <w:widowControl/>
              <w:jc w:val="center"/>
              <w:rPr>
                <w:rFonts w:hint="eastAsia" w:hAnsi="宋体" w:cs="宋体"/>
                <w:color w:val="000000"/>
                <w:kern w:val="0"/>
                <w:sz w:val="18"/>
              </w:rPr>
            </w:pPr>
            <w:r>
              <w:rPr>
                <w:rFonts w:hint="eastAsia" w:hAnsi="宋体" w:cs="宋体"/>
                <w:color w:val="000000"/>
                <w:kern w:val="0"/>
                <w:sz w:val="18"/>
              </w:rPr>
              <w:t>3</w:t>
            </w:r>
            <w:r>
              <w:rPr>
                <w:rFonts w:hAnsi="宋体" w:cs="宋体"/>
                <w:color w:val="000000"/>
                <w:kern w:val="0"/>
                <w:sz w:val="18"/>
              </w:rPr>
              <w:t>6</w:t>
            </w:r>
          </w:p>
        </w:tc>
        <w:tc>
          <w:tcPr>
            <w:tcW w:w="851" w:type="dxa"/>
            <w:noWrap/>
            <w:vAlign w:val="center"/>
          </w:tcPr>
          <w:p w14:paraId="4558E0A9">
            <w:pPr>
              <w:widowControl/>
              <w:jc w:val="center"/>
              <w:rPr>
                <w:rFonts w:hint="eastAsia" w:hAnsi="宋体" w:cs="宋体"/>
                <w:color w:val="000000"/>
                <w:kern w:val="0"/>
                <w:sz w:val="18"/>
              </w:rPr>
            </w:pPr>
            <w:r>
              <w:rPr>
                <w:rFonts w:hint="eastAsia" w:hAnsi="宋体" w:cs="宋体"/>
                <w:color w:val="000000"/>
                <w:kern w:val="0"/>
                <w:sz w:val="18"/>
              </w:rPr>
              <w:t>B10</w:t>
            </w:r>
          </w:p>
        </w:tc>
        <w:tc>
          <w:tcPr>
            <w:tcW w:w="1134" w:type="dxa"/>
            <w:noWrap/>
            <w:vAlign w:val="center"/>
          </w:tcPr>
          <w:p w14:paraId="7DAF970C">
            <w:pPr>
              <w:widowControl/>
              <w:jc w:val="center"/>
              <w:rPr>
                <w:rFonts w:hint="eastAsia" w:hAnsi="宋体" w:cs="宋体"/>
                <w:color w:val="000000"/>
                <w:kern w:val="0"/>
                <w:sz w:val="18"/>
              </w:rPr>
            </w:pPr>
            <w:r>
              <w:rPr>
                <w:rFonts w:hint="eastAsia" w:hAnsi="宋体" w:cs="宋体"/>
                <w:color w:val="000000"/>
                <w:kern w:val="0"/>
                <w:sz w:val="18"/>
              </w:rPr>
              <w:t>5U</w:t>
            </w:r>
          </w:p>
        </w:tc>
        <w:tc>
          <w:tcPr>
            <w:tcW w:w="1275" w:type="dxa"/>
            <w:noWrap/>
            <w:vAlign w:val="center"/>
          </w:tcPr>
          <w:p w14:paraId="54429787">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19BBECBD">
            <w:pPr>
              <w:widowControl/>
              <w:jc w:val="center"/>
              <w:rPr>
                <w:rFonts w:hint="eastAsia" w:hAnsi="宋体" w:cs="宋体"/>
                <w:color w:val="000000"/>
                <w:kern w:val="0"/>
                <w:sz w:val="18"/>
              </w:rPr>
            </w:pPr>
            <w:r>
              <w:rPr>
                <w:rFonts w:hint="eastAsia" w:hAnsi="宋体" w:cs="宋体"/>
                <w:color w:val="000000"/>
                <w:kern w:val="0"/>
                <w:sz w:val="18"/>
              </w:rPr>
              <w:t>DELL S4808</w:t>
            </w:r>
          </w:p>
        </w:tc>
        <w:tc>
          <w:tcPr>
            <w:tcW w:w="1134" w:type="dxa"/>
            <w:noWrap/>
            <w:vAlign w:val="center"/>
          </w:tcPr>
          <w:p w14:paraId="5975C834">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0417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F02527F">
            <w:pPr>
              <w:widowControl/>
              <w:jc w:val="center"/>
              <w:rPr>
                <w:rFonts w:hint="eastAsia" w:hAnsi="宋体" w:cs="宋体"/>
                <w:color w:val="000000"/>
                <w:kern w:val="0"/>
                <w:sz w:val="18"/>
              </w:rPr>
            </w:pPr>
            <w:r>
              <w:rPr>
                <w:rFonts w:hAnsi="宋体" w:cs="宋体"/>
                <w:color w:val="000000"/>
                <w:kern w:val="0"/>
                <w:sz w:val="18"/>
              </w:rPr>
              <w:t>37</w:t>
            </w:r>
          </w:p>
        </w:tc>
        <w:tc>
          <w:tcPr>
            <w:tcW w:w="851" w:type="dxa"/>
            <w:noWrap/>
            <w:vAlign w:val="center"/>
          </w:tcPr>
          <w:p w14:paraId="4723BEB5">
            <w:pPr>
              <w:widowControl/>
              <w:jc w:val="center"/>
              <w:rPr>
                <w:rFonts w:hint="eastAsia" w:hAnsi="宋体" w:cs="宋体"/>
                <w:color w:val="000000"/>
                <w:kern w:val="0"/>
                <w:sz w:val="18"/>
              </w:rPr>
            </w:pPr>
            <w:r>
              <w:rPr>
                <w:rFonts w:hint="eastAsia" w:hAnsi="宋体" w:cs="宋体"/>
                <w:color w:val="000000"/>
                <w:kern w:val="0"/>
                <w:sz w:val="18"/>
              </w:rPr>
              <w:t>A1</w:t>
            </w:r>
          </w:p>
        </w:tc>
        <w:tc>
          <w:tcPr>
            <w:tcW w:w="1134" w:type="dxa"/>
            <w:noWrap/>
            <w:vAlign w:val="center"/>
          </w:tcPr>
          <w:p w14:paraId="4158073C">
            <w:pPr>
              <w:widowControl/>
              <w:jc w:val="center"/>
              <w:rPr>
                <w:rFonts w:hint="eastAsia" w:hAnsi="宋体" w:cs="宋体"/>
                <w:color w:val="000000"/>
                <w:kern w:val="0"/>
                <w:sz w:val="18"/>
              </w:rPr>
            </w:pPr>
            <w:r>
              <w:rPr>
                <w:rFonts w:hint="eastAsia" w:hAnsi="宋体" w:cs="宋体"/>
                <w:color w:val="000000"/>
                <w:kern w:val="0"/>
                <w:sz w:val="18"/>
              </w:rPr>
              <w:t>30U-31U</w:t>
            </w:r>
          </w:p>
        </w:tc>
        <w:tc>
          <w:tcPr>
            <w:tcW w:w="1275" w:type="dxa"/>
            <w:noWrap/>
            <w:vAlign w:val="center"/>
          </w:tcPr>
          <w:p w14:paraId="691A6EB2">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3615A411">
            <w:pPr>
              <w:widowControl/>
              <w:jc w:val="center"/>
              <w:rPr>
                <w:rFonts w:hint="eastAsia" w:hAnsi="宋体" w:cs="宋体"/>
                <w:color w:val="000000"/>
                <w:kern w:val="0"/>
                <w:sz w:val="18"/>
              </w:rPr>
            </w:pPr>
            <w:r>
              <w:rPr>
                <w:rFonts w:hint="eastAsia" w:hAnsi="宋体" w:cs="宋体"/>
                <w:color w:val="000000"/>
                <w:kern w:val="0"/>
                <w:sz w:val="18"/>
              </w:rPr>
              <w:t>EMC DD640</w:t>
            </w:r>
          </w:p>
        </w:tc>
        <w:tc>
          <w:tcPr>
            <w:tcW w:w="1134" w:type="dxa"/>
            <w:noWrap/>
            <w:vAlign w:val="center"/>
          </w:tcPr>
          <w:p w14:paraId="7743EE3F">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24537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595DD42">
            <w:pPr>
              <w:widowControl/>
              <w:jc w:val="center"/>
              <w:rPr>
                <w:rFonts w:hint="eastAsia" w:hAnsi="宋体" w:cs="宋体"/>
                <w:color w:val="000000"/>
                <w:kern w:val="0"/>
                <w:sz w:val="18"/>
              </w:rPr>
            </w:pPr>
            <w:r>
              <w:rPr>
                <w:rFonts w:hAnsi="宋体" w:cs="宋体"/>
                <w:color w:val="000000"/>
                <w:kern w:val="0"/>
                <w:sz w:val="18"/>
              </w:rPr>
              <w:t>38</w:t>
            </w:r>
          </w:p>
        </w:tc>
        <w:tc>
          <w:tcPr>
            <w:tcW w:w="851" w:type="dxa"/>
            <w:noWrap/>
            <w:vAlign w:val="center"/>
          </w:tcPr>
          <w:p w14:paraId="0155EDB8">
            <w:pPr>
              <w:widowControl/>
              <w:jc w:val="center"/>
              <w:rPr>
                <w:rFonts w:hint="eastAsia" w:hAnsi="宋体" w:cs="宋体"/>
                <w:color w:val="000000"/>
                <w:kern w:val="0"/>
                <w:sz w:val="18"/>
              </w:rPr>
            </w:pPr>
            <w:r>
              <w:rPr>
                <w:rFonts w:hint="eastAsia" w:hAnsi="宋体" w:cs="宋体"/>
                <w:color w:val="000000"/>
                <w:kern w:val="0"/>
                <w:sz w:val="18"/>
              </w:rPr>
              <w:t>A1</w:t>
            </w:r>
          </w:p>
        </w:tc>
        <w:tc>
          <w:tcPr>
            <w:tcW w:w="1134" w:type="dxa"/>
            <w:noWrap/>
            <w:vAlign w:val="center"/>
          </w:tcPr>
          <w:p w14:paraId="588D5CEC">
            <w:pPr>
              <w:widowControl/>
              <w:jc w:val="center"/>
              <w:rPr>
                <w:rFonts w:hint="eastAsia" w:hAnsi="宋体" w:cs="宋体"/>
                <w:color w:val="000000"/>
                <w:kern w:val="0"/>
                <w:sz w:val="18"/>
              </w:rPr>
            </w:pPr>
            <w:r>
              <w:rPr>
                <w:rFonts w:hint="eastAsia" w:hAnsi="宋体" w:cs="宋体"/>
                <w:color w:val="000000"/>
                <w:kern w:val="0"/>
                <w:sz w:val="18"/>
              </w:rPr>
              <w:t>6U-20U</w:t>
            </w:r>
          </w:p>
        </w:tc>
        <w:tc>
          <w:tcPr>
            <w:tcW w:w="1275" w:type="dxa"/>
            <w:noWrap/>
            <w:vAlign w:val="center"/>
          </w:tcPr>
          <w:p w14:paraId="4232A29A">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2B94BD39">
            <w:pPr>
              <w:widowControl/>
              <w:jc w:val="center"/>
              <w:rPr>
                <w:rFonts w:hint="eastAsia" w:hAnsi="宋体" w:cs="宋体"/>
                <w:color w:val="000000"/>
                <w:kern w:val="0"/>
                <w:sz w:val="18"/>
              </w:rPr>
            </w:pPr>
            <w:r>
              <w:rPr>
                <w:rFonts w:hint="eastAsia" w:hAnsi="宋体" w:cs="宋体"/>
                <w:color w:val="000000"/>
                <w:kern w:val="0"/>
                <w:sz w:val="18"/>
              </w:rPr>
              <w:t>EMC VNX5600</w:t>
            </w:r>
          </w:p>
        </w:tc>
        <w:tc>
          <w:tcPr>
            <w:tcW w:w="1134" w:type="dxa"/>
            <w:noWrap/>
            <w:vAlign w:val="center"/>
          </w:tcPr>
          <w:p w14:paraId="042BEDEE">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39B97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1CCFDF0">
            <w:pPr>
              <w:widowControl/>
              <w:jc w:val="center"/>
              <w:rPr>
                <w:rFonts w:hint="eastAsia" w:hAnsi="宋体" w:cs="宋体"/>
                <w:color w:val="000000"/>
                <w:kern w:val="0"/>
                <w:sz w:val="18"/>
              </w:rPr>
            </w:pPr>
            <w:r>
              <w:rPr>
                <w:rFonts w:hAnsi="宋体" w:cs="宋体"/>
                <w:color w:val="000000"/>
                <w:kern w:val="0"/>
                <w:sz w:val="18"/>
              </w:rPr>
              <w:t>39</w:t>
            </w:r>
          </w:p>
        </w:tc>
        <w:tc>
          <w:tcPr>
            <w:tcW w:w="851" w:type="dxa"/>
            <w:noWrap/>
            <w:vAlign w:val="center"/>
          </w:tcPr>
          <w:p w14:paraId="2036A9C5">
            <w:pPr>
              <w:widowControl/>
              <w:jc w:val="center"/>
              <w:rPr>
                <w:rFonts w:hint="eastAsia" w:hAnsi="宋体" w:cs="宋体"/>
                <w:color w:val="000000"/>
                <w:kern w:val="0"/>
                <w:sz w:val="18"/>
              </w:rPr>
            </w:pPr>
            <w:r>
              <w:rPr>
                <w:rFonts w:hint="eastAsia" w:hAnsi="宋体" w:cs="宋体"/>
                <w:color w:val="000000"/>
                <w:kern w:val="0"/>
                <w:sz w:val="18"/>
              </w:rPr>
              <w:t>A2</w:t>
            </w:r>
          </w:p>
        </w:tc>
        <w:tc>
          <w:tcPr>
            <w:tcW w:w="1134" w:type="dxa"/>
            <w:noWrap/>
            <w:vAlign w:val="center"/>
          </w:tcPr>
          <w:p w14:paraId="6C1BAC47">
            <w:pPr>
              <w:widowControl/>
              <w:jc w:val="center"/>
              <w:rPr>
                <w:rFonts w:hint="eastAsia" w:hAnsi="宋体" w:cs="宋体"/>
                <w:color w:val="000000"/>
                <w:kern w:val="0"/>
                <w:sz w:val="18"/>
              </w:rPr>
            </w:pPr>
            <w:r>
              <w:rPr>
                <w:rFonts w:hint="eastAsia" w:hAnsi="宋体" w:cs="宋体"/>
                <w:color w:val="000000"/>
                <w:kern w:val="0"/>
                <w:sz w:val="18"/>
              </w:rPr>
              <w:t>38U-40U</w:t>
            </w:r>
          </w:p>
        </w:tc>
        <w:tc>
          <w:tcPr>
            <w:tcW w:w="1275" w:type="dxa"/>
            <w:noWrap/>
            <w:vAlign w:val="center"/>
          </w:tcPr>
          <w:p w14:paraId="7CAD0518">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14A959BD">
            <w:pPr>
              <w:widowControl/>
              <w:jc w:val="center"/>
              <w:rPr>
                <w:rFonts w:hint="eastAsia" w:hAnsi="宋体" w:cs="宋体"/>
                <w:color w:val="000000"/>
                <w:kern w:val="0"/>
                <w:sz w:val="18"/>
              </w:rPr>
            </w:pPr>
            <w:r>
              <w:rPr>
                <w:rFonts w:hAnsi="宋体" w:cs="宋体"/>
                <w:color w:val="000000"/>
                <w:kern w:val="0"/>
                <w:sz w:val="18"/>
              </w:rPr>
              <w:t>IBM</w:t>
            </w:r>
            <w:r>
              <w:rPr>
                <w:rFonts w:hint="eastAsia" w:hAnsi="宋体" w:cs="宋体"/>
                <w:color w:val="000000"/>
                <w:kern w:val="0"/>
                <w:sz w:val="18"/>
              </w:rPr>
              <w:t xml:space="preserve"> </w:t>
            </w:r>
            <w:r>
              <w:rPr>
                <w:rFonts w:hAnsi="宋体" w:cs="宋体"/>
                <w:color w:val="000000"/>
                <w:kern w:val="0"/>
                <w:sz w:val="18"/>
              </w:rPr>
              <w:t>1814-72A</w:t>
            </w:r>
          </w:p>
        </w:tc>
        <w:tc>
          <w:tcPr>
            <w:tcW w:w="1134" w:type="dxa"/>
            <w:noWrap/>
            <w:vAlign w:val="center"/>
          </w:tcPr>
          <w:p w14:paraId="3FE4706A">
            <w:pPr>
              <w:widowControl/>
              <w:jc w:val="center"/>
              <w:rPr>
                <w:rFonts w:hint="eastAsia" w:hAnsi="宋体" w:cs="宋体"/>
                <w:color w:val="000000"/>
                <w:kern w:val="0"/>
                <w:sz w:val="18"/>
              </w:rPr>
            </w:pPr>
            <w:r>
              <w:rPr>
                <w:rFonts w:hint="eastAsia" w:hAnsi="宋体" w:cs="宋体"/>
                <w:color w:val="000000"/>
                <w:kern w:val="0"/>
                <w:sz w:val="18"/>
              </w:rPr>
              <w:t>2014年</w:t>
            </w:r>
          </w:p>
        </w:tc>
      </w:tr>
      <w:tr w14:paraId="3CC78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BA36B4E">
            <w:pPr>
              <w:widowControl/>
              <w:jc w:val="center"/>
              <w:rPr>
                <w:rFonts w:hint="eastAsia" w:hAnsi="宋体" w:cs="宋体"/>
                <w:color w:val="000000"/>
                <w:kern w:val="0"/>
                <w:sz w:val="18"/>
              </w:rPr>
            </w:pPr>
            <w:r>
              <w:rPr>
                <w:rFonts w:hint="eastAsia" w:hAnsi="宋体" w:cs="宋体"/>
                <w:color w:val="000000"/>
                <w:kern w:val="0"/>
                <w:sz w:val="18"/>
              </w:rPr>
              <w:t>4</w:t>
            </w:r>
            <w:r>
              <w:rPr>
                <w:rFonts w:hAnsi="宋体" w:cs="宋体"/>
                <w:color w:val="000000"/>
                <w:kern w:val="0"/>
                <w:sz w:val="18"/>
              </w:rPr>
              <w:t>0</w:t>
            </w:r>
          </w:p>
        </w:tc>
        <w:tc>
          <w:tcPr>
            <w:tcW w:w="851" w:type="dxa"/>
            <w:noWrap/>
            <w:vAlign w:val="center"/>
          </w:tcPr>
          <w:p w14:paraId="675854DE">
            <w:pPr>
              <w:widowControl/>
              <w:jc w:val="center"/>
              <w:rPr>
                <w:rFonts w:hint="eastAsia" w:hAnsi="宋体" w:cs="宋体"/>
                <w:color w:val="000000"/>
                <w:kern w:val="0"/>
                <w:sz w:val="18"/>
              </w:rPr>
            </w:pPr>
            <w:r>
              <w:rPr>
                <w:rFonts w:hint="eastAsia" w:hAnsi="宋体" w:cs="宋体"/>
                <w:color w:val="000000"/>
                <w:kern w:val="0"/>
                <w:sz w:val="18"/>
              </w:rPr>
              <w:t>A2</w:t>
            </w:r>
          </w:p>
        </w:tc>
        <w:tc>
          <w:tcPr>
            <w:tcW w:w="1134" w:type="dxa"/>
            <w:noWrap/>
            <w:vAlign w:val="center"/>
          </w:tcPr>
          <w:p w14:paraId="42BCB811">
            <w:pPr>
              <w:widowControl/>
              <w:jc w:val="center"/>
              <w:rPr>
                <w:rFonts w:hint="eastAsia" w:hAnsi="宋体" w:cs="宋体"/>
                <w:color w:val="000000"/>
                <w:kern w:val="0"/>
                <w:sz w:val="18"/>
              </w:rPr>
            </w:pPr>
            <w:r>
              <w:rPr>
                <w:rFonts w:hint="eastAsia" w:hAnsi="宋体" w:cs="宋体"/>
                <w:color w:val="000000"/>
                <w:kern w:val="0"/>
                <w:sz w:val="18"/>
              </w:rPr>
              <w:t>32U后</w:t>
            </w:r>
          </w:p>
        </w:tc>
        <w:tc>
          <w:tcPr>
            <w:tcW w:w="1275" w:type="dxa"/>
            <w:noWrap/>
            <w:vAlign w:val="center"/>
          </w:tcPr>
          <w:p w14:paraId="5CEE41D6">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3B608A88">
            <w:pPr>
              <w:widowControl/>
              <w:jc w:val="center"/>
              <w:rPr>
                <w:rFonts w:hint="eastAsia" w:hAnsi="宋体" w:cs="宋体"/>
                <w:color w:val="000000"/>
                <w:kern w:val="0"/>
                <w:sz w:val="18"/>
              </w:rPr>
            </w:pPr>
            <w:r>
              <w:rPr>
                <w:rFonts w:hint="eastAsia" w:hAnsi="宋体" w:cs="宋体"/>
                <w:color w:val="000000"/>
                <w:kern w:val="0"/>
                <w:sz w:val="18"/>
              </w:rPr>
              <w:t>Infinbond交换机</w:t>
            </w:r>
          </w:p>
        </w:tc>
        <w:tc>
          <w:tcPr>
            <w:tcW w:w="1134" w:type="dxa"/>
            <w:noWrap/>
            <w:vAlign w:val="center"/>
          </w:tcPr>
          <w:p w14:paraId="01AF4A7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72C1C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E5373C9">
            <w:pPr>
              <w:widowControl/>
              <w:jc w:val="center"/>
              <w:rPr>
                <w:rFonts w:hint="eastAsia" w:hAnsi="宋体" w:cs="宋体"/>
                <w:color w:val="000000"/>
                <w:kern w:val="0"/>
                <w:sz w:val="18"/>
              </w:rPr>
            </w:pPr>
            <w:r>
              <w:rPr>
                <w:rFonts w:hint="eastAsia" w:hAnsi="宋体" w:cs="宋体"/>
                <w:color w:val="000000"/>
                <w:kern w:val="0"/>
                <w:sz w:val="18"/>
              </w:rPr>
              <w:t>4</w:t>
            </w:r>
            <w:r>
              <w:rPr>
                <w:rFonts w:hAnsi="宋体" w:cs="宋体"/>
                <w:color w:val="000000"/>
                <w:kern w:val="0"/>
                <w:sz w:val="18"/>
              </w:rPr>
              <w:t>1</w:t>
            </w:r>
          </w:p>
        </w:tc>
        <w:tc>
          <w:tcPr>
            <w:tcW w:w="851" w:type="dxa"/>
            <w:noWrap/>
            <w:vAlign w:val="center"/>
          </w:tcPr>
          <w:p w14:paraId="728DB9F0">
            <w:pPr>
              <w:widowControl/>
              <w:jc w:val="center"/>
              <w:rPr>
                <w:rFonts w:hint="eastAsia" w:hAnsi="宋体" w:cs="宋体"/>
                <w:color w:val="000000"/>
                <w:kern w:val="0"/>
                <w:sz w:val="18"/>
              </w:rPr>
            </w:pPr>
            <w:r>
              <w:rPr>
                <w:rFonts w:hint="eastAsia" w:hAnsi="宋体" w:cs="宋体"/>
                <w:color w:val="000000"/>
                <w:kern w:val="0"/>
                <w:sz w:val="18"/>
              </w:rPr>
              <w:t>A2</w:t>
            </w:r>
          </w:p>
        </w:tc>
        <w:tc>
          <w:tcPr>
            <w:tcW w:w="1134" w:type="dxa"/>
            <w:noWrap/>
            <w:vAlign w:val="center"/>
          </w:tcPr>
          <w:p w14:paraId="422316D0">
            <w:pPr>
              <w:widowControl/>
              <w:jc w:val="center"/>
              <w:rPr>
                <w:rFonts w:hint="eastAsia" w:hAnsi="宋体" w:cs="宋体"/>
                <w:color w:val="000000"/>
                <w:kern w:val="0"/>
                <w:sz w:val="18"/>
              </w:rPr>
            </w:pPr>
            <w:r>
              <w:rPr>
                <w:rFonts w:hint="eastAsia" w:hAnsi="宋体" w:cs="宋体"/>
                <w:color w:val="000000"/>
                <w:kern w:val="0"/>
                <w:sz w:val="18"/>
              </w:rPr>
              <w:t>31U后</w:t>
            </w:r>
          </w:p>
        </w:tc>
        <w:tc>
          <w:tcPr>
            <w:tcW w:w="1275" w:type="dxa"/>
            <w:noWrap/>
            <w:vAlign w:val="center"/>
          </w:tcPr>
          <w:p w14:paraId="572EEF52">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3E9FFAC0">
            <w:pPr>
              <w:widowControl/>
              <w:jc w:val="center"/>
              <w:rPr>
                <w:rFonts w:hint="eastAsia" w:hAnsi="宋体" w:cs="宋体"/>
                <w:color w:val="000000"/>
                <w:kern w:val="0"/>
                <w:sz w:val="18"/>
              </w:rPr>
            </w:pPr>
            <w:r>
              <w:rPr>
                <w:rFonts w:hint="eastAsia" w:hAnsi="宋体" w:cs="宋体"/>
                <w:color w:val="000000"/>
                <w:kern w:val="0"/>
                <w:sz w:val="18"/>
              </w:rPr>
              <w:t>Infinbond交换机</w:t>
            </w:r>
          </w:p>
        </w:tc>
        <w:tc>
          <w:tcPr>
            <w:tcW w:w="1134" w:type="dxa"/>
            <w:noWrap/>
            <w:vAlign w:val="center"/>
          </w:tcPr>
          <w:p w14:paraId="1A63690D">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23F38A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0130FE6">
            <w:pPr>
              <w:widowControl/>
              <w:jc w:val="center"/>
              <w:rPr>
                <w:rFonts w:hint="eastAsia" w:hAnsi="宋体" w:cs="宋体"/>
                <w:color w:val="000000"/>
                <w:kern w:val="0"/>
                <w:sz w:val="18"/>
              </w:rPr>
            </w:pPr>
            <w:r>
              <w:rPr>
                <w:rFonts w:hint="eastAsia" w:hAnsi="宋体" w:cs="宋体"/>
                <w:color w:val="000000"/>
                <w:kern w:val="0"/>
                <w:sz w:val="18"/>
              </w:rPr>
              <w:t>4</w:t>
            </w:r>
            <w:r>
              <w:rPr>
                <w:rFonts w:hAnsi="宋体" w:cs="宋体"/>
                <w:color w:val="000000"/>
                <w:kern w:val="0"/>
                <w:sz w:val="18"/>
              </w:rPr>
              <w:t>2</w:t>
            </w:r>
          </w:p>
        </w:tc>
        <w:tc>
          <w:tcPr>
            <w:tcW w:w="851" w:type="dxa"/>
            <w:noWrap/>
            <w:vAlign w:val="center"/>
          </w:tcPr>
          <w:p w14:paraId="4655B482">
            <w:pPr>
              <w:widowControl/>
              <w:jc w:val="center"/>
              <w:rPr>
                <w:rFonts w:hint="eastAsia" w:hAnsi="宋体" w:cs="宋体"/>
                <w:color w:val="000000"/>
                <w:kern w:val="0"/>
                <w:sz w:val="18"/>
              </w:rPr>
            </w:pPr>
            <w:r>
              <w:rPr>
                <w:rFonts w:hint="eastAsia" w:hAnsi="宋体" w:cs="宋体"/>
                <w:color w:val="000000"/>
                <w:kern w:val="0"/>
                <w:sz w:val="18"/>
              </w:rPr>
              <w:t>A2</w:t>
            </w:r>
          </w:p>
        </w:tc>
        <w:tc>
          <w:tcPr>
            <w:tcW w:w="1134" w:type="dxa"/>
            <w:noWrap/>
            <w:vAlign w:val="center"/>
          </w:tcPr>
          <w:p w14:paraId="60FAC3C7">
            <w:pPr>
              <w:widowControl/>
              <w:jc w:val="center"/>
              <w:rPr>
                <w:rFonts w:hint="eastAsia" w:hAnsi="宋体" w:cs="宋体"/>
                <w:color w:val="000000"/>
                <w:kern w:val="0"/>
                <w:sz w:val="18"/>
              </w:rPr>
            </w:pPr>
            <w:r>
              <w:rPr>
                <w:rFonts w:hint="eastAsia" w:hAnsi="宋体" w:cs="宋体"/>
                <w:color w:val="000000"/>
                <w:kern w:val="0"/>
                <w:sz w:val="18"/>
              </w:rPr>
              <w:t>23U-29U</w:t>
            </w:r>
          </w:p>
        </w:tc>
        <w:tc>
          <w:tcPr>
            <w:tcW w:w="1275" w:type="dxa"/>
            <w:noWrap/>
            <w:vAlign w:val="center"/>
          </w:tcPr>
          <w:p w14:paraId="0F35A05B">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17558E97">
            <w:pPr>
              <w:widowControl/>
              <w:jc w:val="center"/>
              <w:rPr>
                <w:rFonts w:hint="eastAsia" w:hAnsi="宋体" w:cs="宋体"/>
                <w:color w:val="000000"/>
                <w:kern w:val="0"/>
                <w:sz w:val="18"/>
              </w:rPr>
            </w:pPr>
            <w:r>
              <w:rPr>
                <w:rFonts w:hint="eastAsia" w:hAnsi="宋体" w:cs="宋体"/>
                <w:color w:val="000000"/>
                <w:kern w:val="0"/>
                <w:sz w:val="18"/>
              </w:rPr>
              <w:t>EMC X210</w:t>
            </w:r>
          </w:p>
        </w:tc>
        <w:tc>
          <w:tcPr>
            <w:tcW w:w="1134" w:type="dxa"/>
            <w:noWrap/>
            <w:vAlign w:val="center"/>
          </w:tcPr>
          <w:p w14:paraId="484BEDED">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477BD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10F255D">
            <w:pPr>
              <w:widowControl/>
              <w:jc w:val="center"/>
              <w:rPr>
                <w:rFonts w:hint="eastAsia" w:hAnsi="宋体" w:cs="宋体"/>
                <w:color w:val="000000"/>
                <w:kern w:val="0"/>
                <w:sz w:val="18"/>
              </w:rPr>
            </w:pPr>
            <w:r>
              <w:rPr>
                <w:rFonts w:hint="eastAsia" w:hAnsi="宋体" w:cs="宋体"/>
                <w:color w:val="000000"/>
                <w:kern w:val="0"/>
                <w:sz w:val="18"/>
              </w:rPr>
              <w:t>4</w:t>
            </w:r>
            <w:r>
              <w:rPr>
                <w:rFonts w:hAnsi="宋体" w:cs="宋体"/>
                <w:color w:val="000000"/>
                <w:kern w:val="0"/>
                <w:sz w:val="18"/>
              </w:rPr>
              <w:t>3</w:t>
            </w:r>
          </w:p>
        </w:tc>
        <w:tc>
          <w:tcPr>
            <w:tcW w:w="851" w:type="dxa"/>
            <w:noWrap/>
            <w:vAlign w:val="center"/>
          </w:tcPr>
          <w:p w14:paraId="4D1940FE">
            <w:pPr>
              <w:widowControl/>
              <w:jc w:val="center"/>
              <w:rPr>
                <w:rFonts w:hint="eastAsia" w:hAnsi="宋体" w:cs="宋体"/>
                <w:color w:val="000000"/>
                <w:kern w:val="0"/>
                <w:sz w:val="18"/>
              </w:rPr>
            </w:pPr>
            <w:r>
              <w:rPr>
                <w:rFonts w:hint="eastAsia" w:hAnsi="宋体" w:cs="宋体"/>
                <w:color w:val="000000"/>
                <w:kern w:val="0"/>
                <w:sz w:val="18"/>
              </w:rPr>
              <w:t>A2</w:t>
            </w:r>
          </w:p>
        </w:tc>
        <w:tc>
          <w:tcPr>
            <w:tcW w:w="1134" w:type="dxa"/>
            <w:noWrap/>
            <w:vAlign w:val="center"/>
          </w:tcPr>
          <w:p w14:paraId="5CDF32CD">
            <w:pPr>
              <w:widowControl/>
              <w:jc w:val="center"/>
              <w:rPr>
                <w:rFonts w:hint="eastAsia" w:hAnsi="宋体" w:cs="宋体"/>
                <w:color w:val="000000"/>
                <w:kern w:val="0"/>
                <w:sz w:val="18"/>
              </w:rPr>
            </w:pPr>
            <w:r>
              <w:rPr>
                <w:rFonts w:hint="eastAsia" w:hAnsi="宋体" w:cs="宋体"/>
                <w:color w:val="000000"/>
                <w:kern w:val="0"/>
                <w:sz w:val="18"/>
              </w:rPr>
              <w:t>6U-16U</w:t>
            </w:r>
          </w:p>
        </w:tc>
        <w:tc>
          <w:tcPr>
            <w:tcW w:w="1275" w:type="dxa"/>
            <w:noWrap/>
            <w:vAlign w:val="center"/>
          </w:tcPr>
          <w:p w14:paraId="79ACDD34">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77AF01F5">
            <w:pPr>
              <w:widowControl/>
              <w:jc w:val="center"/>
              <w:rPr>
                <w:rFonts w:hint="eastAsia" w:hAnsi="宋体" w:cs="宋体"/>
                <w:color w:val="000000"/>
                <w:kern w:val="0"/>
                <w:sz w:val="18"/>
              </w:rPr>
            </w:pPr>
            <w:r>
              <w:rPr>
                <w:rFonts w:hint="eastAsia" w:hAnsi="宋体" w:cs="宋体"/>
                <w:color w:val="000000"/>
                <w:kern w:val="0"/>
                <w:sz w:val="18"/>
              </w:rPr>
              <w:t xml:space="preserve"> EMC VNX 5600</w:t>
            </w:r>
          </w:p>
        </w:tc>
        <w:tc>
          <w:tcPr>
            <w:tcW w:w="1134" w:type="dxa"/>
            <w:noWrap/>
            <w:vAlign w:val="center"/>
          </w:tcPr>
          <w:p w14:paraId="0FEB0DC4">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014</w:t>
            </w:r>
            <w:r>
              <w:rPr>
                <w:rFonts w:hint="eastAsia" w:hAnsi="宋体" w:cs="宋体"/>
                <w:color w:val="000000"/>
                <w:kern w:val="0"/>
                <w:sz w:val="18"/>
              </w:rPr>
              <w:t>年</w:t>
            </w:r>
          </w:p>
        </w:tc>
      </w:tr>
      <w:tr w14:paraId="5DD78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438D8C2">
            <w:pPr>
              <w:widowControl/>
              <w:jc w:val="center"/>
              <w:rPr>
                <w:rFonts w:hint="eastAsia" w:hAnsi="宋体" w:cs="宋体"/>
                <w:color w:val="000000"/>
                <w:kern w:val="0"/>
                <w:sz w:val="18"/>
              </w:rPr>
            </w:pPr>
            <w:r>
              <w:rPr>
                <w:rFonts w:hint="eastAsia" w:hAnsi="宋体" w:cs="宋体"/>
                <w:color w:val="000000"/>
                <w:kern w:val="0"/>
                <w:sz w:val="18"/>
              </w:rPr>
              <w:t>4</w:t>
            </w:r>
            <w:r>
              <w:rPr>
                <w:rFonts w:hAnsi="宋体" w:cs="宋体"/>
                <w:color w:val="000000"/>
                <w:kern w:val="0"/>
                <w:sz w:val="18"/>
              </w:rPr>
              <w:t>4</w:t>
            </w:r>
          </w:p>
        </w:tc>
        <w:tc>
          <w:tcPr>
            <w:tcW w:w="851" w:type="dxa"/>
            <w:noWrap/>
            <w:vAlign w:val="center"/>
          </w:tcPr>
          <w:p w14:paraId="43E08117">
            <w:pPr>
              <w:widowControl/>
              <w:jc w:val="center"/>
              <w:rPr>
                <w:rFonts w:hint="eastAsia" w:hAnsi="宋体" w:cs="宋体"/>
                <w:color w:val="000000"/>
                <w:kern w:val="0"/>
                <w:sz w:val="18"/>
              </w:rPr>
            </w:pPr>
            <w:r>
              <w:rPr>
                <w:rFonts w:hint="eastAsia" w:hAnsi="宋体" w:cs="宋体"/>
                <w:color w:val="000000"/>
                <w:kern w:val="0"/>
                <w:sz w:val="18"/>
              </w:rPr>
              <w:t>A3</w:t>
            </w:r>
          </w:p>
        </w:tc>
        <w:tc>
          <w:tcPr>
            <w:tcW w:w="1134" w:type="dxa"/>
            <w:noWrap/>
            <w:vAlign w:val="center"/>
          </w:tcPr>
          <w:p w14:paraId="16C51784">
            <w:pPr>
              <w:widowControl/>
              <w:jc w:val="center"/>
              <w:rPr>
                <w:rFonts w:hint="eastAsia" w:hAnsi="宋体" w:cs="宋体"/>
                <w:color w:val="000000"/>
                <w:kern w:val="0"/>
                <w:sz w:val="18"/>
              </w:rPr>
            </w:pPr>
            <w:r>
              <w:rPr>
                <w:rFonts w:hint="eastAsia" w:hAnsi="宋体" w:cs="宋体"/>
                <w:color w:val="000000"/>
                <w:kern w:val="0"/>
                <w:sz w:val="18"/>
              </w:rPr>
              <w:t>15U-17U</w:t>
            </w:r>
          </w:p>
        </w:tc>
        <w:tc>
          <w:tcPr>
            <w:tcW w:w="1275" w:type="dxa"/>
            <w:noWrap/>
            <w:vAlign w:val="center"/>
          </w:tcPr>
          <w:p w14:paraId="2223D35C">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537030EF">
            <w:pPr>
              <w:widowControl/>
              <w:jc w:val="center"/>
              <w:rPr>
                <w:rFonts w:hint="eastAsia" w:hAnsi="宋体" w:cs="宋体"/>
                <w:color w:val="000000"/>
                <w:kern w:val="0"/>
                <w:sz w:val="18"/>
              </w:rPr>
            </w:pPr>
            <w:r>
              <w:rPr>
                <w:rFonts w:hint="eastAsia" w:hAnsi="宋体" w:cs="宋体"/>
                <w:color w:val="000000"/>
                <w:kern w:val="0"/>
                <w:sz w:val="18"/>
              </w:rPr>
              <w:t>HDS AMS2100</w:t>
            </w:r>
          </w:p>
        </w:tc>
        <w:tc>
          <w:tcPr>
            <w:tcW w:w="1134" w:type="dxa"/>
            <w:noWrap/>
            <w:vAlign w:val="center"/>
          </w:tcPr>
          <w:p w14:paraId="121229BA">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7C3DD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FDA2260">
            <w:pPr>
              <w:widowControl/>
              <w:jc w:val="center"/>
              <w:rPr>
                <w:rFonts w:hint="eastAsia" w:hAnsi="宋体" w:cs="宋体"/>
                <w:color w:val="000000"/>
                <w:kern w:val="0"/>
                <w:sz w:val="18"/>
              </w:rPr>
            </w:pPr>
            <w:r>
              <w:rPr>
                <w:rFonts w:hAnsi="宋体" w:cs="宋体"/>
                <w:color w:val="000000"/>
                <w:kern w:val="0"/>
                <w:sz w:val="18"/>
              </w:rPr>
              <w:t>45</w:t>
            </w:r>
          </w:p>
        </w:tc>
        <w:tc>
          <w:tcPr>
            <w:tcW w:w="851" w:type="dxa"/>
            <w:noWrap/>
            <w:vAlign w:val="center"/>
          </w:tcPr>
          <w:p w14:paraId="5E6589AD">
            <w:pPr>
              <w:widowControl/>
              <w:jc w:val="center"/>
              <w:rPr>
                <w:rFonts w:hint="eastAsia" w:hAnsi="宋体" w:cs="宋体"/>
                <w:color w:val="000000"/>
                <w:kern w:val="0"/>
                <w:sz w:val="18"/>
              </w:rPr>
            </w:pPr>
            <w:r>
              <w:rPr>
                <w:rFonts w:hint="eastAsia" w:hAnsi="宋体" w:cs="宋体"/>
                <w:color w:val="000000"/>
                <w:kern w:val="0"/>
                <w:sz w:val="18"/>
              </w:rPr>
              <w:t>A3</w:t>
            </w:r>
          </w:p>
        </w:tc>
        <w:tc>
          <w:tcPr>
            <w:tcW w:w="1134" w:type="dxa"/>
            <w:noWrap/>
            <w:vAlign w:val="center"/>
          </w:tcPr>
          <w:p w14:paraId="785F92A7">
            <w:pPr>
              <w:widowControl/>
              <w:jc w:val="center"/>
              <w:rPr>
                <w:rFonts w:hint="eastAsia" w:hAnsi="宋体" w:cs="宋体"/>
                <w:color w:val="000000"/>
                <w:kern w:val="0"/>
                <w:sz w:val="18"/>
              </w:rPr>
            </w:pPr>
            <w:r>
              <w:rPr>
                <w:rFonts w:hint="eastAsia" w:hAnsi="宋体" w:cs="宋体"/>
                <w:color w:val="000000"/>
                <w:kern w:val="0"/>
                <w:sz w:val="18"/>
              </w:rPr>
              <w:t>11U-13U</w:t>
            </w:r>
          </w:p>
        </w:tc>
        <w:tc>
          <w:tcPr>
            <w:tcW w:w="1275" w:type="dxa"/>
            <w:noWrap/>
            <w:vAlign w:val="center"/>
          </w:tcPr>
          <w:p w14:paraId="058A0496">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1ADEA1F8">
            <w:pPr>
              <w:widowControl/>
              <w:jc w:val="center"/>
              <w:rPr>
                <w:rFonts w:hint="eastAsia" w:hAnsi="宋体" w:cs="宋体"/>
                <w:color w:val="000000"/>
                <w:kern w:val="0"/>
                <w:sz w:val="18"/>
              </w:rPr>
            </w:pPr>
            <w:r>
              <w:rPr>
                <w:rFonts w:hint="eastAsia" w:hAnsi="宋体" w:cs="宋体"/>
                <w:color w:val="000000"/>
                <w:kern w:val="0"/>
                <w:sz w:val="18"/>
              </w:rPr>
              <w:t>HDS AMS2100</w:t>
            </w:r>
          </w:p>
        </w:tc>
        <w:tc>
          <w:tcPr>
            <w:tcW w:w="1134" w:type="dxa"/>
            <w:noWrap/>
            <w:vAlign w:val="center"/>
          </w:tcPr>
          <w:p w14:paraId="69F878C3">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24A6A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A782571">
            <w:pPr>
              <w:widowControl/>
              <w:jc w:val="center"/>
              <w:rPr>
                <w:rFonts w:hint="eastAsia" w:hAnsi="宋体" w:cs="宋体"/>
                <w:color w:val="000000"/>
                <w:kern w:val="0"/>
                <w:sz w:val="18"/>
              </w:rPr>
            </w:pPr>
            <w:r>
              <w:rPr>
                <w:rFonts w:hAnsi="宋体" w:cs="宋体"/>
                <w:color w:val="000000"/>
                <w:kern w:val="0"/>
                <w:sz w:val="18"/>
              </w:rPr>
              <w:t>46</w:t>
            </w:r>
          </w:p>
        </w:tc>
        <w:tc>
          <w:tcPr>
            <w:tcW w:w="851" w:type="dxa"/>
            <w:noWrap/>
            <w:vAlign w:val="center"/>
          </w:tcPr>
          <w:p w14:paraId="1E41522B">
            <w:pPr>
              <w:widowControl/>
              <w:jc w:val="center"/>
              <w:rPr>
                <w:rFonts w:hint="eastAsia" w:hAnsi="宋体" w:cs="宋体"/>
                <w:color w:val="000000"/>
                <w:kern w:val="0"/>
                <w:sz w:val="18"/>
              </w:rPr>
            </w:pPr>
            <w:r>
              <w:rPr>
                <w:rFonts w:hint="eastAsia" w:hAnsi="宋体" w:cs="宋体"/>
                <w:color w:val="000000"/>
                <w:kern w:val="0"/>
                <w:sz w:val="18"/>
              </w:rPr>
              <w:t>A3</w:t>
            </w:r>
          </w:p>
        </w:tc>
        <w:tc>
          <w:tcPr>
            <w:tcW w:w="1134" w:type="dxa"/>
            <w:noWrap/>
            <w:vAlign w:val="center"/>
          </w:tcPr>
          <w:p w14:paraId="4AFA0799">
            <w:pPr>
              <w:widowControl/>
              <w:jc w:val="center"/>
              <w:rPr>
                <w:rFonts w:hint="eastAsia" w:hAnsi="宋体" w:cs="宋体"/>
                <w:color w:val="000000"/>
                <w:kern w:val="0"/>
                <w:sz w:val="18"/>
              </w:rPr>
            </w:pPr>
            <w:r>
              <w:rPr>
                <w:rFonts w:hint="eastAsia" w:hAnsi="宋体" w:cs="宋体"/>
                <w:color w:val="000000"/>
                <w:kern w:val="0"/>
                <w:sz w:val="18"/>
              </w:rPr>
              <w:t>6U-9U</w:t>
            </w:r>
          </w:p>
        </w:tc>
        <w:tc>
          <w:tcPr>
            <w:tcW w:w="1275" w:type="dxa"/>
            <w:noWrap/>
            <w:vAlign w:val="center"/>
          </w:tcPr>
          <w:p w14:paraId="75025976">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762EFEBF">
            <w:pPr>
              <w:widowControl/>
              <w:jc w:val="center"/>
              <w:rPr>
                <w:rFonts w:hint="eastAsia" w:hAnsi="宋体" w:cs="宋体"/>
                <w:color w:val="000000"/>
                <w:kern w:val="0"/>
                <w:sz w:val="18"/>
              </w:rPr>
            </w:pPr>
            <w:r>
              <w:rPr>
                <w:rFonts w:hint="eastAsia" w:hAnsi="宋体" w:cs="宋体"/>
                <w:color w:val="000000"/>
                <w:kern w:val="0"/>
                <w:sz w:val="18"/>
              </w:rPr>
              <w:t>HDS AMS2100</w:t>
            </w:r>
          </w:p>
        </w:tc>
        <w:tc>
          <w:tcPr>
            <w:tcW w:w="1134" w:type="dxa"/>
            <w:noWrap/>
            <w:vAlign w:val="center"/>
          </w:tcPr>
          <w:p w14:paraId="03EFE166">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012</w:t>
            </w:r>
            <w:r>
              <w:rPr>
                <w:rFonts w:hint="eastAsia" w:hAnsi="宋体" w:cs="宋体"/>
                <w:color w:val="000000"/>
                <w:kern w:val="0"/>
                <w:sz w:val="18"/>
              </w:rPr>
              <w:t>年</w:t>
            </w:r>
          </w:p>
        </w:tc>
      </w:tr>
      <w:tr w14:paraId="62DDF8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8F5016D">
            <w:pPr>
              <w:widowControl/>
              <w:jc w:val="center"/>
              <w:rPr>
                <w:rFonts w:hint="eastAsia" w:hAnsi="宋体" w:cs="宋体"/>
                <w:color w:val="000000"/>
                <w:kern w:val="0"/>
                <w:sz w:val="18"/>
              </w:rPr>
            </w:pPr>
            <w:r>
              <w:rPr>
                <w:rFonts w:hAnsi="宋体" w:cs="宋体"/>
                <w:color w:val="000000"/>
                <w:kern w:val="0"/>
                <w:sz w:val="18"/>
              </w:rPr>
              <w:t>47</w:t>
            </w:r>
          </w:p>
        </w:tc>
        <w:tc>
          <w:tcPr>
            <w:tcW w:w="851" w:type="dxa"/>
            <w:noWrap/>
            <w:vAlign w:val="center"/>
          </w:tcPr>
          <w:p w14:paraId="5A448E15">
            <w:pPr>
              <w:widowControl/>
              <w:jc w:val="center"/>
              <w:rPr>
                <w:rFonts w:hint="eastAsia" w:hAnsi="宋体" w:cs="宋体"/>
                <w:color w:val="000000"/>
                <w:kern w:val="0"/>
                <w:sz w:val="18"/>
              </w:rPr>
            </w:pPr>
            <w:r>
              <w:rPr>
                <w:rFonts w:hint="eastAsia" w:hAnsi="宋体" w:cs="宋体"/>
                <w:color w:val="000000"/>
                <w:kern w:val="0"/>
                <w:sz w:val="18"/>
              </w:rPr>
              <w:t>A3</w:t>
            </w:r>
          </w:p>
        </w:tc>
        <w:tc>
          <w:tcPr>
            <w:tcW w:w="1134" w:type="dxa"/>
            <w:noWrap/>
            <w:vAlign w:val="center"/>
          </w:tcPr>
          <w:p w14:paraId="130BB384">
            <w:pPr>
              <w:widowControl/>
              <w:jc w:val="center"/>
              <w:rPr>
                <w:rFonts w:hint="eastAsia" w:hAnsi="宋体" w:cs="宋体"/>
                <w:color w:val="000000"/>
                <w:kern w:val="0"/>
                <w:sz w:val="18"/>
              </w:rPr>
            </w:pPr>
            <w:r>
              <w:rPr>
                <w:rFonts w:hint="eastAsia" w:hAnsi="宋体" w:cs="宋体"/>
                <w:color w:val="000000"/>
                <w:kern w:val="0"/>
                <w:sz w:val="18"/>
              </w:rPr>
              <w:t>2U</w:t>
            </w:r>
          </w:p>
        </w:tc>
        <w:tc>
          <w:tcPr>
            <w:tcW w:w="1275" w:type="dxa"/>
            <w:noWrap/>
            <w:vAlign w:val="center"/>
          </w:tcPr>
          <w:p w14:paraId="42F29A68">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701A5E3F">
            <w:pPr>
              <w:widowControl/>
              <w:jc w:val="center"/>
              <w:rPr>
                <w:rFonts w:hint="eastAsia" w:hAnsi="宋体" w:cs="宋体"/>
                <w:color w:val="000000"/>
                <w:kern w:val="0"/>
                <w:sz w:val="18"/>
              </w:rPr>
            </w:pPr>
            <w:r>
              <w:rPr>
                <w:rFonts w:hint="eastAsia" w:hAnsi="宋体" w:cs="宋体"/>
                <w:color w:val="000000"/>
                <w:kern w:val="0"/>
                <w:sz w:val="18"/>
              </w:rPr>
              <w:t>华为 S5700S</w:t>
            </w:r>
          </w:p>
        </w:tc>
        <w:tc>
          <w:tcPr>
            <w:tcW w:w="1134" w:type="dxa"/>
            <w:noWrap/>
            <w:vAlign w:val="center"/>
          </w:tcPr>
          <w:p w14:paraId="3E9E884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013</w:t>
            </w:r>
            <w:r>
              <w:rPr>
                <w:rFonts w:hint="eastAsia" w:hAnsi="宋体" w:cs="宋体"/>
                <w:color w:val="000000"/>
                <w:kern w:val="0"/>
                <w:sz w:val="18"/>
              </w:rPr>
              <w:t>年</w:t>
            </w:r>
          </w:p>
        </w:tc>
      </w:tr>
      <w:tr w14:paraId="6C654A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89B2273">
            <w:pPr>
              <w:widowControl/>
              <w:jc w:val="center"/>
              <w:rPr>
                <w:rFonts w:hint="eastAsia" w:hAnsi="宋体" w:cs="宋体"/>
                <w:color w:val="000000"/>
                <w:kern w:val="0"/>
                <w:sz w:val="18"/>
              </w:rPr>
            </w:pPr>
            <w:r>
              <w:rPr>
                <w:rFonts w:hAnsi="宋体" w:cs="宋体"/>
                <w:color w:val="000000"/>
                <w:kern w:val="0"/>
                <w:sz w:val="18"/>
              </w:rPr>
              <w:t>48</w:t>
            </w:r>
          </w:p>
        </w:tc>
        <w:tc>
          <w:tcPr>
            <w:tcW w:w="851" w:type="dxa"/>
            <w:noWrap/>
            <w:vAlign w:val="center"/>
          </w:tcPr>
          <w:p w14:paraId="728588CA">
            <w:pPr>
              <w:widowControl/>
              <w:jc w:val="center"/>
              <w:rPr>
                <w:rFonts w:hint="eastAsia" w:hAnsi="宋体" w:cs="宋体"/>
                <w:color w:val="000000"/>
                <w:kern w:val="0"/>
                <w:sz w:val="18"/>
              </w:rPr>
            </w:pPr>
            <w:r>
              <w:rPr>
                <w:rFonts w:hint="eastAsia" w:hAnsi="宋体" w:cs="宋体"/>
                <w:color w:val="000000"/>
                <w:kern w:val="0"/>
                <w:sz w:val="18"/>
              </w:rPr>
              <w:t>A4</w:t>
            </w:r>
          </w:p>
        </w:tc>
        <w:tc>
          <w:tcPr>
            <w:tcW w:w="1134" w:type="dxa"/>
            <w:noWrap/>
            <w:vAlign w:val="center"/>
          </w:tcPr>
          <w:p w14:paraId="07DDA6B2">
            <w:pPr>
              <w:widowControl/>
              <w:jc w:val="center"/>
              <w:rPr>
                <w:rFonts w:hint="eastAsia" w:hAnsi="宋体" w:cs="宋体"/>
                <w:color w:val="000000"/>
                <w:kern w:val="0"/>
                <w:sz w:val="18"/>
              </w:rPr>
            </w:pPr>
            <w:r>
              <w:rPr>
                <w:rFonts w:hint="eastAsia" w:hAnsi="宋体" w:cs="宋体"/>
                <w:color w:val="000000"/>
                <w:kern w:val="0"/>
                <w:sz w:val="18"/>
              </w:rPr>
              <w:t>42U后</w:t>
            </w:r>
          </w:p>
        </w:tc>
        <w:tc>
          <w:tcPr>
            <w:tcW w:w="1275" w:type="dxa"/>
            <w:noWrap/>
            <w:vAlign w:val="center"/>
          </w:tcPr>
          <w:p w14:paraId="5D50B123">
            <w:pPr>
              <w:widowControl/>
              <w:jc w:val="center"/>
              <w:rPr>
                <w:rFonts w:hint="eastAsia" w:hAnsi="宋体" w:cs="宋体"/>
                <w:color w:val="000000"/>
                <w:kern w:val="0"/>
                <w:sz w:val="18"/>
              </w:rPr>
            </w:pPr>
            <w:r>
              <w:rPr>
                <w:rFonts w:hint="eastAsia" w:hAnsi="宋体" w:cs="宋体"/>
                <w:color w:val="000000"/>
                <w:kern w:val="0"/>
                <w:sz w:val="18"/>
              </w:rPr>
              <w:t>光纤交换机</w:t>
            </w:r>
          </w:p>
        </w:tc>
        <w:tc>
          <w:tcPr>
            <w:tcW w:w="3261" w:type="dxa"/>
            <w:noWrap/>
            <w:vAlign w:val="center"/>
          </w:tcPr>
          <w:p w14:paraId="7BA86793">
            <w:pPr>
              <w:widowControl/>
              <w:jc w:val="center"/>
              <w:rPr>
                <w:rFonts w:hint="eastAsia" w:hAnsi="宋体" w:cs="宋体"/>
                <w:color w:val="000000"/>
                <w:kern w:val="0"/>
                <w:sz w:val="18"/>
              </w:rPr>
            </w:pPr>
            <w:r>
              <w:rPr>
                <w:rFonts w:hint="eastAsia" w:hAnsi="宋体" w:cs="宋体"/>
                <w:color w:val="000000"/>
                <w:kern w:val="0"/>
                <w:sz w:val="18"/>
              </w:rPr>
              <w:t>BR-6510-24-16G-R</w:t>
            </w:r>
          </w:p>
        </w:tc>
        <w:tc>
          <w:tcPr>
            <w:tcW w:w="1134" w:type="dxa"/>
            <w:noWrap/>
            <w:vAlign w:val="center"/>
          </w:tcPr>
          <w:p w14:paraId="069A66C5">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019</w:t>
            </w:r>
            <w:r>
              <w:rPr>
                <w:rFonts w:hint="eastAsia" w:hAnsi="宋体" w:cs="宋体"/>
                <w:color w:val="000000"/>
                <w:kern w:val="0"/>
                <w:sz w:val="18"/>
              </w:rPr>
              <w:t>年</w:t>
            </w:r>
          </w:p>
        </w:tc>
      </w:tr>
      <w:tr w14:paraId="447C7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4E77CB9">
            <w:pPr>
              <w:widowControl/>
              <w:jc w:val="center"/>
              <w:rPr>
                <w:rFonts w:hint="eastAsia" w:hAnsi="宋体" w:cs="宋体"/>
                <w:color w:val="000000"/>
                <w:kern w:val="0"/>
                <w:sz w:val="18"/>
              </w:rPr>
            </w:pPr>
            <w:r>
              <w:rPr>
                <w:rFonts w:hAnsi="宋体" w:cs="宋体"/>
                <w:color w:val="000000"/>
                <w:kern w:val="0"/>
                <w:sz w:val="18"/>
              </w:rPr>
              <w:t>49</w:t>
            </w:r>
          </w:p>
        </w:tc>
        <w:tc>
          <w:tcPr>
            <w:tcW w:w="851" w:type="dxa"/>
            <w:noWrap/>
            <w:vAlign w:val="center"/>
          </w:tcPr>
          <w:p w14:paraId="3FA87A7B">
            <w:pPr>
              <w:widowControl/>
              <w:jc w:val="center"/>
              <w:rPr>
                <w:rFonts w:hint="eastAsia" w:hAnsi="宋体" w:cs="宋体"/>
                <w:color w:val="000000"/>
                <w:kern w:val="0"/>
                <w:sz w:val="18"/>
              </w:rPr>
            </w:pPr>
            <w:r>
              <w:rPr>
                <w:rFonts w:hint="eastAsia" w:hAnsi="宋体" w:cs="宋体"/>
                <w:color w:val="000000"/>
                <w:kern w:val="0"/>
                <w:sz w:val="18"/>
              </w:rPr>
              <w:t>A4</w:t>
            </w:r>
          </w:p>
        </w:tc>
        <w:tc>
          <w:tcPr>
            <w:tcW w:w="1134" w:type="dxa"/>
            <w:noWrap/>
            <w:vAlign w:val="center"/>
          </w:tcPr>
          <w:p w14:paraId="3D6FA025">
            <w:pPr>
              <w:widowControl/>
              <w:jc w:val="center"/>
              <w:rPr>
                <w:rFonts w:hint="eastAsia" w:hAnsi="宋体" w:cs="宋体"/>
                <w:color w:val="000000"/>
                <w:kern w:val="0"/>
                <w:sz w:val="18"/>
              </w:rPr>
            </w:pPr>
            <w:r>
              <w:rPr>
                <w:rFonts w:hint="eastAsia" w:hAnsi="宋体" w:cs="宋体"/>
                <w:color w:val="000000"/>
                <w:kern w:val="0"/>
                <w:sz w:val="18"/>
              </w:rPr>
              <w:t>40U后</w:t>
            </w:r>
          </w:p>
        </w:tc>
        <w:tc>
          <w:tcPr>
            <w:tcW w:w="1275" w:type="dxa"/>
            <w:noWrap/>
            <w:vAlign w:val="center"/>
          </w:tcPr>
          <w:p w14:paraId="7E5F6EA6">
            <w:pPr>
              <w:widowControl/>
              <w:jc w:val="center"/>
              <w:rPr>
                <w:rFonts w:hint="eastAsia" w:hAnsi="宋体" w:cs="宋体"/>
                <w:color w:val="000000"/>
                <w:kern w:val="0"/>
                <w:sz w:val="18"/>
              </w:rPr>
            </w:pPr>
            <w:r>
              <w:rPr>
                <w:rFonts w:hint="eastAsia" w:hAnsi="宋体" w:cs="宋体"/>
                <w:color w:val="000000"/>
                <w:kern w:val="0"/>
                <w:sz w:val="18"/>
              </w:rPr>
              <w:t>光纤交换机</w:t>
            </w:r>
          </w:p>
        </w:tc>
        <w:tc>
          <w:tcPr>
            <w:tcW w:w="3261" w:type="dxa"/>
            <w:noWrap/>
            <w:vAlign w:val="center"/>
          </w:tcPr>
          <w:p w14:paraId="2E24D3E3">
            <w:pPr>
              <w:widowControl/>
              <w:jc w:val="center"/>
              <w:rPr>
                <w:rFonts w:hint="eastAsia" w:hAnsi="宋体" w:cs="宋体"/>
                <w:color w:val="000000"/>
                <w:kern w:val="0"/>
                <w:sz w:val="18"/>
              </w:rPr>
            </w:pPr>
            <w:r>
              <w:rPr>
                <w:rFonts w:hint="eastAsia" w:hAnsi="宋体" w:cs="宋体"/>
                <w:color w:val="000000"/>
                <w:kern w:val="0"/>
                <w:sz w:val="18"/>
              </w:rPr>
              <w:t>BR-6510-24-16G-R</w:t>
            </w:r>
          </w:p>
        </w:tc>
        <w:tc>
          <w:tcPr>
            <w:tcW w:w="1134" w:type="dxa"/>
            <w:noWrap/>
            <w:vAlign w:val="center"/>
          </w:tcPr>
          <w:p w14:paraId="55E16F6C">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019</w:t>
            </w:r>
            <w:r>
              <w:rPr>
                <w:rFonts w:hint="eastAsia" w:hAnsi="宋体" w:cs="宋体"/>
                <w:color w:val="000000"/>
                <w:kern w:val="0"/>
                <w:sz w:val="18"/>
              </w:rPr>
              <w:t>年</w:t>
            </w:r>
          </w:p>
        </w:tc>
      </w:tr>
      <w:tr w14:paraId="3CCD9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632050A">
            <w:pPr>
              <w:widowControl/>
              <w:jc w:val="center"/>
              <w:rPr>
                <w:rFonts w:hint="eastAsia" w:hAnsi="宋体" w:cs="宋体"/>
                <w:color w:val="000000"/>
                <w:kern w:val="0"/>
                <w:sz w:val="18"/>
              </w:rPr>
            </w:pPr>
            <w:r>
              <w:rPr>
                <w:rFonts w:hint="eastAsia" w:hAnsi="宋体" w:cs="宋体"/>
                <w:color w:val="000000"/>
                <w:kern w:val="0"/>
                <w:sz w:val="18"/>
              </w:rPr>
              <w:t>5</w:t>
            </w:r>
            <w:r>
              <w:rPr>
                <w:rFonts w:hAnsi="宋体" w:cs="宋体"/>
                <w:color w:val="000000"/>
                <w:kern w:val="0"/>
                <w:sz w:val="18"/>
              </w:rPr>
              <w:t>0</w:t>
            </w:r>
          </w:p>
        </w:tc>
        <w:tc>
          <w:tcPr>
            <w:tcW w:w="851" w:type="dxa"/>
            <w:noWrap/>
            <w:vAlign w:val="center"/>
          </w:tcPr>
          <w:p w14:paraId="77F84AEA">
            <w:pPr>
              <w:widowControl/>
              <w:jc w:val="center"/>
              <w:rPr>
                <w:rFonts w:hint="eastAsia" w:hAnsi="宋体" w:cs="宋体"/>
                <w:color w:val="000000"/>
                <w:kern w:val="0"/>
                <w:sz w:val="18"/>
              </w:rPr>
            </w:pPr>
            <w:r>
              <w:rPr>
                <w:rFonts w:hint="eastAsia" w:hAnsi="宋体" w:cs="宋体"/>
                <w:color w:val="000000"/>
                <w:kern w:val="0"/>
                <w:sz w:val="18"/>
              </w:rPr>
              <w:t>A4</w:t>
            </w:r>
          </w:p>
        </w:tc>
        <w:tc>
          <w:tcPr>
            <w:tcW w:w="1134" w:type="dxa"/>
            <w:noWrap/>
            <w:vAlign w:val="center"/>
          </w:tcPr>
          <w:p w14:paraId="0B5EDDA2">
            <w:pPr>
              <w:widowControl/>
              <w:jc w:val="center"/>
              <w:rPr>
                <w:rFonts w:hint="eastAsia" w:hAnsi="宋体" w:cs="宋体"/>
                <w:color w:val="000000"/>
                <w:kern w:val="0"/>
                <w:sz w:val="18"/>
              </w:rPr>
            </w:pPr>
            <w:r>
              <w:rPr>
                <w:rFonts w:hint="eastAsia" w:hAnsi="宋体" w:cs="宋体"/>
                <w:color w:val="000000"/>
                <w:kern w:val="0"/>
                <w:sz w:val="18"/>
              </w:rPr>
              <w:t>37U-38U</w:t>
            </w:r>
          </w:p>
        </w:tc>
        <w:tc>
          <w:tcPr>
            <w:tcW w:w="1275" w:type="dxa"/>
            <w:noWrap/>
            <w:vAlign w:val="center"/>
          </w:tcPr>
          <w:p w14:paraId="5169559C">
            <w:pPr>
              <w:widowControl/>
              <w:jc w:val="center"/>
              <w:rPr>
                <w:rFonts w:hint="eastAsia" w:hAnsi="宋体" w:cs="宋体"/>
                <w:color w:val="000000"/>
                <w:kern w:val="0"/>
                <w:sz w:val="18"/>
              </w:rPr>
            </w:pPr>
            <w:r>
              <w:rPr>
                <w:rFonts w:hint="eastAsia" w:hAnsi="宋体" w:cs="宋体"/>
                <w:color w:val="000000"/>
                <w:kern w:val="0"/>
                <w:sz w:val="18"/>
              </w:rPr>
              <w:t>小型机</w:t>
            </w:r>
          </w:p>
        </w:tc>
        <w:tc>
          <w:tcPr>
            <w:tcW w:w="3261" w:type="dxa"/>
            <w:noWrap/>
            <w:vAlign w:val="center"/>
          </w:tcPr>
          <w:p w14:paraId="51061FA2">
            <w:pPr>
              <w:widowControl/>
              <w:jc w:val="center"/>
              <w:rPr>
                <w:rFonts w:hint="eastAsia" w:hAnsi="宋体" w:cs="宋体"/>
                <w:color w:val="000000"/>
                <w:kern w:val="0"/>
                <w:sz w:val="18"/>
              </w:rPr>
            </w:pPr>
            <w:r>
              <w:rPr>
                <w:rFonts w:hint="eastAsia" w:hAnsi="宋体" w:cs="宋体"/>
                <w:color w:val="000000"/>
                <w:kern w:val="0"/>
                <w:sz w:val="18"/>
              </w:rPr>
              <w:t xml:space="preserve"> ORALCE SPARC T4-1</w:t>
            </w:r>
          </w:p>
        </w:tc>
        <w:tc>
          <w:tcPr>
            <w:tcW w:w="1134" w:type="dxa"/>
            <w:noWrap/>
            <w:vAlign w:val="center"/>
          </w:tcPr>
          <w:p w14:paraId="72F85B25">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0E897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7285850">
            <w:pPr>
              <w:widowControl/>
              <w:jc w:val="center"/>
              <w:rPr>
                <w:rFonts w:hint="eastAsia" w:hAnsi="宋体" w:cs="宋体"/>
                <w:color w:val="000000"/>
                <w:kern w:val="0"/>
                <w:sz w:val="18"/>
              </w:rPr>
            </w:pPr>
            <w:r>
              <w:rPr>
                <w:rFonts w:hint="eastAsia" w:hAnsi="宋体" w:cs="宋体"/>
                <w:color w:val="000000"/>
                <w:kern w:val="0"/>
                <w:sz w:val="18"/>
              </w:rPr>
              <w:t>5</w:t>
            </w:r>
            <w:r>
              <w:rPr>
                <w:rFonts w:hAnsi="宋体" w:cs="宋体"/>
                <w:color w:val="000000"/>
                <w:kern w:val="0"/>
                <w:sz w:val="18"/>
              </w:rPr>
              <w:t>1</w:t>
            </w:r>
          </w:p>
        </w:tc>
        <w:tc>
          <w:tcPr>
            <w:tcW w:w="851" w:type="dxa"/>
            <w:noWrap/>
            <w:vAlign w:val="center"/>
          </w:tcPr>
          <w:p w14:paraId="21D0BEF2">
            <w:pPr>
              <w:widowControl/>
              <w:jc w:val="center"/>
              <w:rPr>
                <w:rFonts w:hint="eastAsia" w:hAnsi="宋体" w:cs="宋体"/>
                <w:color w:val="000000"/>
                <w:kern w:val="0"/>
                <w:sz w:val="18"/>
              </w:rPr>
            </w:pPr>
            <w:r>
              <w:rPr>
                <w:rFonts w:hint="eastAsia" w:hAnsi="宋体" w:cs="宋体"/>
                <w:color w:val="000000"/>
                <w:kern w:val="0"/>
                <w:sz w:val="18"/>
              </w:rPr>
              <w:t>A4</w:t>
            </w:r>
          </w:p>
        </w:tc>
        <w:tc>
          <w:tcPr>
            <w:tcW w:w="1134" w:type="dxa"/>
            <w:noWrap/>
            <w:vAlign w:val="center"/>
          </w:tcPr>
          <w:p w14:paraId="603A0122">
            <w:pPr>
              <w:widowControl/>
              <w:jc w:val="center"/>
              <w:rPr>
                <w:rFonts w:hint="eastAsia" w:hAnsi="宋体" w:cs="宋体"/>
                <w:color w:val="000000"/>
                <w:kern w:val="0"/>
                <w:sz w:val="18"/>
              </w:rPr>
            </w:pPr>
            <w:r>
              <w:rPr>
                <w:rFonts w:hint="eastAsia" w:hAnsi="宋体" w:cs="宋体"/>
                <w:color w:val="000000"/>
                <w:kern w:val="0"/>
                <w:sz w:val="18"/>
              </w:rPr>
              <w:t>34U-35U</w:t>
            </w:r>
          </w:p>
        </w:tc>
        <w:tc>
          <w:tcPr>
            <w:tcW w:w="1275" w:type="dxa"/>
            <w:noWrap/>
            <w:vAlign w:val="center"/>
          </w:tcPr>
          <w:p w14:paraId="2C4A7089">
            <w:pPr>
              <w:widowControl/>
              <w:jc w:val="center"/>
              <w:rPr>
                <w:rFonts w:hint="eastAsia" w:hAnsi="宋体" w:cs="宋体"/>
                <w:color w:val="000000"/>
                <w:kern w:val="0"/>
                <w:sz w:val="18"/>
              </w:rPr>
            </w:pPr>
            <w:r>
              <w:rPr>
                <w:rFonts w:hint="eastAsia" w:hAnsi="宋体" w:cs="宋体"/>
                <w:color w:val="000000"/>
                <w:kern w:val="0"/>
                <w:sz w:val="18"/>
              </w:rPr>
              <w:t>小型机</w:t>
            </w:r>
          </w:p>
        </w:tc>
        <w:tc>
          <w:tcPr>
            <w:tcW w:w="3261" w:type="dxa"/>
            <w:noWrap/>
            <w:vAlign w:val="center"/>
          </w:tcPr>
          <w:p w14:paraId="3ECC02EC">
            <w:pPr>
              <w:widowControl/>
              <w:jc w:val="center"/>
              <w:rPr>
                <w:rFonts w:hint="eastAsia" w:hAnsi="宋体" w:cs="宋体"/>
                <w:color w:val="000000"/>
                <w:kern w:val="0"/>
                <w:sz w:val="18"/>
              </w:rPr>
            </w:pPr>
            <w:r>
              <w:rPr>
                <w:rFonts w:hint="eastAsia" w:hAnsi="宋体" w:cs="宋体"/>
                <w:color w:val="000000"/>
                <w:kern w:val="0"/>
                <w:sz w:val="18"/>
              </w:rPr>
              <w:t xml:space="preserve"> ORALCE SPARC T4-1</w:t>
            </w:r>
          </w:p>
        </w:tc>
        <w:tc>
          <w:tcPr>
            <w:tcW w:w="1134" w:type="dxa"/>
            <w:noWrap/>
            <w:vAlign w:val="center"/>
          </w:tcPr>
          <w:p w14:paraId="3398F8B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441578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B120BE8">
            <w:pPr>
              <w:widowControl/>
              <w:jc w:val="center"/>
              <w:rPr>
                <w:rFonts w:hint="eastAsia" w:hAnsi="宋体" w:cs="宋体"/>
                <w:color w:val="000000"/>
                <w:kern w:val="0"/>
                <w:sz w:val="18"/>
              </w:rPr>
            </w:pPr>
            <w:r>
              <w:rPr>
                <w:rFonts w:hint="eastAsia" w:hAnsi="宋体" w:cs="宋体"/>
                <w:color w:val="000000"/>
                <w:kern w:val="0"/>
                <w:sz w:val="18"/>
              </w:rPr>
              <w:t>5</w:t>
            </w:r>
            <w:r>
              <w:rPr>
                <w:rFonts w:hAnsi="宋体" w:cs="宋体"/>
                <w:color w:val="000000"/>
                <w:kern w:val="0"/>
                <w:sz w:val="18"/>
              </w:rPr>
              <w:t>2</w:t>
            </w:r>
          </w:p>
        </w:tc>
        <w:tc>
          <w:tcPr>
            <w:tcW w:w="851" w:type="dxa"/>
            <w:noWrap/>
            <w:vAlign w:val="center"/>
          </w:tcPr>
          <w:p w14:paraId="0E5F8EBD">
            <w:pPr>
              <w:widowControl/>
              <w:jc w:val="center"/>
              <w:rPr>
                <w:rFonts w:hint="eastAsia" w:hAnsi="宋体" w:cs="宋体"/>
                <w:color w:val="000000"/>
                <w:kern w:val="0"/>
                <w:sz w:val="18"/>
              </w:rPr>
            </w:pPr>
            <w:r>
              <w:rPr>
                <w:rFonts w:hint="eastAsia" w:hAnsi="宋体" w:cs="宋体"/>
                <w:color w:val="000000"/>
                <w:kern w:val="0"/>
                <w:sz w:val="18"/>
              </w:rPr>
              <w:t>A4</w:t>
            </w:r>
          </w:p>
        </w:tc>
        <w:tc>
          <w:tcPr>
            <w:tcW w:w="1134" w:type="dxa"/>
            <w:noWrap/>
            <w:vAlign w:val="center"/>
          </w:tcPr>
          <w:p w14:paraId="02F398C5">
            <w:pPr>
              <w:widowControl/>
              <w:jc w:val="center"/>
              <w:rPr>
                <w:rFonts w:hint="eastAsia" w:hAnsi="宋体" w:cs="宋体"/>
                <w:color w:val="000000"/>
                <w:kern w:val="0"/>
                <w:sz w:val="18"/>
              </w:rPr>
            </w:pPr>
            <w:r>
              <w:rPr>
                <w:rFonts w:hint="eastAsia" w:hAnsi="宋体" w:cs="宋体"/>
                <w:color w:val="000000"/>
                <w:kern w:val="0"/>
                <w:sz w:val="18"/>
              </w:rPr>
              <w:t>29U-32U</w:t>
            </w:r>
          </w:p>
        </w:tc>
        <w:tc>
          <w:tcPr>
            <w:tcW w:w="1275" w:type="dxa"/>
            <w:noWrap/>
            <w:vAlign w:val="center"/>
          </w:tcPr>
          <w:p w14:paraId="56386235">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4C1C5E47">
            <w:pPr>
              <w:widowControl/>
              <w:jc w:val="center"/>
              <w:rPr>
                <w:rFonts w:hint="eastAsia" w:hAnsi="宋体" w:cs="宋体"/>
                <w:color w:val="000000"/>
                <w:kern w:val="0"/>
                <w:sz w:val="18"/>
              </w:rPr>
            </w:pPr>
            <w:r>
              <w:rPr>
                <w:rFonts w:hint="eastAsia" w:hAnsi="宋体" w:cs="宋体"/>
                <w:color w:val="000000"/>
                <w:kern w:val="0"/>
                <w:sz w:val="18"/>
              </w:rPr>
              <w:t>Lenovo X3850 X6</w:t>
            </w:r>
          </w:p>
        </w:tc>
        <w:tc>
          <w:tcPr>
            <w:tcW w:w="1134" w:type="dxa"/>
            <w:noWrap/>
            <w:vAlign w:val="center"/>
          </w:tcPr>
          <w:p w14:paraId="77599E29">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296496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6CE6F21">
            <w:pPr>
              <w:widowControl/>
              <w:jc w:val="center"/>
              <w:rPr>
                <w:rFonts w:hint="eastAsia" w:hAnsi="宋体" w:cs="宋体"/>
                <w:color w:val="000000"/>
                <w:kern w:val="0"/>
                <w:sz w:val="18"/>
              </w:rPr>
            </w:pPr>
            <w:r>
              <w:rPr>
                <w:rFonts w:hAnsi="宋体" w:cs="宋体"/>
                <w:color w:val="000000"/>
                <w:kern w:val="0"/>
                <w:sz w:val="18"/>
              </w:rPr>
              <w:t>53</w:t>
            </w:r>
          </w:p>
        </w:tc>
        <w:tc>
          <w:tcPr>
            <w:tcW w:w="851" w:type="dxa"/>
            <w:noWrap/>
            <w:vAlign w:val="center"/>
          </w:tcPr>
          <w:p w14:paraId="3889FED5">
            <w:pPr>
              <w:widowControl/>
              <w:jc w:val="center"/>
              <w:rPr>
                <w:rFonts w:hint="eastAsia" w:hAnsi="宋体" w:cs="宋体"/>
                <w:color w:val="000000"/>
                <w:kern w:val="0"/>
                <w:sz w:val="18"/>
              </w:rPr>
            </w:pPr>
            <w:r>
              <w:rPr>
                <w:rFonts w:hint="eastAsia" w:hAnsi="宋体" w:cs="宋体"/>
                <w:color w:val="000000"/>
                <w:kern w:val="0"/>
                <w:sz w:val="18"/>
              </w:rPr>
              <w:t>A4</w:t>
            </w:r>
          </w:p>
        </w:tc>
        <w:tc>
          <w:tcPr>
            <w:tcW w:w="1134" w:type="dxa"/>
            <w:noWrap/>
            <w:vAlign w:val="center"/>
          </w:tcPr>
          <w:p w14:paraId="210213E9">
            <w:pPr>
              <w:widowControl/>
              <w:jc w:val="center"/>
              <w:rPr>
                <w:rFonts w:hint="eastAsia" w:hAnsi="宋体" w:cs="宋体"/>
                <w:color w:val="000000"/>
                <w:kern w:val="0"/>
                <w:sz w:val="18"/>
              </w:rPr>
            </w:pPr>
            <w:r>
              <w:rPr>
                <w:rFonts w:hint="eastAsia" w:hAnsi="宋体" w:cs="宋体"/>
                <w:color w:val="000000"/>
                <w:kern w:val="0"/>
                <w:sz w:val="18"/>
              </w:rPr>
              <w:t>26U-27U</w:t>
            </w:r>
          </w:p>
        </w:tc>
        <w:tc>
          <w:tcPr>
            <w:tcW w:w="1275" w:type="dxa"/>
            <w:noWrap/>
            <w:vAlign w:val="center"/>
          </w:tcPr>
          <w:p w14:paraId="67C2A603">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3167AF29">
            <w:pPr>
              <w:widowControl/>
              <w:jc w:val="center"/>
              <w:rPr>
                <w:rFonts w:hint="eastAsia" w:hAnsi="宋体" w:cs="宋体"/>
                <w:color w:val="000000"/>
                <w:kern w:val="0"/>
                <w:sz w:val="18"/>
              </w:rPr>
            </w:pPr>
            <w:r>
              <w:rPr>
                <w:rFonts w:hint="eastAsia" w:hAnsi="宋体" w:cs="宋体"/>
                <w:color w:val="000000"/>
                <w:kern w:val="0"/>
                <w:sz w:val="18"/>
              </w:rPr>
              <w:t>Lenovo SR650</w:t>
            </w:r>
          </w:p>
        </w:tc>
        <w:tc>
          <w:tcPr>
            <w:tcW w:w="1134" w:type="dxa"/>
            <w:noWrap/>
            <w:vAlign w:val="center"/>
          </w:tcPr>
          <w:p w14:paraId="71B78B36">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019</w:t>
            </w:r>
            <w:r>
              <w:rPr>
                <w:rFonts w:hint="eastAsia" w:hAnsi="宋体" w:cs="宋体"/>
                <w:color w:val="000000"/>
                <w:kern w:val="0"/>
                <w:sz w:val="18"/>
              </w:rPr>
              <w:t>年</w:t>
            </w:r>
          </w:p>
        </w:tc>
      </w:tr>
      <w:tr w14:paraId="7752B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2E3C913">
            <w:pPr>
              <w:widowControl/>
              <w:jc w:val="center"/>
              <w:rPr>
                <w:rFonts w:hint="eastAsia" w:hAnsi="宋体" w:cs="宋体"/>
                <w:color w:val="000000"/>
                <w:kern w:val="0"/>
                <w:sz w:val="18"/>
              </w:rPr>
            </w:pPr>
            <w:r>
              <w:rPr>
                <w:rFonts w:hAnsi="宋体" w:cs="宋体"/>
                <w:color w:val="000000"/>
                <w:kern w:val="0"/>
                <w:sz w:val="18"/>
              </w:rPr>
              <w:t>54</w:t>
            </w:r>
          </w:p>
        </w:tc>
        <w:tc>
          <w:tcPr>
            <w:tcW w:w="851" w:type="dxa"/>
            <w:noWrap/>
            <w:vAlign w:val="center"/>
          </w:tcPr>
          <w:p w14:paraId="47A59280">
            <w:pPr>
              <w:widowControl/>
              <w:jc w:val="center"/>
              <w:rPr>
                <w:rFonts w:hint="eastAsia" w:hAnsi="宋体" w:cs="宋体"/>
                <w:color w:val="000000"/>
                <w:kern w:val="0"/>
                <w:sz w:val="18"/>
              </w:rPr>
            </w:pPr>
            <w:r>
              <w:rPr>
                <w:rFonts w:hint="eastAsia" w:hAnsi="宋体" w:cs="宋体"/>
                <w:color w:val="000000"/>
                <w:kern w:val="0"/>
                <w:sz w:val="18"/>
              </w:rPr>
              <w:t xml:space="preserve">A5 </w:t>
            </w:r>
          </w:p>
        </w:tc>
        <w:tc>
          <w:tcPr>
            <w:tcW w:w="1134" w:type="dxa"/>
            <w:noWrap/>
            <w:vAlign w:val="center"/>
          </w:tcPr>
          <w:p w14:paraId="35F225F9">
            <w:pPr>
              <w:widowControl/>
              <w:jc w:val="center"/>
              <w:rPr>
                <w:rFonts w:hint="eastAsia" w:hAnsi="宋体" w:cs="宋体"/>
                <w:color w:val="000000"/>
                <w:kern w:val="0"/>
                <w:sz w:val="18"/>
              </w:rPr>
            </w:pPr>
            <w:r>
              <w:rPr>
                <w:rFonts w:hint="eastAsia" w:hAnsi="宋体" w:cs="宋体"/>
                <w:color w:val="000000"/>
                <w:kern w:val="0"/>
                <w:sz w:val="18"/>
              </w:rPr>
              <w:t>40U-41U</w:t>
            </w:r>
          </w:p>
        </w:tc>
        <w:tc>
          <w:tcPr>
            <w:tcW w:w="1275" w:type="dxa"/>
            <w:noWrap/>
            <w:vAlign w:val="center"/>
          </w:tcPr>
          <w:p w14:paraId="25A78365">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26688D8A">
            <w:pPr>
              <w:widowControl/>
              <w:jc w:val="center"/>
              <w:rPr>
                <w:rFonts w:hint="eastAsia" w:hAnsi="宋体" w:cs="宋体"/>
                <w:color w:val="000000"/>
                <w:kern w:val="0"/>
                <w:sz w:val="18"/>
              </w:rPr>
            </w:pPr>
            <w:r>
              <w:rPr>
                <w:rFonts w:hint="eastAsia" w:hAnsi="宋体" w:cs="宋体"/>
                <w:color w:val="000000"/>
                <w:kern w:val="0"/>
                <w:sz w:val="18"/>
              </w:rPr>
              <w:t>NBU HP DL380 G5</w:t>
            </w:r>
          </w:p>
        </w:tc>
        <w:tc>
          <w:tcPr>
            <w:tcW w:w="1134" w:type="dxa"/>
            <w:noWrap/>
            <w:vAlign w:val="center"/>
          </w:tcPr>
          <w:p w14:paraId="140AA46D">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011</w:t>
            </w:r>
            <w:r>
              <w:rPr>
                <w:rFonts w:hint="eastAsia" w:hAnsi="宋体" w:cs="宋体"/>
                <w:color w:val="000000"/>
                <w:kern w:val="0"/>
                <w:sz w:val="18"/>
              </w:rPr>
              <w:t>年</w:t>
            </w:r>
          </w:p>
        </w:tc>
      </w:tr>
      <w:tr w14:paraId="1D8D9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AB94D09">
            <w:pPr>
              <w:widowControl/>
              <w:jc w:val="center"/>
              <w:rPr>
                <w:rFonts w:hint="eastAsia" w:hAnsi="宋体" w:cs="宋体"/>
                <w:color w:val="000000"/>
                <w:kern w:val="0"/>
                <w:sz w:val="18"/>
              </w:rPr>
            </w:pPr>
            <w:r>
              <w:rPr>
                <w:rFonts w:hAnsi="宋体" w:cs="宋体"/>
                <w:color w:val="000000"/>
                <w:kern w:val="0"/>
                <w:sz w:val="18"/>
              </w:rPr>
              <w:t>55</w:t>
            </w:r>
          </w:p>
        </w:tc>
        <w:tc>
          <w:tcPr>
            <w:tcW w:w="851" w:type="dxa"/>
            <w:noWrap/>
            <w:vAlign w:val="center"/>
          </w:tcPr>
          <w:p w14:paraId="71CD2B35">
            <w:pPr>
              <w:widowControl/>
              <w:jc w:val="center"/>
              <w:rPr>
                <w:rFonts w:hint="eastAsia" w:hAnsi="宋体" w:cs="宋体"/>
                <w:color w:val="000000"/>
                <w:kern w:val="0"/>
                <w:sz w:val="18"/>
              </w:rPr>
            </w:pPr>
            <w:r>
              <w:rPr>
                <w:rFonts w:hint="eastAsia" w:hAnsi="宋体" w:cs="宋体"/>
                <w:color w:val="000000"/>
                <w:kern w:val="0"/>
                <w:sz w:val="18"/>
              </w:rPr>
              <w:t xml:space="preserve">A5 </w:t>
            </w:r>
          </w:p>
        </w:tc>
        <w:tc>
          <w:tcPr>
            <w:tcW w:w="1134" w:type="dxa"/>
            <w:noWrap/>
            <w:vAlign w:val="center"/>
          </w:tcPr>
          <w:p w14:paraId="66FF8165">
            <w:pPr>
              <w:widowControl/>
              <w:jc w:val="center"/>
              <w:rPr>
                <w:rFonts w:hint="eastAsia" w:hAnsi="宋体" w:cs="宋体"/>
                <w:color w:val="000000"/>
                <w:kern w:val="0"/>
                <w:sz w:val="18"/>
              </w:rPr>
            </w:pPr>
            <w:r>
              <w:rPr>
                <w:rFonts w:hint="eastAsia" w:hAnsi="宋体" w:cs="宋体"/>
                <w:color w:val="000000"/>
                <w:kern w:val="0"/>
                <w:sz w:val="18"/>
              </w:rPr>
              <w:t>37U-38U</w:t>
            </w:r>
          </w:p>
        </w:tc>
        <w:tc>
          <w:tcPr>
            <w:tcW w:w="1275" w:type="dxa"/>
            <w:noWrap/>
            <w:vAlign w:val="center"/>
          </w:tcPr>
          <w:p w14:paraId="7313E451">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5D2AF574">
            <w:pPr>
              <w:widowControl/>
              <w:jc w:val="center"/>
              <w:rPr>
                <w:rFonts w:hint="eastAsia" w:hAnsi="宋体" w:cs="宋体"/>
                <w:color w:val="000000"/>
                <w:kern w:val="0"/>
                <w:sz w:val="18"/>
              </w:rPr>
            </w:pPr>
            <w:r>
              <w:rPr>
                <w:rFonts w:hint="eastAsia" w:hAnsi="宋体" w:cs="宋体"/>
                <w:color w:val="000000"/>
                <w:kern w:val="0"/>
                <w:sz w:val="18"/>
              </w:rPr>
              <w:t>IBM System X3650 M4</w:t>
            </w:r>
          </w:p>
        </w:tc>
        <w:tc>
          <w:tcPr>
            <w:tcW w:w="1134" w:type="dxa"/>
            <w:noWrap/>
            <w:vAlign w:val="center"/>
          </w:tcPr>
          <w:p w14:paraId="5417510F">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013</w:t>
            </w:r>
            <w:r>
              <w:rPr>
                <w:rFonts w:hint="eastAsia" w:hAnsi="宋体" w:cs="宋体"/>
                <w:color w:val="000000"/>
                <w:kern w:val="0"/>
                <w:sz w:val="18"/>
              </w:rPr>
              <w:t>年</w:t>
            </w:r>
          </w:p>
        </w:tc>
      </w:tr>
      <w:tr w14:paraId="059F7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C1497A5">
            <w:pPr>
              <w:widowControl/>
              <w:jc w:val="center"/>
              <w:rPr>
                <w:rFonts w:hint="eastAsia" w:hAnsi="宋体" w:cs="宋体"/>
                <w:color w:val="000000"/>
                <w:kern w:val="0"/>
                <w:sz w:val="18"/>
              </w:rPr>
            </w:pPr>
            <w:r>
              <w:rPr>
                <w:rFonts w:hAnsi="宋体" w:cs="宋体"/>
                <w:color w:val="000000"/>
                <w:kern w:val="0"/>
                <w:sz w:val="18"/>
              </w:rPr>
              <w:t>56</w:t>
            </w:r>
          </w:p>
        </w:tc>
        <w:tc>
          <w:tcPr>
            <w:tcW w:w="851" w:type="dxa"/>
            <w:noWrap/>
            <w:vAlign w:val="center"/>
          </w:tcPr>
          <w:p w14:paraId="1D0A7AD9">
            <w:pPr>
              <w:widowControl/>
              <w:jc w:val="center"/>
              <w:rPr>
                <w:rFonts w:hint="eastAsia" w:hAnsi="宋体" w:cs="宋体"/>
                <w:color w:val="000000"/>
                <w:kern w:val="0"/>
                <w:sz w:val="18"/>
              </w:rPr>
            </w:pPr>
            <w:r>
              <w:rPr>
                <w:rFonts w:hint="eastAsia" w:hAnsi="宋体" w:cs="宋体"/>
                <w:color w:val="000000"/>
                <w:kern w:val="0"/>
                <w:sz w:val="18"/>
              </w:rPr>
              <w:t>A5</w:t>
            </w:r>
          </w:p>
        </w:tc>
        <w:tc>
          <w:tcPr>
            <w:tcW w:w="1134" w:type="dxa"/>
            <w:noWrap/>
            <w:vAlign w:val="center"/>
          </w:tcPr>
          <w:p w14:paraId="36178B82">
            <w:pPr>
              <w:widowControl/>
              <w:jc w:val="center"/>
              <w:rPr>
                <w:rFonts w:hint="eastAsia" w:hAnsi="宋体" w:cs="宋体"/>
                <w:color w:val="000000"/>
                <w:kern w:val="0"/>
                <w:sz w:val="18"/>
              </w:rPr>
            </w:pPr>
            <w:r>
              <w:rPr>
                <w:rFonts w:hint="eastAsia" w:hAnsi="宋体" w:cs="宋体"/>
                <w:color w:val="000000"/>
                <w:kern w:val="0"/>
                <w:sz w:val="18"/>
              </w:rPr>
              <w:t>34U-35U</w:t>
            </w:r>
          </w:p>
        </w:tc>
        <w:tc>
          <w:tcPr>
            <w:tcW w:w="1275" w:type="dxa"/>
            <w:noWrap/>
            <w:vAlign w:val="center"/>
          </w:tcPr>
          <w:p w14:paraId="404FC84D">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4FC41627">
            <w:pPr>
              <w:widowControl/>
              <w:jc w:val="center"/>
              <w:rPr>
                <w:rFonts w:hint="eastAsia" w:hAnsi="宋体" w:cs="宋体"/>
                <w:color w:val="000000"/>
                <w:kern w:val="0"/>
                <w:sz w:val="18"/>
              </w:rPr>
            </w:pPr>
            <w:r>
              <w:rPr>
                <w:rFonts w:hint="eastAsia" w:hAnsi="宋体" w:cs="宋体"/>
                <w:color w:val="000000"/>
                <w:kern w:val="0"/>
                <w:sz w:val="18"/>
              </w:rPr>
              <w:t>IBM System X3650 M4</w:t>
            </w:r>
          </w:p>
        </w:tc>
        <w:tc>
          <w:tcPr>
            <w:tcW w:w="1134" w:type="dxa"/>
            <w:noWrap/>
            <w:vAlign w:val="center"/>
          </w:tcPr>
          <w:p w14:paraId="3092AA63">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013</w:t>
            </w:r>
            <w:r>
              <w:rPr>
                <w:rFonts w:hint="eastAsia" w:hAnsi="宋体" w:cs="宋体"/>
                <w:color w:val="000000"/>
                <w:kern w:val="0"/>
                <w:sz w:val="18"/>
              </w:rPr>
              <w:t>年</w:t>
            </w:r>
          </w:p>
        </w:tc>
      </w:tr>
      <w:tr w14:paraId="0A4D92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1CF32A5">
            <w:pPr>
              <w:widowControl/>
              <w:jc w:val="center"/>
              <w:rPr>
                <w:rFonts w:hint="eastAsia" w:hAnsi="宋体" w:cs="宋体"/>
                <w:color w:val="000000"/>
                <w:kern w:val="0"/>
                <w:sz w:val="18"/>
              </w:rPr>
            </w:pPr>
            <w:r>
              <w:rPr>
                <w:rFonts w:hAnsi="宋体" w:cs="宋体"/>
                <w:color w:val="000000"/>
                <w:kern w:val="0"/>
                <w:sz w:val="18"/>
              </w:rPr>
              <w:t>57</w:t>
            </w:r>
          </w:p>
        </w:tc>
        <w:tc>
          <w:tcPr>
            <w:tcW w:w="851" w:type="dxa"/>
            <w:noWrap/>
            <w:vAlign w:val="center"/>
          </w:tcPr>
          <w:p w14:paraId="14D6BC6F">
            <w:pPr>
              <w:widowControl/>
              <w:jc w:val="center"/>
              <w:rPr>
                <w:rFonts w:hint="eastAsia" w:hAnsi="宋体" w:cs="宋体"/>
                <w:color w:val="000000"/>
                <w:kern w:val="0"/>
                <w:sz w:val="18"/>
              </w:rPr>
            </w:pPr>
            <w:r>
              <w:rPr>
                <w:rFonts w:hint="eastAsia" w:hAnsi="宋体" w:cs="宋体"/>
                <w:color w:val="000000"/>
                <w:kern w:val="0"/>
                <w:sz w:val="18"/>
              </w:rPr>
              <w:t>A5</w:t>
            </w:r>
          </w:p>
        </w:tc>
        <w:tc>
          <w:tcPr>
            <w:tcW w:w="1134" w:type="dxa"/>
            <w:noWrap/>
            <w:vAlign w:val="center"/>
          </w:tcPr>
          <w:p w14:paraId="0D07B5A9">
            <w:pPr>
              <w:widowControl/>
              <w:jc w:val="center"/>
              <w:rPr>
                <w:rFonts w:hint="eastAsia" w:hAnsi="宋体" w:cs="宋体"/>
                <w:color w:val="000000"/>
                <w:kern w:val="0"/>
                <w:sz w:val="18"/>
              </w:rPr>
            </w:pPr>
            <w:r>
              <w:rPr>
                <w:rFonts w:hint="eastAsia" w:hAnsi="宋体" w:cs="宋体"/>
                <w:color w:val="000000"/>
                <w:kern w:val="0"/>
                <w:sz w:val="18"/>
              </w:rPr>
              <w:t>31U-32U</w:t>
            </w:r>
          </w:p>
        </w:tc>
        <w:tc>
          <w:tcPr>
            <w:tcW w:w="1275" w:type="dxa"/>
            <w:noWrap/>
            <w:vAlign w:val="center"/>
          </w:tcPr>
          <w:p w14:paraId="7BD0C4DF">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131D8CDC">
            <w:pPr>
              <w:widowControl/>
              <w:jc w:val="center"/>
              <w:rPr>
                <w:rFonts w:hint="eastAsia" w:hAnsi="宋体" w:cs="宋体"/>
                <w:color w:val="000000"/>
                <w:kern w:val="0"/>
                <w:sz w:val="18"/>
              </w:rPr>
            </w:pPr>
            <w:r>
              <w:rPr>
                <w:rFonts w:hint="eastAsia" w:hAnsi="宋体" w:cs="宋体"/>
                <w:color w:val="000000"/>
                <w:kern w:val="0"/>
                <w:sz w:val="18"/>
              </w:rPr>
              <w:t>IBM System X3650 M4</w:t>
            </w:r>
          </w:p>
        </w:tc>
        <w:tc>
          <w:tcPr>
            <w:tcW w:w="1134" w:type="dxa"/>
            <w:noWrap/>
            <w:vAlign w:val="center"/>
          </w:tcPr>
          <w:p w14:paraId="6FB1927C">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013</w:t>
            </w:r>
            <w:r>
              <w:rPr>
                <w:rFonts w:hint="eastAsia" w:hAnsi="宋体" w:cs="宋体"/>
                <w:color w:val="000000"/>
                <w:kern w:val="0"/>
                <w:sz w:val="18"/>
              </w:rPr>
              <w:t>年</w:t>
            </w:r>
          </w:p>
        </w:tc>
      </w:tr>
      <w:tr w14:paraId="728FA6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5CFD61ED">
            <w:pPr>
              <w:widowControl/>
              <w:jc w:val="center"/>
              <w:rPr>
                <w:rFonts w:hint="eastAsia" w:hAnsi="宋体" w:cs="宋体"/>
                <w:color w:val="000000"/>
                <w:kern w:val="0"/>
                <w:sz w:val="18"/>
              </w:rPr>
            </w:pPr>
            <w:r>
              <w:rPr>
                <w:rFonts w:hAnsi="宋体" w:cs="宋体"/>
                <w:color w:val="000000"/>
                <w:kern w:val="0"/>
                <w:sz w:val="18"/>
              </w:rPr>
              <w:t>58</w:t>
            </w:r>
          </w:p>
        </w:tc>
        <w:tc>
          <w:tcPr>
            <w:tcW w:w="851" w:type="dxa"/>
            <w:noWrap/>
            <w:vAlign w:val="center"/>
          </w:tcPr>
          <w:p w14:paraId="7FA2AE57">
            <w:pPr>
              <w:widowControl/>
              <w:jc w:val="center"/>
              <w:rPr>
                <w:rFonts w:hint="eastAsia" w:hAnsi="宋体" w:cs="宋体"/>
                <w:color w:val="000000"/>
                <w:kern w:val="0"/>
                <w:sz w:val="18"/>
              </w:rPr>
            </w:pPr>
            <w:r>
              <w:rPr>
                <w:rFonts w:hint="eastAsia" w:hAnsi="宋体" w:cs="宋体"/>
                <w:color w:val="000000"/>
                <w:kern w:val="0"/>
                <w:sz w:val="18"/>
              </w:rPr>
              <w:t>A5</w:t>
            </w:r>
          </w:p>
        </w:tc>
        <w:tc>
          <w:tcPr>
            <w:tcW w:w="1134" w:type="dxa"/>
            <w:noWrap/>
            <w:vAlign w:val="center"/>
          </w:tcPr>
          <w:p w14:paraId="1F07395E">
            <w:pPr>
              <w:widowControl/>
              <w:jc w:val="center"/>
              <w:rPr>
                <w:rFonts w:hint="eastAsia" w:hAnsi="宋体" w:cs="宋体"/>
                <w:color w:val="000000"/>
                <w:kern w:val="0"/>
                <w:sz w:val="18"/>
              </w:rPr>
            </w:pPr>
            <w:r>
              <w:rPr>
                <w:rFonts w:hint="eastAsia" w:hAnsi="宋体" w:cs="宋体"/>
                <w:color w:val="000000"/>
                <w:kern w:val="0"/>
                <w:sz w:val="18"/>
              </w:rPr>
              <w:t>28U-29U</w:t>
            </w:r>
          </w:p>
        </w:tc>
        <w:tc>
          <w:tcPr>
            <w:tcW w:w="1275" w:type="dxa"/>
            <w:noWrap/>
            <w:vAlign w:val="center"/>
          </w:tcPr>
          <w:p w14:paraId="73308511">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276DC6AD">
            <w:pPr>
              <w:widowControl/>
              <w:jc w:val="center"/>
              <w:rPr>
                <w:rFonts w:hint="eastAsia" w:hAnsi="宋体" w:cs="宋体"/>
                <w:color w:val="000000"/>
                <w:kern w:val="0"/>
                <w:sz w:val="18"/>
              </w:rPr>
            </w:pPr>
            <w:r>
              <w:rPr>
                <w:rFonts w:hint="eastAsia" w:hAnsi="宋体" w:cs="宋体"/>
                <w:color w:val="000000"/>
                <w:kern w:val="0"/>
                <w:sz w:val="18"/>
              </w:rPr>
              <w:t>HP DL380 G</w:t>
            </w:r>
            <w:r>
              <w:rPr>
                <w:rFonts w:hAnsi="宋体" w:cs="宋体"/>
                <w:color w:val="000000"/>
                <w:kern w:val="0"/>
                <w:sz w:val="18"/>
              </w:rPr>
              <w:t>7</w:t>
            </w:r>
          </w:p>
        </w:tc>
        <w:tc>
          <w:tcPr>
            <w:tcW w:w="1134" w:type="dxa"/>
            <w:noWrap/>
            <w:vAlign w:val="center"/>
          </w:tcPr>
          <w:p w14:paraId="396BAB19">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011</w:t>
            </w:r>
            <w:r>
              <w:rPr>
                <w:rFonts w:hint="eastAsia" w:hAnsi="宋体" w:cs="宋体"/>
                <w:color w:val="000000"/>
                <w:kern w:val="0"/>
                <w:sz w:val="18"/>
              </w:rPr>
              <w:t>年</w:t>
            </w:r>
          </w:p>
        </w:tc>
      </w:tr>
      <w:tr w14:paraId="14A5A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BE6690F">
            <w:pPr>
              <w:widowControl/>
              <w:jc w:val="center"/>
              <w:rPr>
                <w:rFonts w:hint="eastAsia" w:hAnsi="宋体" w:cs="宋体"/>
                <w:color w:val="000000"/>
                <w:kern w:val="0"/>
                <w:sz w:val="18"/>
              </w:rPr>
            </w:pPr>
            <w:r>
              <w:rPr>
                <w:rFonts w:hint="eastAsia" w:hAnsi="宋体" w:cs="宋体"/>
                <w:color w:val="000000"/>
                <w:kern w:val="0"/>
                <w:sz w:val="18"/>
              </w:rPr>
              <w:t>59</w:t>
            </w:r>
          </w:p>
        </w:tc>
        <w:tc>
          <w:tcPr>
            <w:tcW w:w="851" w:type="dxa"/>
            <w:noWrap/>
            <w:vAlign w:val="center"/>
          </w:tcPr>
          <w:p w14:paraId="21592929">
            <w:pPr>
              <w:widowControl/>
              <w:jc w:val="center"/>
              <w:rPr>
                <w:rFonts w:hint="eastAsia" w:hAnsi="宋体" w:cs="宋体"/>
                <w:color w:val="000000"/>
                <w:kern w:val="0"/>
                <w:sz w:val="18"/>
              </w:rPr>
            </w:pPr>
            <w:r>
              <w:rPr>
                <w:rFonts w:hint="eastAsia" w:hAnsi="宋体" w:cs="宋体"/>
                <w:color w:val="000000"/>
                <w:kern w:val="0"/>
                <w:sz w:val="18"/>
              </w:rPr>
              <w:t>A5</w:t>
            </w:r>
          </w:p>
        </w:tc>
        <w:tc>
          <w:tcPr>
            <w:tcW w:w="1134" w:type="dxa"/>
            <w:noWrap/>
            <w:vAlign w:val="center"/>
          </w:tcPr>
          <w:p w14:paraId="748CD306">
            <w:pPr>
              <w:widowControl/>
              <w:jc w:val="center"/>
              <w:rPr>
                <w:rFonts w:hint="eastAsia" w:hAnsi="宋体" w:cs="宋体"/>
                <w:color w:val="000000"/>
                <w:kern w:val="0"/>
                <w:sz w:val="18"/>
              </w:rPr>
            </w:pPr>
            <w:r>
              <w:rPr>
                <w:rFonts w:hint="eastAsia" w:hAnsi="宋体" w:cs="宋体"/>
                <w:color w:val="000000"/>
                <w:kern w:val="0"/>
                <w:sz w:val="18"/>
              </w:rPr>
              <w:t>23U-24U</w:t>
            </w:r>
          </w:p>
        </w:tc>
        <w:tc>
          <w:tcPr>
            <w:tcW w:w="1275" w:type="dxa"/>
            <w:noWrap/>
            <w:vAlign w:val="center"/>
          </w:tcPr>
          <w:p w14:paraId="598871CF">
            <w:pPr>
              <w:widowControl/>
              <w:jc w:val="center"/>
              <w:rPr>
                <w:rFonts w:hint="eastAsia" w:hAnsi="宋体" w:cs="宋体"/>
                <w:color w:val="000000"/>
                <w:kern w:val="0"/>
                <w:sz w:val="18"/>
              </w:rPr>
            </w:pPr>
            <w:r>
              <w:rPr>
                <w:rFonts w:hint="eastAsia" w:hAnsi="宋体" w:cs="宋体"/>
                <w:color w:val="000000"/>
                <w:kern w:val="0"/>
                <w:sz w:val="18"/>
              </w:rPr>
              <w:t>服务器</w:t>
            </w:r>
          </w:p>
        </w:tc>
        <w:tc>
          <w:tcPr>
            <w:tcW w:w="3261" w:type="dxa"/>
            <w:noWrap/>
            <w:vAlign w:val="center"/>
          </w:tcPr>
          <w:p w14:paraId="6282E9F0">
            <w:pPr>
              <w:widowControl/>
              <w:jc w:val="center"/>
              <w:rPr>
                <w:rFonts w:hint="eastAsia" w:hAnsi="宋体" w:cs="宋体"/>
                <w:color w:val="000000"/>
                <w:kern w:val="0"/>
                <w:sz w:val="18"/>
              </w:rPr>
            </w:pPr>
            <w:r>
              <w:rPr>
                <w:rFonts w:hint="eastAsia" w:hAnsi="宋体" w:cs="宋体"/>
                <w:color w:val="000000"/>
                <w:kern w:val="0"/>
                <w:sz w:val="18"/>
              </w:rPr>
              <w:t>HP DL380 G5</w:t>
            </w:r>
          </w:p>
        </w:tc>
        <w:tc>
          <w:tcPr>
            <w:tcW w:w="1134" w:type="dxa"/>
            <w:noWrap/>
            <w:vAlign w:val="center"/>
          </w:tcPr>
          <w:p w14:paraId="535590ED">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011</w:t>
            </w:r>
            <w:r>
              <w:rPr>
                <w:rFonts w:hint="eastAsia" w:hAnsi="宋体" w:cs="宋体"/>
                <w:color w:val="000000"/>
                <w:kern w:val="0"/>
                <w:sz w:val="18"/>
              </w:rPr>
              <w:t>年</w:t>
            </w:r>
          </w:p>
        </w:tc>
      </w:tr>
      <w:tr w14:paraId="04AD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308E21E">
            <w:pPr>
              <w:widowControl/>
              <w:jc w:val="center"/>
              <w:rPr>
                <w:rFonts w:hint="eastAsia" w:hAnsi="宋体" w:cs="宋体"/>
                <w:color w:val="000000"/>
                <w:kern w:val="0"/>
                <w:sz w:val="18"/>
              </w:rPr>
            </w:pPr>
            <w:r>
              <w:rPr>
                <w:rFonts w:hAnsi="宋体" w:cs="宋体"/>
                <w:color w:val="000000"/>
                <w:kern w:val="0"/>
                <w:sz w:val="18"/>
              </w:rPr>
              <w:t>6</w:t>
            </w:r>
            <w:r>
              <w:rPr>
                <w:rFonts w:hint="eastAsia" w:hAnsi="宋体" w:cs="宋体"/>
                <w:color w:val="000000"/>
                <w:kern w:val="0"/>
                <w:sz w:val="18"/>
              </w:rPr>
              <w:t>0</w:t>
            </w:r>
          </w:p>
        </w:tc>
        <w:tc>
          <w:tcPr>
            <w:tcW w:w="851" w:type="dxa"/>
            <w:noWrap/>
            <w:vAlign w:val="center"/>
          </w:tcPr>
          <w:p w14:paraId="76D77A87">
            <w:pPr>
              <w:widowControl/>
              <w:jc w:val="center"/>
              <w:rPr>
                <w:rFonts w:hint="eastAsia" w:hAnsi="宋体" w:cs="宋体"/>
                <w:color w:val="000000"/>
                <w:kern w:val="0"/>
                <w:sz w:val="18"/>
              </w:rPr>
            </w:pPr>
            <w:r>
              <w:rPr>
                <w:rFonts w:hint="eastAsia" w:hAnsi="宋体" w:cs="宋体"/>
                <w:color w:val="000000"/>
                <w:kern w:val="0"/>
                <w:sz w:val="18"/>
              </w:rPr>
              <w:t>A5</w:t>
            </w:r>
          </w:p>
        </w:tc>
        <w:tc>
          <w:tcPr>
            <w:tcW w:w="1134" w:type="dxa"/>
            <w:noWrap/>
            <w:vAlign w:val="center"/>
          </w:tcPr>
          <w:p w14:paraId="438480E2">
            <w:pPr>
              <w:widowControl/>
              <w:jc w:val="center"/>
              <w:rPr>
                <w:rFonts w:hint="eastAsia" w:hAnsi="宋体" w:cs="宋体"/>
                <w:color w:val="000000"/>
                <w:kern w:val="0"/>
                <w:sz w:val="18"/>
              </w:rPr>
            </w:pPr>
            <w:r>
              <w:rPr>
                <w:rFonts w:hint="eastAsia" w:hAnsi="宋体" w:cs="宋体"/>
                <w:color w:val="000000"/>
                <w:kern w:val="0"/>
                <w:sz w:val="18"/>
              </w:rPr>
              <w:t>12U-15U</w:t>
            </w:r>
          </w:p>
        </w:tc>
        <w:tc>
          <w:tcPr>
            <w:tcW w:w="1275" w:type="dxa"/>
            <w:noWrap/>
            <w:vAlign w:val="center"/>
          </w:tcPr>
          <w:p w14:paraId="4D51310C">
            <w:pPr>
              <w:widowControl/>
              <w:jc w:val="center"/>
              <w:rPr>
                <w:rFonts w:hint="eastAsia" w:hAnsi="宋体" w:cs="宋体"/>
                <w:color w:val="000000"/>
                <w:kern w:val="0"/>
                <w:sz w:val="18"/>
              </w:rPr>
            </w:pPr>
            <w:r>
              <w:rPr>
                <w:rFonts w:hint="eastAsia" w:hAnsi="宋体" w:cs="宋体"/>
                <w:color w:val="000000"/>
                <w:kern w:val="0"/>
                <w:sz w:val="18"/>
              </w:rPr>
              <w:t>存储</w:t>
            </w:r>
          </w:p>
        </w:tc>
        <w:tc>
          <w:tcPr>
            <w:tcW w:w="3261" w:type="dxa"/>
            <w:noWrap/>
            <w:vAlign w:val="center"/>
          </w:tcPr>
          <w:p w14:paraId="3ED3761F">
            <w:pPr>
              <w:widowControl/>
              <w:jc w:val="center"/>
              <w:rPr>
                <w:rFonts w:hint="eastAsia" w:hAnsi="宋体" w:cs="宋体"/>
                <w:color w:val="000000"/>
                <w:kern w:val="0"/>
                <w:sz w:val="18"/>
              </w:rPr>
            </w:pPr>
            <w:r>
              <w:rPr>
                <w:rFonts w:hint="eastAsia" w:hAnsi="宋体" w:cs="宋体"/>
                <w:color w:val="000000"/>
                <w:kern w:val="0"/>
                <w:sz w:val="18"/>
              </w:rPr>
              <w:t>EMC Unity 400</w:t>
            </w:r>
          </w:p>
        </w:tc>
        <w:tc>
          <w:tcPr>
            <w:tcW w:w="1134" w:type="dxa"/>
            <w:noWrap/>
            <w:vAlign w:val="center"/>
          </w:tcPr>
          <w:p w14:paraId="51675828">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019</w:t>
            </w:r>
            <w:r>
              <w:rPr>
                <w:rFonts w:hint="eastAsia" w:hAnsi="宋体" w:cs="宋体"/>
                <w:color w:val="000000"/>
                <w:kern w:val="0"/>
                <w:sz w:val="18"/>
              </w:rPr>
              <w:t>年</w:t>
            </w:r>
          </w:p>
        </w:tc>
      </w:tr>
      <w:tr w14:paraId="12B10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19F78B82">
            <w:pPr>
              <w:widowControl/>
              <w:jc w:val="center"/>
              <w:rPr>
                <w:rFonts w:hint="eastAsia" w:hAnsi="宋体" w:cs="宋体"/>
                <w:color w:val="000000"/>
                <w:kern w:val="0"/>
                <w:sz w:val="18"/>
              </w:rPr>
            </w:pPr>
            <w:r>
              <w:rPr>
                <w:rFonts w:hAnsi="宋体" w:cs="宋体"/>
                <w:color w:val="000000"/>
                <w:kern w:val="0"/>
                <w:sz w:val="18"/>
              </w:rPr>
              <w:t>6</w:t>
            </w:r>
            <w:r>
              <w:rPr>
                <w:rFonts w:hint="eastAsia" w:hAnsi="宋体" w:cs="宋体"/>
                <w:color w:val="000000"/>
                <w:kern w:val="0"/>
                <w:sz w:val="18"/>
              </w:rPr>
              <w:t>1</w:t>
            </w:r>
          </w:p>
        </w:tc>
        <w:tc>
          <w:tcPr>
            <w:tcW w:w="851" w:type="dxa"/>
            <w:noWrap/>
            <w:vAlign w:val="center"/>
          </w:tcPr>
          <w:p w14:paraId="48AFAFBA">
            <w:pPr>
              <w:widowControl/>
              <w:jc w:val="center"/>
              <w:rPr>
                <w:rFonts w:hint="eastAsia" w:hAnsi="宋体" w:cs="宋体"/>
                <w:color w:val="000000"/>
                <w:kern w:val="0"/>
                <w:sz w:val="18"/>
              </w:rPr>
            </w:pPr>
            <w:r>
              <w:rPr>
                <w:rFonts w:hint="eastAsia" w:hAnsi="宋体" w:cs="宋体"/>
                <w:color w:val="000000"/>
                <w:kern w:val="0"/>
                <w:sz w:val="18"/>
              </w:rPr>
              <w:t>A6</w:t>
            </w:r>
          </w:p>
        </w:tc>
        <w:tc>
          <w:tcPr>
            <w:tcW w:w="1134" w:type="dxa"/>
            <w:noWrap/>
            <w:vAlign w:val="center"/>
          </w:tcPr>
          <w:p w14:paraId="16F54093">
            <w:pPr>
              <w:widowControl/>
              <w:jc w:val="center"/>
              <w:rPr>
                <w:rFonts w:hint="eastAsia" w:hAnsi="宋体" w:cs="宋体"/>
                <w:color w:val="000000"/>
                <w:kern w:val="0"/>
                <w:sz w:val="18"/>
              </w:rPr>
            </w:pPr>
            <w:r>
              <w:rPr>
                <w:rFonts w:hint="eastAsia" w:hAnsi="宋体" w:cs="宋体"/>
                <w:color w:val="000000"/>
                <w:kern w:val="0"/>
                <w:sz w:val="18"/>
              </w:rPr>
              <w:t>32U</w:t>
            </w:r>
          </w:p>
        </w:tc>
        <w:tc>
          <w:tcPr>
            <w:tcW w:w="1275" w:type="dxa"/>
            <w:noWrap/>
            <w:vAlign w:val="center"/>
          </w:tcPr>
          <w:p w14:paraId="59BAFE40">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75B8B596">
            <w:pPr>
              <w:widowControl/>
              <w:jc w:val="center"/>
              <w:rPr>
                <w:rFonts w:hint="eastAsia" w:hAnsi="宋体" w:cs="宋体"/>
                <w:color w:val="000000"/>
                <w:kern w:val="0"/>
                <w:sz w:val="18"/>
              </w:rPr>
            </w:pPr>
            <w:r>
              <w:rPr>
                <w:rFonts w:hint="eastAsia" w:hAnsi="宋体" w:cs="宋体"/>
                <w:color w:val="000000"/>
                <w:kern w:val="0"/>
                <w:sz w:val="18"/>
              </w:rPr>
              <w:t>cisco Nexus 5672UP Chassis</w:t>
            </w:r>
          </w:p>
        </w:tc>
        <w:tc>
          <w:tcPr>
            <w:tcW w:w="1134" w:type="dxa"/>
            <w:noWrap/>
            <w:vAlign w:val="center"/>
          </w:tcPr>
          <w:p w14:paraId="4A1B419D">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6D35C3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BD742BD">
            <w:pPr>
              <w:widowControl/>
              <w:jc w:val="center"/>
              <w:rPr>
                <w:rFonts w:hint="eastAsia" w:hAnsi="宋体" w:cs="宋体"/>
                <w:color w:val="000000"/>
                <w:kern w:val="0"/>
                <w:sz w:val="18"/>
              </w:rPr>
            </w:pPr>
            <w:r>
              <w:rPr>
                <w:rFonts w:hAnsi="宋体" w:cs="宋体"/>
                <w:color w:val="000000"/>
                <w:kern w:val="0"/>
                <w:sz w:val="18"/>
              </w:rPr>
              <w:t>6</w:t>
            </w:r>
            <w:r>
              <w:rPr>
                <w:rFonts w:hint="eastAsia" w:hAnsi="宋体" w:cs="宋体"/>
                <w:color w:val="000000"/>
                <w:kern w:val="0"/>
                <w:sz w:val="18"/>
              </w:rPr>
              <w:t>2</w:t>
            </w:r>
          </w:p>
        </w:tc>
        <w:tc>
          <w:tcPr>
            <w:tcW w:w="851" w:type="dxa"/>
            <w:noWrap/>
            <w:vAlign w:val="center"/>
          </w:tcPr>
          <w:p w14:paraId="7C2809E0">
            <w:pPr>
              <w:widowControl/>
              <w:jc w:val="center"/>
              <w:rPr>
                <w:rFonts w:hint="eastAsia" w:hAnsi="宋体" w:cs="宋体"/>
                <w:color w:val="000000"/>
                <w:kern w:val="0"/>
                <w:sz w:val="18"/>
              </w:rPr>
            </w:pPr>
            <w:r>
              <w:rPr>
                <w:rFonts w:hint="eastAsia" w:hAnsi="宋体" w:cs="宋体"/>
                <w:color w:val="000000"/>
                <w:kern w:val="0"/>
                <w:sz w:val="18"/>
              </w:rPr>
              <w:t>A6</w:t>
            </w:r>
          </w:p>
        </w:tc>
        <w:tc>
          <w:tcPr>
            <w:tcW w:w="1134" w:type="dxa"/>
            <w:noWrap/>
            <w:vAlign w:val="center"/>
          </w:tcPr>
          <w:p w14:paraId="270FBF93">
            <w:pPr>
              <w:widowControl/>
              <w:jc w:val="center"/>
              <w:rPr>
                <w:rFonts w:hint="eastAsia" w:hAnsi="宋体" w:cs="宋体"/>
                <w:color w:val="000000"/>
                <w:kern w:val="0"/>
                <w:sz w:val="18"/>
              </w:rPr>
            </w:pPr>
            <w:r>
              <w:rPr>
                <w:rFonts w:hint="eastAsia" w:hAnsi="宋体" w:cs="宋体"/>
                <w:color w:val="000000"/>
                <w:kern w:val="0"/>
                <w:sz w:val="18"/>
              </w:rPr>
              <w:t>29U</w:t>
            </w:r>
          </w:p>
        </w:tc>
        <w:tc>
          <w:tcPr>
            <w:tcW w:w="1275" w:type="dxa"/>
            <w:noWrap/>
            <w:vAlign w:val="center"/>
          </w:tcPr>
          <w:p w14:paraId="22354525">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70AA4EA4">
            <w:pPr>
              <w:widowControl/>
              <w:jc w:val="center"/>
              <w:rPr>
                <w:rFonts w:hint="eastAsia" w:hAnsi="宋体" w:cs="宋体"/>
                <w:color w:val="000000"/>
                <w:kern w:val="0"/>
                <w:sz w:val="18"/>
              </w:rPr>
            </w:pPr>
            <w:r>
              <w:rPr>
                <w:rFonts w:hint="eastAsia" w:hAnsi="宋体" w:cs="宋体"/>
                <w:color w:val="000000"/>
                <w:kern w:val="0"/>
                <w:sz w:val="18"/>
              </w:rPr>
              <w:t>cisco WS-C3750X-48</w:t>
            </w:r>
          </w:p>
        </w:tc>
        <w:tc>
          <w:tcPr>
            <w:tcW w:w="1134" w:type="dxa"/>
            <w:noWrap/>
            <w:vAlign w:val="center"/>
          </w:tcPr>
          <w:p w14:paraId="5097DE3E">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5AD1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292EF9D">
            <w:pPr>
              <w:widowControl/>
              <w:jc w:val="center"/>
              <w:rPr>
                <w:rFonts w:hint="eastAsia" w:hAnsi="宋体" w:cs="宋体"/>
                <w:color w:val="000000"/>
                <w:kern w:val="0"/>
                <w:sz w:val="18"/>
              </w:rPr>
            </w:pPr>
            <w:r>
              <w:rPr>
                <w:rFonts w:hAnsi="宋体" w:cs="宋体"/>
                <w:color w:val="000000"/>
                <w:kern w:val="0"/>
                <w:sz w:val="18"/>
              </w:rPr>
              <w:t>6</w:t>
            </w:r>
            <w:r>
              <w:rPr>
                <w:rFonts w:hint="eastAsia" w:hAnsi="宋体" w:cs="宋体"/>
                <w:color w:val="000000"/>
                <w:kern w:val="0"/>
                <w:sz w:val="18"/>
              </w:rPr>
              <w:t>3</w:t>
            </w:r>
          </w:p>
        </w:tc>
        <w:tc>
          <w:tcPr>
            <w:tcW w:w="851" w:type="dxa"/>
            <w:noWrap/>
            <w:vAlign w:val="center"/>
          </w:tcPr>
          <w:p w14:paraId="19FF372C">
            <w:pPr>
              <w:widowControl/>
              <w:jc w:val="center"/>
              <w:rPr>
                <w:rFonts w:hint="eastAsia" w:hAnsi="宋体" w:cs="宋体"/>
                <w:color w:val="000000"/>
                <w:kern w:val="0"/>
                <w:sz w:val="18"/>
              </w:rPr>
            </w:pPr>
            <w:r>
              <w:rPr>
                <w:rFonts w:hint="eastAsia" w:hAnsi="宋体" w:cs="宋体"/>
                <w:color w:val="000000"/>
                <w:kern w:val="0"/>
                <w:sz w:val="18"/>
              </w:rPr>
              <w:t>A6</w:t>
            </w:r>
          </w:p>
        </w:tc>
        <w:tc>
          <w:tcPr>
            <w:tcW w:w="1134" w:type="dxa"/>
            <w:noWrap/>
            <w:vAlign w:val="center"/>
          </w:tcPr>
          <w:p w14:paraId="6EF4645B">
            <w:pPr>
              <w:widowControl/>
              <w:jc w:val="center"/>
              <w:rPr>
                <w:rFonts w:hint="eastAsia" w:hAnsi="宋体" w:cs="宋体"/>
                <w:color w:val="000000"/>
                <w:kern w:val="0"/>
                <w:sz w:val="18"/>
              </w:rPr>
            </w:pPr>
            <w:r>
              <w:rPr>
                <w:rFonts w:hint="eastAsia" w:hAnsi="宋体" w:cs="宋体"/>
                <w:color w:val="000000"/>
                <w:kern w:val="0"/>
                <w:sz w:val="18"/>
              </w:rPr>
              <w:t>28U</w:t>
            </w:r>
          </w:p>
        </w:tc>
        <w:tc>
          <w:tcPr>
            <w:tcW w:w="1275" w:type="dxa"/>
            <w:noWrap/>
            <w:vAlign w:val="center"/>
          </w:tcPr>
          <w:p w14:paraId="30BADAF0">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0B6E07FA">
            <w:pPr>
              <w:widowControl/>
              <w:jc w:val="center"/>
              <w:rPr>
                <w:rFonts w:hint="eastAsia" w:hAnsi="宋体" w:cs="宋体"/>
                <w:color w:val="000000"/>
                <w:kern w:val="0"/>
                <w:sz w:val="18"/>
              </w:rPr>
            </w:pPr>
            <w:r>
              <w:rPr>
                <w:rFonts w:hint="eastAsia" w:hAnsi="宋体" w:cs="宋体"/>
                <w:color w:val="000000"/>
                <w:kern w:val="0"/>
                <w:sz w:val="18"/>
              </w:rPr>
              <w:t>cisco WS-C3750X-48</w:t>
            </w:r>
          </w:p>
        </w:tc>
        <w:tc>
          <w:tcPr>
            <w:tcW w:w="1134" w:type="dxa"/>
            <w:noWrap/>
            <w:vAlign w:val="center"/>
          </w:tcPr>
          <w:p w14:paraId="1734ACAF">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48D9A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E22701F">
            <w:pPr>
              <w:widowControl/>
              <w:jc w:val="center"/>
              <w:rPr>
                <w:rFonts w:hint="eastAsia" w:hAnsi="宋体" w:cs="宋体"/>
                <w:color w:val="000000"/>
                <w:kern w:val="0"/>
                <w:sz w:val="18"/>
              </w:rPr>
            </w:pPr>
            <w:r>
              <w:rPr>
                <w:rFonts w:hAnsi="宋体" w:cs="宋体"/>
                <w:color w:val="000000"/>
                <w:kern w:val="0"/>
                <w:sz w:val="18"/>
              </w:rPr>
              <w:t>6</w:t>
            </w:r>
            <w:r>
              <w:rPr>
                <w:rFonts w:hint="eastAsia" w:hAnsi="宋体" w:cs="宋体"/>
                <w:color w:val="000000"/>
                <w:kern w:val="0"/>
                <w:sz w:val="18"/>
              </w:rPr>
              <w:t>4</w:t>
            </w:r>
          </w:p>
        </w:tc>
        <w:tc>
          <w:tcPr>
            <w:tcW w:w="851" w:type="dxa"/>
            <w:noWrap/>
            <w:vAlign w:val="center"/>
          </w:tcPr>
          <w:p w14:paraId="7A341EC3">
            <w:pPr>
              <w:widowControl/>
              <w:jc w:val="center"/>
              <w:rPr>
                <w:rFonts w:hint="eastAsia" w:hAnsi="宋体" w:cs="宋体"/>
                <w:color w:val="000000"/>
                <w:kern w:val="0"/>
                <w:sz w:val="18"/>
              </w:rPr>
            </w:pPr>
            <w:r>
              <w:rPr>
                <w:rFonts w:hint="eastAsia" w:hAnsi="宋体" w:cs="宋体"/>
                <w:color w:val="000000"/>
                <w:kern w:val="0"/>
                <w:sz w:val="18"/>
              </w:rPr>
              <w:t>A7</w:t>
            </w:r>
          </w:p>
        </w:tc>
        <w:tc>
          <w:tcPr>
            <w:tcW w:w="1134" w:type="dxa"/>
            <w:noWrap/>
            <w:vAlign w:val="center"/>
          </w:tcPr>
          <w:p w14:paraId="3C8D2650">
            <w:pPr>
              <w:widowControl/>
              <w:jc w:val="center"/>
              <w:rPr>
                <w:rFonts w:hint="eastAsia" w:hAnsi="宋体" w:cs="宋体"/>
                <w:color w:val="000000"/>
                <w:kern w:val="0"/>
                <w:sz w:val="18"/>
              </w:rPr>
            </w:pPr>
            <w:r>
              <w:rPr>
                <w:rFonts w:hint="eastAsia" w:hAnsi="宋体" w:cs="宋体"/>
                <w:color w:val="000000"/>
                <w:kern w:val="0"/>
                <w:sz w:val="18"/>
              </w:rPr>
              <w:t>32U</w:t>
            </w:r>
          </w:p>
        </w:tc>
        <w:tc>
          <w:tcPr>
            <w:tcW w:w="1275" w:type="dxa"/>
            <w:noWrap/>
            <w:vAlign w:val="center"/>
          </w:tcPr>
          <w:p w14:paraId="0E038E20">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39702AE8">
            <w:pPr>
              <w:widowControl/>
              <w:jc w:val="center"/>
              <w:rPr>
                <w:rFonts w:hint="eastAsia" w:hAnsi="宋体" w:cs="宋体"/>
                <w:color w:val="000000"/>
                <w:kern w:val="0"/>
                <w:sz w:val="18"/>
              </w:rPr>
            </w:pPr>
            <w:r>
              <w:rPr>
                <w:rFonts w:hAnsi="宋体" w:cs="宋体"/>
                <w:color w:val="000000"/>
                <w:kern w:val="0"/>
                <w:sz w:val="18"/>
              </w:rPr>
              <w:t xml:space="preserve"> </w:t>
            </w:r>
            <w:r>
              <w:rPr>
                <w:rFonts w:hint="eastAsia" w:hAnsi="宋体" w:cs="宋体"/>
                <w:color w:val="000000"/>
                <w:kern w:val="0"/>
                <w:sz w:val="18"/>
              </w:rPr>
              <w:t>cisco Nexus 5672UP</w:t>
            </w:r>
          </w:p>
        </w:tc>
        <w:tc>
          <w:tcPr>
            <w:tcW w:w="1134" w:type="dxa"/>
            <w:noWrap/>
            <w:vAlign w:val="center"/>
          </w:tcPr>
          <w:p w14:paraId="1F2AD27C">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0EDA6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207201C">
            <w:pPr>
              <w:widowControl/>
              <w:jc w:val="center"/>
              <w:rPr>
                <w:rFonts w:hint="eastAsia" w:hAnsi="宋体" w:cs="宋体"/>
                <w:color w:val="000000"/>
                <w:kern w:val="0"/>
                <w:sz w:val="18"/>
              </w:rPr>
            </w:pPr>
            <w:r>
              <w:rPr>
                <w:rFonts w:hAnsi="宋体" w:cs="宋体"/>
                <w:color w:val="000000"/>
                <w:kern w:val="0"/>
                <w:sz w:val="18"/>
              </w:rPr>
              <w:t>6</w:t>
            </w:r>
            <w:r>
              <w:rPr>
                <w:rFonts w:hint="eastAsia" w:hAnsi="宋体" w:cs="宋体"/>
                <w:color w:val="000000"/>
                <w:kern w:val="0"/>
                <w:sz w:val="18"/>
              </w:rPr>
              <w:t>5</w:t>
            </w:r>
          </w:p>
        </w:tc>
        <w:tc>
          <w:tcPr>
            <w:tcW w:w="851" w:type="dxa"/>
            <w:noWrap/>
            <w:vAlign w:val="center"/>
          </w:tcPr>
          <w:p w14:paraId="4667CF4D">
            <w:pPr>
              <w:widowControl/>
              <w:jc w:val="center"/>
              <w:rPr>
                <w:rFonts w:hint="eastAsia" w:hAnsi="宋体" w:cs="宋体"/>
                <w:color w:val="000000"/>
                <w:kern w:val="0"/>
                <w:sz w:val="18"/>
              </w:rPr>
            </w:pPr>
            <w:r>
              <w:rPr>
                <w:rFonts w:hint="eastAsia" w:hAnsi="宋体" w:cs="宋体"/>
                <w:color w:val="000000"/>
                <w:kern w:val="0"/>
                <w:sz w:val="18"/>
              </w:rPr>
              <w:t>A8</w:t>
            </w:r>
          </w:p>
        </w:tc>
        <w:tc>
          <w:tcPr>
            <w:tcW w:w="1134" w:type="dxa"/>
            <w:noWrap/>
            <w:vAlign w:val="center"/>
          </w:tcPr>
          <w:p w14:paraId="1788A3DA">
            <w:pPr>
              <w:widowControl/>
              <w:jc w:val="center"/>
              <w:rPr>
                <w:rFonts w:hint="eastAsia" w:hAnsi="宋体" w:cs="宋体"/>
                <w:color w:val="000000"/>
                <w:kern w:val="0"/>
                <w:sz w:val="18"/>
              </w:rPr>
            </w:pPr>
            <w:r>
              <w:rPr>
                <w:rFonts w:hint="eastAsia" w:hAnsi="宋体" w:cs="宋体"/>
                <w:color w:val="000000"/>
                <w:kern w:val="0"/>
                <w:sz w:val="18"/>
              </w:rPr>
              <w:t>12U</w:t>
            </w:r>
          </w:p>
        </w:tc>
        <w:tc>
          <w:tcPr>
            <w:tcW w:w="1275" w:type="dxa"/>
            <w:noWrap/>
            <w:vAlign w:val="center"/>
          </w:tcPr>
          <w:p w14:paraId="7002A4BB">
            <w:pPr>
              <w:widowControl/>
              <w:jc w:val="center"/>
              <w:rPr>
                <w:rFonts w:hint="eastAsia" w:hAnsi="宋体" w:cs="宋体"/>
                <w:color w:val="000000"/>
                <w:kern w:val="0"/>
                <w:sz w:val="18"/>
              </w:rPr>
            </w:pPr>
            <w:r>
              <w:rPr>
                <w:rFonts w:hint="eastAsia" w:hAnsi="宋体" w:cs="宋体"/>
                <w:color w:val="000000"/>
                <w:kern w:val="0"/>
                <w:sz w:val="18"/>
              </w:rPr>
              <w:t>交换机</w:t>
            </w:r>
          </w:p>
        </w:tc>
        <w:tc>
          <w:tcPr>
            <w:tcW w:w="3261" w:type="dxa"/>
            <w:noWrap/>
            <w:vAlign w:val="center"/>
          </w:tcPr>
          <w:p w14:paraId="30767F2A">
            <w:pPr>
              <w:widowControl/>
              <w:jc w:val="center"/>
              <w:rPr>
                <w:rFonts w:hint="eastAsia" w:hAnsi="宋体" w:cs="宋体"/>
                <w:color w:val="000000"/>
                <w:kern w:val="0"/>
                <w:sz w:val="18"/>
              </w:rPr>
            </w:pPr>
            <w:r>
              <w:rPr>
                <w:rFonts w:hint="eastAsia" w:hAnsi="宋体" w:cs="宋体"/>
                <w:color w:val="000000"/>
                <w:kern w:val="0"/>
                <w:sz w:val="18"/>
              </w:rPr>
              <w:t>H</w:t>
            </w:r>
            <w:r>
              <w:rPr>
                <w:rFonts w:hAnsi="宋体" w:cs="宋体"/>
                <w:color w:val="000000"/>
                <w:kern w:val="0"/>
                <w:sz w:val="18"/>
              </w:rPr>
              <w:t>3</w:t>
            </w:r>
            <w:r>
              <w:rPr>
                <w:rFonts w:hint="eastAsia" w:hAnsi="宋体" w:cs="宋体"/>
                <w:color w:val="000000"/>
                <w:kern w:val="0"/>
                <w:sz w:val="18"/>
              </w:rPr>
              <w:t>C</w:t>
            </w:r>
            <w:r>
              <w:rPr>
                <w:rFonts w:hAnsi="宋体" w:cs="宋体"/>
                <w:color w:val="000000"/>
                <w:kern w:val="0"/>
                <w:sz w:val="18"/>
              </w:rPr>
              <w:t xml:space="preserve"> </w:t>
            </w:r>
            <w:r>
              <w:rPr>
                <w:rFonts w:hint="eastAsia" w:hAnsi="宋体" w:cs="宋体"/>
                <w:color w:val="000000"/>
                <w:kern w:val="0"/>
                <w:sz w:val="18"/>
              </w:rPr>
              <w:t>LS-S5110-52P</w:t>
            </w:r>
          </w:p>
        </w:tc>
        <w:tc>
          <w:tcPr>
            <w:tcW w:w="1134" w:type="dxa"/>
            <w:noWrap/>
            <w:vAlign w:val="center"/>
          </w:tcPr>
          <w:p w14:paraId="4CF93105">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73959A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AB8372D">
            <w:pPr>
              <w:widowControl/>
              <w:jc w:val="center"/>
              <w:rPr>
                <w:rFonts w:hint="eastAsia" w:hAnsi="宋体" w:cs="宋体"/>
                <w:color w:val="000000"/>
                <w:kern w:val="0"/>
                <w:sz w:val="18"/>
              </w:rPr>
            </w:pPr>
            <w:r>
              <w:rPr>
                <w:rFonts w:hAnsi="宋体" w:cs="宋体"/>
                <w:color w:val="000000"/>
                <w:kern w:val="0"/>
                <w:sz w:val="18"/>
              </w:rPr>
              <w:t>6</w:t>
            </w:r>
            <w:r>
              <w:rPr>
                <w:rFonts w:hint="eastAsia" w:hAnsi="宋体" w:cs="宋体"/>
                <w:color w:val="000000"/>
                <w:kern w:val="0"/>
                <w:sz w:val="18"/>
              </w:rPr>
              <w:t>6</w:t>
            </w:r>
          </w:p>
        </w:tc>
        <w:tc>
          <w:tcPr>
            <w:tcW w:w="851" w:type="dxa"/>
            <w:noWrap/>
            <w:vAlign w:val="center"/>
          </w:tcPr>
          <w:p w14:paraId="3829ADA3">
            <w:pPr>
              <w:widowControl/>
              <w:jc w:val="center"/>
              <w:rPr>
                <w:rFonts w:hint="eastAsia" w:hAnsi="宋体" w:cs="宋体"/>
                <w:color w:val="000000"/>
                <w:kern w:val="0"/>
                <w:sz w:val="18"/>
              </w:rPr>
            </w:pPr>
            <w:r>
              <w:rPr>
                <w:rFonts w:hint="eastAsia" w:hAnsi="宋体" w:cs="宋体"/>
                <w:color w:val="000000"/>
                <w:kern w:val="0"/>
                <w:sz w:val="18"/>
              </w:rPr>
              <w:t>A10</w:t>
            </w:r>
          </w:p>
        </w:tc>
        <w:tc>
          <w:tcPr>
            <w:tcW w:w="1134" w:type="dxa"/>
            <w:noWrap/>
            <w:vAlign w:val="center"/>
          </w:tcPr>
          <w:p w14:paraId="31F71C75">
            <w:pPr>
              <w:widowControl/>
              <w:jc w:val="center"/>
              <w:rPr>
                <w:rFonts w:hint="eastAsia" w:hAnsi="宋体" w:cs="宋体"/>
                <w:color w:val="000000"/>
                <w:kern w:val="0"/>
                <w:sz w:val="18"/>
              </w:rPr>
            </w:pPr>
            <w:r>
              <w:rPr>
                <w:rFonts w:hint="eastAsia" w:hAnsi="宋体" w:cs="宋体"/>
                <w:color w:val="000000"/>
                <w:kern w:val="0"/>
                <w:sz w:val="18"/>
              </w:rPr>
              <w:t>31U-32U</w:t>
            </w:r>
          </w:p>
        </w:tc>
        <w:tc>
          <w:tcPr>
            <w:tcW w:w="1275" w:type="dxa"/>
            <w:noWrap/>
            <w:vAlign w:val="center"/>
          </w:tcPr>
          <w:p w14:paraId="700B90F6">
            <w:pPr>
              <w:widowControl/>
              <w:jc w:val="center"/>
              <w:rPr>
                <w:rFonts w:hint="eastAsia" w:hAnsi="宋体" w:cs="宋体"/>
                <w:color w:val="000000"/>
                <w:kern w:val="0"/>
                <w:sz w:val="18"/>
              </w:rPr>
            </w:pPr>
            <w:r>
              <w:rPr>
                <w:rFonts w:hint="eastAsia" w:hAnsi="宋体" w:cs="宋体"/>
                <w:color w:val="000000"/>
                <w:kern w:val="0"/>
                <w:sz w:val="18"/>
              </w:rPr>
              <w:t>路由器</w:t>
            </w:r>
          </w:p>
        </w:tc>
        <w:tc>
          <w:tcPr>
            <w:tcW w:w="3261" w:type="dxa"/>
            <w:noWrap/>
            <w:vAlign w:val="center"/>
          </w:tcPr>
          <w:p w14:paraId="06C5331E">
            <w:pPr>
              <w:widowControl/>
              <w:jc w:val="center"/>
              <w:rPr>
                <w:rFonts w:hint="eastAsia" w:hAnsi="宋体" w:cs="宋体"/>
                <w:color w:val="000000"/>
                <w:kern w:val="0"/>
                <w:sz w:val="18"/>
              </w:rPr>
            </w:pPr>
            <w:r>
              <w:rPr>
                <w:rFonts w:hint="eastAsia" w:hAnsi="宋体" w:cs="宋体"/>
                <w:color w:val="000000"/>
                <w:kern w:val="0"/>
                <w:sz w:val="18"/>
              </w:rPr>
              <w:t>H3C防火墙</w:t>
            </w:r>
          </w:p>
        </w:tc>
        <w:tc>
          <w:tcPr>
            <w:tcW w:w="1134" w:type="dxa"/>
            <w:noWrap/>
            <w:vAlign w:val="center"/>
          </w:tcPr>
          <w:p w14:paraId="5646C237">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022</w:t>
            </w:r>
            <w:r>
              <w:rPr>
                <w:rFonts w:hint="eastAsia" w:hAnsi="宋体" w:cs="宋体"/>
                <w:color w:val="000000"/>
                <w:kern w:val="0"/>
                <w:sz w:val="18"/>
              </w:rPr>
              <w:t>年</w:t>
            </w:r>
          </w:p>
        </w:tc>
      </w:tr>
      <w:tr w14:paraId="60CCF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D4CC859">
            <w:pPr>
              <w:widowControl/>
              <w:jc w:val="center"/>
              <w:rPr>
                <w:rFonts w:hint="eastAsia" w:hAnsi="宋体" w:cs="宋体"/>
                <w:color w:val="000000"/>
                <w:kern w:val="0"/>
                <w:sz w:val="18"/>
              </w:rPr>
            </w:pPr>
            <w:r>
              <w:rPr>
                <w:rFonts w:hAnsi="宋体" w:cs="宋体"/>
                <w:color w:val="000000"/>
                <w:kern w:val="0"/>
                <w:sz w:val="18"/>
              </w:rPr>
              <w:t>6</w:t>
            </w:r>
            <w:r>
              <w:rPr>
                <w:rFonts w:hint="eastAsia" w:hAnsi="宋体" w:cs="宋体"/>
                <w:color w:val="000000"/>
                <w:kern w:val="0"/>
                <w:sz w:val="18"/>
              </w:rPr>
              <w:t>7</w:t>
            </w:r>
          </w:p>
        </w:tc>
        <w:tc>
          <w:tcPr>
            <w:tcW w:w="851" w:type="dxa"/>
            <w:noWrap/>
            <w:vAlign w:val="center"/>
          </w:tcPr>
          <w:p w14:paraId="15AED27B">
            <w:pPr>
              <w:widowControl/>
              <w:jc w:val="center"/>
              <w:rPr>
                <w:rFonts w:hint="eastAsia" w:hAnsi="宋体" w:cs="宋体"/>
                <w:color w:val="000000"/>
                <w:kern w:val="0"/>
                <w:sz w:val="18"/>
              </w:rPr>
            </w:pPr>
            <w:r>
              <w:rPr>
                <w:rFonts w:hint="eastAsia" w:hAnsi="宋体" w:cs="宋体"/>
                <w:color w:val="000000"/>
                <w:kern w:val="0"/>
                <w:sz w:val="18"/>
              </w:rPr>
              <w:t>A10</w:t>
            </w:r>
          </w:p>
        </w:tc>
        <w:tc>
          <w:tcPr>
            <w:tcW w:w="1134" w:type="dxa"/>
            <w:noWrap/>
            <w:vAlign w:val="center"/>
          </w:tcPr>
          <w:p w14:paraId="6ECD6B7C">
            <w:pPr>
              <w:widowControl/>
              <w:jc w:val="center"/>
              <w:rPr>
                <w:rFonts w:hint="eastAsia" w:hAnsi="宋体" w:cs="宋体"/>
                <w:color w:val="000000"/>
                <w:kern w:val="0"/>
                <w:sz w:val="18"/>
              </w:rPr>
            </w:pPr>
            <w:r>
              <w:rPr>
                <w:rFonts w:hint="eastAsia" w:hAnsi="宋体" w:cs="宋体"/>
                <w:color w:val="000000"/>
                <w:kern w:val="0"/>
                <w:sz w:val="18"/>
              </w:rPr>
              <w:t>26U-29U</w:t>
            </w:r>
          </w:p>
        </w:tc>
        <w:tc>
          <w:tcPr>
            <w:tcW w:w="1275" w:type="dxa"/>
            <w:noWrap/>
            <w:vAlign w:val="center"/>
          </w:tcPr>
          <w:p w14:paraId="59A153BB">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1D160520">
            <w:pPr>
              <w:widowControl/>
              <w:jc w:val="center"/>
              <w:rPr>
                <w:rFonts w:hint="eastAsia" w:hAnsi="宋体" w:cs="宋体"/>
                <w:color w:val="000000"/>
                <w:kern w:val="0"/>
                <w:sz w:val="18"/>
              </w:rPr>
            </w:pPr>
            <w:r>
              <w:rPr>
                <w:rFonts w:hint="eastAsia" w:hAnsi="宋体" w:cs="宋体"/>
                <w:color w:val="000000"/>
                <w:kern w:val="0"/>
                <w:sz w:val="18"/>
              </w:rPr>
              <w:t>FerryWay V2.0-G</w:t>
            </w:r>
          </w:p>
        </w:tc>
        <w:tc>
          <w:tcPr>
            <w:tcW w:w="1134" w:type="dxa"/>
            <w:noWrap/>
            <w:vAlign w:val="center"/>
          </w:tcPr>
          <w:p w14:paraId="70CF6E72">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020</w:t>
            </w:r>
            <w:r>
              <w:rPr>
                <w:rFonts w:hint="eastAsia" w:hAnsi="宋体" w:cs="宋体"/>
                <w:color w:val="000000"/>
                <w:kern w:val="0"/>
                <w:sz w:val="18"/>
              </w:rPr>
              <w:t>年</w:t>
            </w:r>
          </w:p>
        </w:tc>
      </w:tr>
      <w:tr w14:paraId="5464B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1892915">
            <w:pPr>
              <w:widowControl/>
              <w:jc w:val="center"/>
              <w:rPr>
                <w:rFonts w:hint="eastAsia" w:hAnsi="宋体" w:cs="宋体"/>
                <w:color w:val="000000"/>
                <w:kern w:val="0"/>
                <w:sz w:val="18"/>
              </w:rPr>
            </w:pPr>
            <w:r>
              <w:rPr>
                <w:rFonts w:hint="eastAsia" w:hAnsi="宋体" w:cs="宋体"/>
                <w:color w:val="000000"/>
                <w:kern w:val="0"/>
                <w:sz w:val="18"/>
              </w:rPr>
              <w:t>68</w:t>
            </w:r>
          </w:p>
        </w:tc>
        <w:tc>
          <w:tcPr>
            <w:tcW w:w="851" w:type="dxa"/>
            <w:noWrap/>
            <w:vAlign w:val="center"/>
          </w:tcPr>
          <w:p w14:paraId="75F9DE19">
            <w:pPr>
              <w:widowControl/>
              <w:jc w:val="center"/>
              <w:rPr>
                <w:rFonts w:hint="eastAsia" w:hAnsi="宋体" w:cs="宋体"/>
                <w:color w:val="000000"/>
                <w:kern w:val="0"/>
                <w:sz w:val="18"/>
              </w:rPr>
            </w:pPr>
            <w:r>
              <w:rPr>
                <w:rFonts w:hint="eastAsia" w:hAnsi="宋体" w:cs="宋体"/>
                <w:color w:val="000000"/>
                <w:kern w:val="0"/>
                <w:sz w:val="18"/>
              </w:rPr>
              <w:t>A10</w:t>
            </w:r>
          </w:p>
        </w:tc>
        <w:tc>
          <w:tcPr>
            <w:tcW w:w="1134" w:type="dxa"/>
            <w:noWrap/>
            <w:vAlign w:val="center"/>
          </w:tcPr>
          <w:p w14:paraId="0DCA4C43">
            <w:pPr>
              <w:widowControl/>
              <w:jc w:val="center"/>
              <w:rPr>
                <w:rFonts w:hint="eastAsia" w:hAnsi="宋体" w:cs="宋体"/>
                <w:color w:val="000000"/>
                <w:kern w:val="0"/>
                <w:sz w:val="18"/>
              </w:rPr>
            </w:pPr>
            <w:r>
              <w:rPr>
                <w:rFonts w:hint="eastAsia" w:hAnsi="宋体" w:cs="宋体"/>
                <w:color w:val="000000"/>
                <w:kern w:val="0"/>
                <w:sz w:val="18"/>
              </w:rPr>
              <w:t>22U-25U</w:t>
            </w:r>
          </w:p>
        </w:tc>
        <w:tc>
          <w:tcPr>
            <w:tcW w:w="1275" w:type="dxa"/>
            <w:noWrap/>
            <w:vAlign w:val="center"/>
          </w:tcPr>
          <w:p w14:paraId="24DC5E77">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3520B095">
            <w:pPr>
              <w:widowControl/>
              <w:jc w:val="center"/>
              <w:rPr>
                <w:rFonts w:hint="eastAsia" w:hAnsi="宋体" w:cs="宋体"/>
                <w:color w:val="000000"/>
                <w:kern w:val="0"/>
                <w:sz w:val="18"/>
              </w:rPr>
            </w:pPr>
            <w:r>
              <w:rPr>
                <w:rFonts w:hint="eastAsia" w:hAnsi="宋体" w:cs="宋体"/>
                <w:color w:val="000000"/>
                <w:kern w:val="0"/>
                <w:sz w:val="18"/>
              </w:rPr>
              <w:t>FerryWay V2.0-G</w:t>
            </w:r>
          </w:p>
        </w:tc>
        <w:tc>
          <w:tcPr>
            <w:tcW w:w="1134" w:type="dxa"/>
            <w:noWrap/>
            <w:vAlign w:val="center"/>
          </w:tcPr>
          <w:p w14:paraId="4223043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611F2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5F0E235">
            <w:pPr>
              <w:widowControl/>
              <w:jc w:val="center"/>
              <w:rPr>
                <w:rFonts w:hint="eastAsia" w:hAnsi="宋体" w:cs="宋体"/>
                <w:color w:val="000000"/>
                <w:kern w:val="0"/>
                <w:sz w:val="18"/>
              </w:rPr>
            </w:pPr>
            <w:r>
              <w:rPr>
                <w:rFonts w:hint="eastAsia" w:hAnsi="宋体" w:cs="宋体"/>
                <w:color w:val="000000"/>
                <w:kern w:val="0"/>
                <w:sz w:val="18"/>
              </w:rPr>
              <w:t>69</w:t>
            </w:r>
          </w:p>
        </w:tc>
        <w:tc>
          <w:tcPr>
            <w:tcW w:w="851" w:type="dxa"/>
            <w:noWrap/>
            <w:vAlign w:val="center"/>
          </w:tcPr>
          <w:p w14:paraId="7522CBB0">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52ED273B">
            <w:pPr>
              <w:widowControl/>
              <w:jc w:val="center"/>
              <w:rPr>
                <w:rFonts w:hint="eastAsia" w:hAnsi="宋体" w:cs="宋体"/>
                <w:color w:val="000000"/>
                <w:kern w:val="0"/>
                <w:sz w:val="18"/>
              </w:rPr>
            </w:pPr>
            <w:r>
              <w:rPr>
                <w:rFonts w:hint="eastAsia" w:hAnsi="宋体" w:cs="宋体"/>
                <w:color w:val="000000"/>
                <w:kern w:val="0"/>
                <w:sz w:val="18"/>
              </w:rPr>
              <w:t>40U-41U</w:t>
            </w:r>
          </w:p>
        </w:tc>
        <w:tc>
          <w:tcPr>
            <w:tcW w:w="1275" w:type="dxa"/>
            <w:noWrap/>
            <w:vAlign w:val="center"/>
          </w:tcPr>
          <w:p w14:paraId="6F06EBDB">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77932033">
            <w:pPr>
              <w:widowControl/>
              <w:jc w:val="center"/>
              <w:rPr>
                <w:rFonts w:hint="eastAsia" w:hAnsi="宋体" w:cs="宋体"/>
                <w:color w:val="000000"/>
                <w:kern w:val="0"/>
                <w:sz w:val="18"/>
              </w:rPr>
            </w:pPr>
            <w:r>
              <w:rPr>
                <w:rFonts w:hint="eastAsia" w:hAnsi="宋体" w:cs="宋体"/>
                <w:color w:val="000000"/>
                <w:kern w:val="0"/>
                <w:sz w:val="18"/>
              </w:rPr>
              <w:t>启明星辰天清汉马USG防护墙系统</w:t>
            </w:r>
          </w:p>
        </w:tc>
        <w:tc>
          <w:tcPr>
            <w:tcW w:w="1134" w:type="dxa"/>
            <w:noWrap/>
            <w:vAlign w:val="center"/>
          </w:tcPr>
          <w:p w14:paraId="6247373E">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0A6C6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28CFE41">
            <w:pPr>
              <w:widowControl/>
              <w:jc w:val="center"/>
              <w:rPr>
                <w:rFonts w:hint="eastAsia" w:hAnsi="宋体" w:cs="宋体"/>
                <w:color w:val="000000"/>
                <w:kern w:val="0"/>
                <w:sz w:val="18"/>
              </w:rPr>
            </w:pPr>
            <w:r>
              <w:rPr>
                <w:rFonts w:hAnsi="宋体" w:cs="宋体"/>
                <w:color w:val="000000"/>
                <w:kern w:val="0"/>
                <w:sz w:val="18"/>
              </w:rPr>
              <w:t>g7</w:t>
            </w:r>
            <w:r>
              <w:rPr>
                <w:rFonts w:hint="eastAsia" w:hAnsi="宋体" w:cs="宋体"/>
                <w:color w:val="000000"/>
                <w:kern w:val="0"/>
                <w:sz w:val="18"/>
              </w:rPr>
              <w:t>0</w:t>
            </w:r>
          </w:p>
        </w:tc>
        <w:tc>
          <w:tcPr>
            <w:tcW w:w="851" w:type="dxa"/>
            <w:noWrap/>
            <w:vAlign w:val="center"/>
          </w:tcPr>
          <w:p w14:paraId="7602B0A4">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603F8A26">
            <w:pPr>
              <w:widowControl/>
              <w:jc w:val="center"/>
              <w:rPr>
                <w:rFonts w:hint="eastAsia" w:hAnsi="宋体" w:cs="宋体"/>
                <w:color w:val="000000"/>
                <w:kern w:val="0"/>
                <w:sz w:val="18"/>
              </w:rPr>
            </w:pPr>
            <w:r>
              <w:rPr>
                <w:rFonts w:hint="eastAsia" w:hAnsi="宋体" w:cs="宋体"/>
                <w:color w:val="000000"/>
                <w:kern w:val="0"/>
                <w:sz w:val="18"/>
              </w:rPr>
              <w:t>37U-38U</w:t>
            </w:r>
          </w:p>
        </w:tc>
        <w:tc>
          <w:tcPr>
            <w:tcW w:w="1275" w:type="dxa"/>
            <w:noWrap/>
            <w:vAlign w:val="center"/>
          </w:tcPr>
          <w:p w14:paraId="00A3CD6B">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270C2DC8">
            <w:pPr>
              <w:widowControl/>
              <w:jc w:val="center"/>
              <w:rPr>
                <w:rFonts w:hint="eastAsia" w:hAnsi="宋体" w:cs="宋体"/>
                <w:color w:val="000000"/>
                <w:kern w:val="0"/>
                <w:sz w:val="18"/>
              </w:rPr>
            </w:pPr>
            <w:r>
              <w:rPr>
                <w:rFonts w:hint="eastAsia" w:hAnsi="宋体" w:cs="宋体"/>
                <w:color w:val="000000"/>
                <w:kern w:val="0"/>
                <w:sz w:val="18"/>
              </w:rPr>
              <w:t>启明星辰天清入侵防御系统</w:t>
            </w:r>
          </w:p>
        </w:tc>
        <w:tc>
          <w:tcPr>
            <w:tcW w:w="1134" w:type="dxa"/>
            <w:noWrap/>
            <w:vAlign w:val="center"/>
          </w:tcPr>
          <w:p w14:paraId="19451612">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3EFDEF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7C106601">
            <w:pPr>
              <w:widowControl/>
              <w:jc w:val="center"/>
              <w:rPr>
                <w:rFonts w:hint="eastAsia" w:hAnsi="宋体" w:cs="宋体"/>
                <w:color w:val="000000"/>
                <w:kern w:val="0"/>
                <w:sz w:val="18"/>
              </w:rPr>
            </w:pPr>
            <w:r>
              <w:rPr>
                <w:rFonts w:hAnsi="宋体" w:cs="宋体"/>
                <w:color w:val="000000"/>
                <w:kern w:val="0"/>
                <w:sz w:val="18"/>
              </w:rPr>
              <w:t>7</w:t>
            </w:r>
            <w:r>
              <w:rPr>
                <w:rFonts w:hint="eastAsia" w:hAnsi="宋体" w:cs="宋体"/>
                <w:color w:val="000000"/>
                <w:kern w:val="0"/>
                <w:sz w:val="18"/>
              </w:rPr>
              <w:t>1</w:t>
            </w:r>
          </w:p>
        </w:tc>
        <w:tc>
          <w:tcPr>
            <w:tcW w:w="851" w:type="dxa"/>
            <w:noWrap/>
            <w:vAlign w:val="center"/>
          </w:tcPr>
          <w:p w14:paraId="1C26314F">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003E6604">
            <w:pPr>
              <w:widowControl/>
              <w:jc w:val="center"/>
              <w:rPr>
                <w:rFonts w:hint="eastAsia" w:hAnsi="宋体" w:cs="宋体"/>
                <w:color w:val="000000"/>
                <w:kern w:val="0"/>
                <w:sz w:val="18"/>
              </w:rPr>
            </w:pPr>
            <w:r>
              <w:rPr>
                <w:rFonts w:hint="eastAsia" w:hAnsi="宋体" w:cs="宋体"/>
                <w:color w:val="000000"/>
                <w:kern w:val="0"/>
                <w:sz w:val="18"/>
              </w:rPr>
              <w:t>34U-35U</w:t>
            </w:r>
          </w:p>
        </w:tc>
        <w:tc>
          <w:tcPr>
            <w:tcW w:w="1275" w:type="dxa"/>
            <w:noWrap/>
            <w:vAlign w:val="center"/>
          </w:tcPr>
          <w:p w14:paraId="74DC5169">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432C1E8F">
            <w:pPr>
              <w:widowControl/>
              <w:jc w:val="center"/>
              <w:rPr>
                <w:rFonts w:hint="eastAsia" w:hAnsi="宋体" w:cs="宋体"/>
                <w:color w:val="000000"/>
                <w:kern w:val="0"/>
                <w:sz w:val="18"/>
              </w:rPr>
            </w:pPr>
            <w:r>
              <w:rPr>
                <w:rFonts w:hint="eastAsia" w:hAnsi="宋体" w:cs="宋体"/>
                <w:color w:val="000000"/>
                <w:kern w:val="0"/>
                <w:sz w:val="18"/>
              </w:rPr>
              <w:t>启明星辰天清汉马USG防护墙系统</w:t>
            </w:r>
          </w:p>
        </w:tc>
        <w:tc>
          <w:tcPr>
            <w:tcW w:w="1134" w:type="dxa"/>
            <w:noWrap/>
            <w:vAlign w:val="center"/>
          </w:tcPr>
          <w:p w14:paraId="0E9D2E17">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5CC16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2EDB4A0A">
            <w:pPr>
              <w:widowControl/>
              <w:jc w:val="center"/>
              <w:rPr>
                <w:rFonts w:hint="eastAsia" w:hAnsi="宋体" w:cs="宋体"/>
                <w:color w:val="000000"/>
                <w:kern w:val="0"/>
                <w:sz w:val="18"/>
              </w:rPr>
            </w:pPr>
            <w:r>
              <w:rPr>
                <w:rFonts w:hAnsi="宋体" w:cs="宋体"/>
                <w:color w:val="000000"/>
                <w:kern w:val="0"/>
                <w:sz w:val="18"/>
              </w:rPr>
              <w:t>7</w:t>
            </w:r>
            <w:r>
              <w:rPr>
                <w:rFonts w:hint="eastAsia" w:hAnsi="宋体" w:cs="宋体"/>
                <w:color w:val="000000"/>
                <w:kern w:val="0"/>
                <w:sz w:val="18"/>
              </w:rPr>
              <w:t>2</w:t>
            </w:r>
          </w:p>
        </w:tc>
        <w:tc>
          <w:tcPr>
            <w:tcW w:w="851" w:type="dxa"/>
            <w:noWrap/>
            <w:vAlign w:val="center"/>
          </w:tcPr>
          <w:p w14:paraId="2DB4315C">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74D65416">
            <w:pPr>
              <w:widowControl/>
              <w:jc w:val="center"/>
              <w:rPr>
                <w:rFonts w:hint="eastAsia" w:hAnsi="宋体" w:cs="宋体"/>
                <w:color w:val="000000"/>
                <w:kern w:val="0"/>
                <w:sz w:val="18"/>
              </w:rPr>
            </w:pPr>
            <w:r>
              <w:rPr>
                <w:rFonts w:hint="eastAsia" w:hAnsi="宋体" w:cs="宋体"/>
                <w:color w:val="000000"/>
                <w:kern w:val="0"/>
                <w:sz w:val="18"/>
              </w:rPr>
              <w:t>31U-32U</w:t>
            </w:r>
          </w:p>
        </w:tc>
        <w:tc>
          <w:tcPr>
            <w:tcW w:w="1275" w:type="dxa"/>
            <w:noWrap/>
            <w:vAlign w:val="center"/>
          </w:tcPr>
          <w:p w14:paraId="5D64BCA3">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7CA5A1BD">
            <w:pPr>
              <w:widowControl/>
              <w:jc w:val="center"/>
              <w:rPr>
                <w:rFonts w:hint="eastAsia" w:hAnsi="宋体" w:cs="宋体"/>
                <w:color w:val="000000"/>
                <w:kern w:val="0"/>
                <w:sz w:val="18"/>
              </w:rPr>
            </w:pPr>
            <w:r>
              <w:rPr>
                <w:rFonts w:hint="eastAsia" w:hAnsi="宋体" w:cs="宋体"/>
                <w:color w:val="000000"/>
                <w:kern w:val="0"/>
                <w:sz w:val="18"/>
              </w:rPr>
              <w:t>启明星辰天清入侵防御系统</w:t>
            </w:r>
          </w:p>
        </w:tc>
        <w:tc>
          <w:tcPr>
            <w:tcW w:w="1134" w:type="dxa"/>
            <w:noWrap/>
            <w:vAlign w:val="center"/>
          </w:tcPr>
          <w:p w14:paraId="793AB868">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0E6247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3493270">
            <w:pPr>
              <w:widowControl/>
              <w:jc w:val="center"/>
              <w:rPr>
                <w:rFonts w:hint="eastAsia" w:hAnsi="宋体" w:cs="宋体"/>
                <w:color w:val="000000"/>
                <w:kern w:val="0"/>
                <w:sz w:val="18"/>
              </w:rPr>
            </w:pPr>
            <w:r>
              <w:rPr>
                <w:rFonts w:hAnsi="宋体" w:cs="宋体"/>
                <w:color w:val="000000"/>
                <w:kern w:val="0"/>
                <w:sz w:val="18"/>
              </w:rPr>
              <w:t>7</w:t>
            </w:r>
            <w:r>
              <w:rPr>
                <w:rFonts w:hint="eastAsia" w:hAnsi="宋体" w:cs="宋体"/>
                <w:color w:val="000000"/>
                <w:kern w:val="0"/>
                <w:sz w:val="18"/>
              </w:rPr>
              <w:t>3</w:t>
            </w:r>
          </w:p>
        </w:tc>
        <w:tc>
          <w:tcPr>
            <w:tcW w:w="851" w:type="dxa"/>
            <w:noWrap/>
            <w:vAlign w:val="center"/>
          </w:tcPr>
          <w:p w14:paraId="2A20971B">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3F51A4ED">
            <w:pPr>
              <w:widowControl/>
              <w:jc w:val="center"/>
              <w:rPr>
                <w:rFonts w:hint="eastAsia" w:hAnsi="宋体" w:cs="宋体"/>
                <w:color w:val="000000"/>
                <w:kern w:val="0"/>
                <w:sz w:val="18"/>
              </w:rPr>
            </w:pPr>
            <w:r>
              <w:rPr>
                <w:rFonts w:hint="eastAsia" w:hAnsi="宋体" w:cs="宋体"/>
                <w:color w:val="000000"/>
                <w:kern w:val="0"/>
                <w:sz w:val="18"/>
              </w:rPr>
              <w:t>28U-29U</w:t>
            </w:r>
          </w:p>
        </w:tc>
        <w:tc>
          <w:tcPr>
            <w:tcW w:w="1275" w:type="dxa"/>
            <w:noWrap/>
            <w:vAlign w:val="center"/>
          </w:tcPr>
          <w:p w14:paraId="3A30F8D5">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03C6C9F7">
            <w:pPr>
              <w:widowControl/>
              <w:jc w:val="center"/>
              <w:rPr>
                <w:rFonts w:hint="eastAsia" w:hAnsi="宋体" w:cs="宋体"/>
                <w:color w:val="000000"/>
                <w:kern w:val="0"/>
                <w:sz w:val="18"/>
              </w:rPr>
            </w:pPr>
            <w:r>
              <w:rPr>
                <w:rFonts w:hint="eastAsia" w:hAnsi="宋体" w:cs="宋体"/>
                <w:color w:val="000000"/>
                <w:kern w:val="0"/>
                <w:sz w:val="18"/>
              </w:rPr>
              <w:t>启明星辰天阗入侵检测与管理系统</w:t>
            </w:r>
          </w:p>
        </w:tc>
        <w:tc>
          <w:tcPr>
            <w:tcW w:w="1134" w:type="dxa"/>
            <w:noWrap/>
            <w:vAlign w:val="center"/>
          </w:tcPr>
          <w:p w14:paraId="7C3EC040">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017</w:t>
            </w:r>
            <w:r>
              <w:rPr>
                <w:rFonts w:hint="eastAsia" w:hAnsi="宋体" w:cs="宋体"/>
                <w:color w:val="000000"/>
                <w:kern w:val="0"/>
                <w:sz w:val="18"/>
              </w:rPr>
              <w:t>年</w:t>
            </w:r>
          </w:p>
        </w:tc>
      </w:tr>
      <w:tr w14:paraId="0A93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6B6EC995">
            <w:pPr>
              <w:widowControl/>
              <w:jc w:val="center"/>
              <w:rPr>
                <w:rFonts w:hint="eastAsia" w:hAnsi="宋体" w:cs="宋体"/>
                <w:color w:val="000000"/>
                <w:kern w:val="0"/>
                <w:sz w:val="18"/>
              </w:rPr>
            </w:pPr>
            <w:r>
              <w:rPr>
                <w:rFonts w:hAnsi="宋体" w:cs="宋体"/>
                <w:color w:val="000000"/>
                <w:kern w:val="0"/>
                <w:sz w:val="18"/>
              </w:rPr>
              <w:t>7</w:t>
            </w:r>
            <w:r>
              <w:rPr>
                <w:rFonts w:hint="eastAsia" w:hAnsi="宋体" w:cs="宋体"/>
                <w:color w:val="000000"/>
                <w:kern w:val="0"/>
                <w:sz w:val="18"/>
              </w:rPr>
              <w:t>4</w:t>
            </w:r>
          </w:p>
        </w:tc>
        <w:tc>
          <w:tcPr>
            <w:tcW w:w="851" w:type="dxa"/>
            <w:noWrap/>
            <w:vAlign w:val="center"/>
          </w:tcPr>
          <w:p w14:paraId="14383B96">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4C52B70B">
            <w:pPr>
              <w:widowControl/>
              <w:jc w:val="center"/>
              <w:rPr>
                <w:rFonts w:hint="eastAsia" w:hAnsi="宋体" w:cs="宋体"/>
                <w:color w:val="000000"/>
                <w:kern w:val="0"/>
                <w:sz w:val="18"/>
              </w:rPr>
            </w:pPr>
            <w:r>
              <w:rPr>
                <w:rFonts w:hint="eastAsia" w:hAnsi="宋体" w:cs="宋体"/>
                <w:color w:val="000000"/>
                <w:kern w:val="0"/>
                <w:sz w:val="18"/>
              </w:rPr>
              <w:t>26U</w:t>
            </w:r>
          </w:p>
        </w:tc>
        <w:tc>
          <w:tcPr>
            <w:tcW w:w="1275" w:type="dxa"/>
            <w:noWrap/>
            <w:vAlign w:val="center"/>
          </w:tcPr>
          <w:p w14:paraId="1C44FAC3">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1D54D58C">
            <w:pPr>
              <w:widowControl/>
              <w:jc w:val="center"/>
              <w:rPr>
                <w:rFonts w:hint="eastAsia" w:hAnsi="宋体" w:cs="宋体"/>
                <w:color w:val="000000"/>
                <w:kern w:val="0"/>
                <w:sz w:val="18"/>
              </w:rPr>
            </w:pPr>
            <w:r>
              <w:rPr>
                <w:rFonts w:hint="eastAsia" w:hAnsi="宋体" w:cs="宋体"/>
                <w:color w:val="000000"/>
                <w:kern w:val="0"/>
                <w:sz w:val="18"/>
              </w:rPr>
              <w:t>启明星辰天清汉马VPN安全网关系统</w:t>
            </w:r>
          </w:p>
        </w:tc>
        <w:tc>
          <w:tcPr>
            <w:tcW w:w="1134" w:type="dxa"/>
            <w:noWrap/>
            <w:vAlign w:val="center"/>
          </w:tcPr>
          <w:p w14:paraId="5A91130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016</w:t>
            </w:r>
            <w:r>
              <w:rPr>
                <w:rFonts w:hint="eastAsia" w:hAnsi="宋体" w:cs="宋体"/>
                <w:color w:val="000000"/>
                <w:kern w:val="0"/>
                <w:sz w:val="18"/>
              </w:rPr>
              <w:t>年</w:t>
            </w:r>
          </w:p>
        </w:tc>
      </w:tr>
      <w:tr w14:paraId="30E3F5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44B05A0A">
            <w:pPr>
              <w:widowControl/>
              <w:jc w:val="center"/>
              <w:rPr>
                <w:rFonts w:hint="eastAsia" w:hAnsi="宋体" w:cs="宋体"/>
                <w:color w:val="000000"/>
                <w:kern w:val="0"/>
                <w:sz w:val="18"/>
              </w:rPr>
            </w:pPr>
            <w:r>
              <w:rPr>
                <w:rFonts w:hAnsi="宋体" w:cs="宋体"/>
                <w:color w:val="000000"/>
                <w:kern w:val="0"/>
                <w:sz w:val="18"/>
              </w:rPr>
              <w:t>7</w:t>
            </w:r>
            <w:r>
              <w:rPr>
                <w:rFonts w:hint="eastAsia" w:hAnsi="宋体" w:cs="宋体"/>
                <w:color w:val="000000"/>
                <w:kern w:val="0"/>
                <w:sz w:val="18"/>
              </w:rPr>
              <w:t>5</w:t>
            </w:r>
          </w:p>
        </w:tc>
        <w:tc>
          <w:tcPr>
            <w:tcW w:w="851" w:type="dxa"/>
            <w:noWrap/>
            <w:vAlign w:val="center"/>
          </w:tcPr>
          <w:p w14:paraId="3C7B1237">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5876A6FD">
            <w:pPr>
              <w:widowControl/>
              <w:jc w:val="center"/>
              <w:rPr>
                <w:rFonts w:hint="eastAsia" w:hAnsi="宋体" w:cs="宋体"/>
                <w:color w:val="000000"/>
                <w:kern w:val="0"/>
                <w:sz w:val="18"/>
              </w:rPr>
            </w:pPr>
            <w:r>
              <w:rPr>
                <w:rFonts w:hint="eastAsia" w:hAnsi="宋体" w:cs="宋体"/>
                <w:color w:val="000000"/>
                <w:kern w:val="0"/>
                <w:sz w:val="18"/>
              </w:rPr>
              <w:t>24U</w:t>
            </w:r>
          </w:p>
        </w:tc>
        <w:tc>
          <w:tcPr>
            <w:tcW w:w="1275" w:type="dxa"/>
            <w:noWrap/>
            <w:vAlign w:val="center"/>
          </w:tcPr>
          <w:p w14:paraId="5AF11E09">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6F1A2F36">
            <w:pPr>
              <w:widowControl/>
              <w:jc w:val="center"/>
              <w:rPr>
                <w:rFonts w:hint="eastAsia" w:hAnsi="宋体" w:cs="宋体"/>
                <w:color w:val="000000"/>
                <w:kern w:val="0"/>
                <w:sz w:val="18"/>
              </w:rPr>
            </w:pPr>
            <w:r>
              <w:rPr>
                <w:rFonts w:hint="eastAsia" w:hAnsi="宋体" w:cs="宋体"/>
                <w:color w:val="000000"/>
                <w:kern w:val="0"/>
                <w:sz w:val="18"/>
              </w:rPr>
              <w:t>网神SecVSS 3600 漏洞扫描系统 V3.0</w:t>
            </w:r>
          </w:p>
        </w:tc>
        <w:tc>
          <w:tcPr>
            <w:tcW w:w="1134" w:type="dxa"/>
            <w:noWrap/>
            <w:vAlign w:val="center"/>
          </w:tcPr>
          <w:p w14:paraId="5A9212B1">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020</w:t>
            </w:r>
            <w:r>
              <w:rPr>
                <w:rFonts w:hint="eastAsia" w:hAnsi="宋体" w:cs="宋体"/>
                <w:color w:val="000000"/>
                <w:kern w:val="0"/>
                <w:sz w:val="18"/>
              </w:rPr>
              <w:t>年</w:t>
            </w:r>
          </w:p>
        </w:tc>
      </w:tr>
      <w:tr w14:paraId="310C3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454E4D6">
            <w:pPr>
              <w:widowControl/>
              <w:jc w:val="center"/>
              <w:rPr>
                <w:rFonts w:hint="eastAsia" w:hAnsi="宋体" w:cs="宋体"/>
                <w:color w:val="000000"/>
                <w:kern w:val="0"/>
                <w:sz w:val="18"/>
              </w:rPr>
            </w:pPr>
            <w:r>
              <w:rPr>
                <w:rFonts w:hAnsi="宋体" w:cs="宋体"/>
                <w:color w:val="000000"/>
                <w:kern w:val="0"/>
                <w:sz w:val="18"/>
              </w:rPr>
              <w:t>7</w:t>
            </w:r>
            <w:r>
              <w:rPr>
                <w:rFonts w:hint="eastAsia" w:hAnsi="宋体" w:cs="宋体"/>
                <w:color w:val="000000"/>
                <w:kern w:val="0"/>
                <w:sz w:val="18"/>
              </w:rPr>
              <w:t>6</w:t>
            </w:r>
          </w:p>
        </w:tc>
        <w:tc>
          <w:tcPr>
            <w:tcW w:w="851" w:type="dxa"/>
            <w:noWrap/>
            <w:vAlign w:val="center"/>
          </w:tcPr>
          <w:p w14:paraId="37DBAA4D">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01212D89">
            <w:pPr>
              <w:widowControl/>
              <w:jc w:val="center"/>
              <w:rPr>
                <w:rFonts w:hint="eastAsia" w:hAnsi="宋体" w:cs="宋体"/>
                <w:color w:val="000000"/>
                <w:kern w:val="0"/>
                <w:sz w:val="18"/>
              </w:rPr>
            </w:pPr>
            <w:r>
              <w:rPr>
                <w:rFonts w:hint="eastAsia" w:hAnsi="宋体" w:cs="宋体"/>
                <w:color w:val="000000"/>
                <w:kern w:val="0"/>
                <w:sz w:val="18"/>
              </w:rPr>
              <w:t>21U</w:t>
            </w:r>
          </w:p>
        </w:tc>
        <w:tc>
          <w:tcPr>
            <w:tcW w:w="1275" w:type="dxa"/>
            <w:noWrap/>
            <w:vAlign w:val="center"/>
          </w:tcPr>
          <w:p w14:paraId="70DC80E9">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564A67ED">
            <w:pPr>
              <w:widowControl/>
              <w:jc w:val="center"/>
              <w:rPr>
                <w:rFonts w:hint="eastAsia" w:hAnsi="宋体" w:cs="宋体"/>
                <w:color w:val="000000"/>
                <w:kern w:val="0"/>
                <w:sz w:val="18"/>
              </w:rPr>
            </w:pPr>
            <w:r>
              <w:rPr>
                <w:rFonts w:hint="eastAsia" w:hAnsi="宋体" w:cs="宋体"/>
                <w:color w:val="000000"/>
                <w:kern w:val="0"/>
                <w:sz w:val="18"/>
              </w:rPr>
              <w:t>ARRAY APV 3650</w:t>
            </w:r>
          </w:p>
        </w:tc>
        <w:tc>
          <w:tcPr>
            <w:tcW w:w="1134" w:type="dxa"/>
            <w:noWrap/>
            <w:vAlign w:val="center"/>
          </w:tcPr>
          <w:p w14:paraId="7F81C915">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3C5E6E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3BB15518">
            <w:pPr>
              <w:widowControl/>
              <w:jc w:val="center"/>
              <w:rPr>
                <w:rFonts w:hint="eastAsia" w:hAnsi="宋体" w:cs="宋体"/>
                <w:color w:val="000000"/>
                <w:kern w:val="0"/>
                <w:sz w:val="18"/>
              </w:rPr>
            </w:pPr>
            <w:r>
              <w:rPr>
                <w:rFonts w:hAnsi="宋体" w:cs="宋体"/>
                <w:color w:val="000000"/>
                <w:kern w:val="0"/>
                <w:sz w:val="18"/>
              </w:rPr>
              <w:t>7</w:t>
            </w:r>
            <w:r>
              <w:rPr>
                <w:rFonts w:hint="eastAsia" w:hAnsi="宋体" w:cs="宋体"/>
                <w:color w:val="000000"/>
                <w:kern w:val="0"/>
                <w:sz w:val="18"/>
              </w:rPr>
              <w:t>7</w:t>
            </w:r>
          </w:p>
        </w:tc>
        <w:tc>
          <w:tcPr>
            <w:tcW w:w="851" w:type="dxa"/>
            <w:noWrap/>
            <w:vAlign w:val="center"/>
          </w:tcPr>
          <w:p w14:paraId="1D1A48B2">
            <w:pPr>
              <w:widowControl/>
              <w:jc w:val="center"/>
              <w:rPr>
                <w:rFonts w:hint="eastAsia" w:hAnsi="宋体" w:cs="宋体"/>
                <w:color w:val="000000"/>
                <w:kern w:val="0"/>
                <w:sz w:val="18"/>
              </w:rPr>
            </w:pPr>
            <w:r>
              <w:rPr>
                <w:rFonts w:hint="eastAsia" w:hAnsi="宋体" w:cs="宋体"/>
                <w:color w:val="000000"/>
                <w:kern w:val="0"/>
                <w:sz w:val="18"/>
              </w:rPr>
              <w:t>A11</w:t>
            </w:r>
          </w:p>
        </w:tc>
        <w:tc>
          <w:tcPr>
            <w:tcW w:w="1134" w:type="dxa"/>
            <w:noWrap/>
            <w:vAlign w:val="center"/>
          </w:tcPr>
          <w:p w14:paraId="14639960">
            <w:pPr>
              <w:widowControl/>
              <w:jc w:val="center"/>
              <w:rPr>
                <w:rFonts w:hint="eastAsia" w:hAnsi="宋体" w:cs="宋体"/>
                <w:color w:val="000000"/>
                <w:kern w:val="0"/>
                <w:sz w:val="18"/>
              </w:rPr>
            </w:pPr>
            <w:r>
              <w:rPr>
                <w:rFonts w:hint="eastAsia" w:hAnsi="宋体" w:cs="宋体"/>
                <w:color w:val="000000"/>
                <w:kern w:val="0"/>
                <w:sz w:val="18"/>
              </w:rPr>
              <w:t>19U</w:t>
            </w:r>
          </w:p>
        </w:tc>
        <w:tc>
          <w:tcPr>
            <w:tcW w:w="1275" w:type="dxa"/>
            <w:noWrap/>
            <w:vAlign w:val="center"/>
          </w:tcPr>
          <w:p w14:paraId="4BFFC101">
            <w:pPr>
              <w:widowControl/>
              <w:jc w:val="center"/>
              <w:rPr>
                <w:rFonts w:hint="eastAsia" w:hAnsi="宋体" w:cs="宋体"/>
                <w:color w:val="000000"/>
                <w:kern w:val="0"/>
                <w:sz w:val="18"/>
              </w:rPr>
            </w:pPr>
            <w:r>
              <w:rPr>
                <w:rFonts w:hint="eastAsia" w:hAnsi="宋体" w:cs="宋体"/>
                <w:color w:val="000000"/>
                <w:kern w:val="0"/>
                <w:sz w:val="18"/>
              </w:rPr>
              <w:t>安全设备</w:t>
            </w:r>
          </w:p>
        </w:tc>
        <w:tc>
          <w:tcPr>
            <w:tcW w:w="3261" w:type="dxa"/>
            <w:noWrap/>
            <w:vAlign w:val="center"/>
          </w:tcPr>
          <w:p w14:paraId="2D9C27FE">
            <w:pPr>
              <w:widowControl/>
              <w:jc w:val="center"/>
              <w:rPr>
                <w:rFonts w:hint="eastAsia" w:hAnsi="宋体" w:cs="宋体"/>
                <w:color w:val="000000"/>
                <w:kern w:val="0"/>
                <w:sz w:val="18"/>
              </w:rPr>
            </w:pPr>
            <w:r>
              <w:rPr>
                <w:rFonts w:hint="eastAsia" w:hAnsi="宋体" w:cs="宋体"/>
                <w:color w:val="000000"/>
                <w:kern w:val="0"/>
                <w:sz w:val="18"/>
              </w:rPr>
              <w:t>ARRAY APV 3650</w:t>
            </w:r>
          </w:p>
        </w:tc>
        <w:tc>
          <w:tcPr>
            <w:tcW w:w="1134" w:type="dxa"/>
            <w:noWrap/>
            <w:vAlign w:val="center"/>
          </w:tcPr>
          <w:p w14:paraId="5AB712F0">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018</w:t>
            </w:r>
            <w:r>
              <w:rPr>
                <w:rFonts w:hint="eastAsia" w:hAnsi="宋体" w:cs="宋体"/>
                <w:color w:val="000000"/>
                <w:kern w:val="0"/>
                <w:sz w:val="18"/>
              </w:rPr>
              <w:t>年</w:t>
            </w:r>
          </w:p>
        </w:tc>
      </w:tr>
      <w:tr w14:paraId="1000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704" w:type="dxa"/>
            <w:noWrap/>
            <w:vAlign w:val="center"/>
          </w:tcPr>
          <w:p w14:paraId="0DD38AD1">
            <w:pPr>
              <w:widowControl/>
              <w:jc w:val="center"/>
              <w:rPr>
                <w:rFonts w:hint="eastAsia" w:hAnsi="宋体" w:cs="宋体"/>
                <w:color w:val="000000"/>
                <w:kern w:val="0"/>
                <w:sz w:val="18"/>
              </w:rPr>
            </w:pPr>
            <w:r>
              <w:rPr>
                <w:rFonts w:hAnsi="宋体" w:cs="宋体"/>
                <w:color w:val="000000"/>
                <w:kern w:val="0"/>
                <w:sz w:val="18"/>
              </w:rPr>
              <w:t>7</w:t>
            </w:r>
            <w:r>
              <w:rPr>
                <w:rFonts w:hint="eastAsia" w:hAnsi="宋体" w:cs="宋体"/>
                <w:color w:val="000000"/>
                <w:kern w:val="0"/>
                <w:sz w:val="18"/>
              </w:rPr>
              <w:t>8</w:t>
            </w:r>
          </w:p>
        </w:tc>
        <w:tc>
          <w:tcPr>
            <w:tcW w:w="851" w:type="dxa"/>
            <w:noWrap/>
            <w:vAlign w:val="center"/>
          </w:tcPr>
          <w:p w14:paraId="0781374A">
            <w:pPr>
              <w:widowControl/>
              <w:jc w:val="center"/>
              <w:rPr>
                <w:rFonts w:hint="eastAsia" w:hAnsi="宋体" w:cs="宋体"/>
                <w:color w:val="000000"/>
                <w:kern w:val="0"/>
                <w:sz w:val="18"/>
              </w:rPr>
            </w:pPr>
            <w:r>
              <w:rPr>
                <w:rFonts w:hint="eastAsia" w:hAnsi="宋体" w:cs="宋体"/>
                <w:color w:val="000000"/>
                <w:kern w:val="0"/>
                <w:sz w:val="18"/>
              </w:rPr>
              <w:t>汇聚</w:t>
            </w:r>
          </w:p>
        </w:tc>
        <w:tc>
          <w:tcPr>
            <w:tcW w:w="1134" w:type="dxa"/>
            <w:noWrap/>
            <w:vAlign w:val="center"/>
          </w:tcPr>
          <w:p w14:paraId="0332D0AD">
            <w:pPr>
              <w:widowControl/>
              <w:jc w:val="center"/>
              <w:rPr>
                <w:rFonts w:hint="eastAsia" w:hAnsi="宋体" w:cs="宋体"/>
                <w:color w:val="000000"/>
                <w:kern w:val="0"/>
                <w:sz w:val="18"/>
              </w:rPr>
            </w:pPr>
            <w:r>
              <w:rPr>
                <w:rFonts w:hint="eastAsia" w:hAnsi="宋体" w:cs="宋体"/>
                <w:color w:val="000000"/>
                <w:kern w:val="0"/>
                <w:sz w:val="18"/>
              </w:rPr>
              <w:t>东区门诊</w:t>
            </w:r>
          </w:p>
        </w:tc>
        <w:tc>
          <w:tcPr>
            <w:tcW w:w="1275" w:type="dxa"/>
            <w:noWrap/>
            <w:vAlign w:val="center"/>
          </w:tcPr>
          <w:p w14:paraId="4F7C3891">
            <w:pPr>
              <w:widowControl/>
              <w:jc w:val="center"/>
              <w:rPr>
                <w:rFonts w:hint="eastAsia" w:hAnsi="宋体" w:cs="宋体"/>
                <w:color w:val="000000"/>
                <w:kern w:val="0"/>
                <w:sz w:val="18"/>
              </w:rPr>
            </w:pPr>
            <w:r>
              <w:rPr>
                <w:rFonts w:hint="eastAsia" w:hAnsi="宋体" w:cs="宋体"/>
                <w:color w:val="000000"/>
                <w:kern w:val="0"/>
                <w:sz w:val="18"/>
              </w:rPr>
              <w:t>汇聚交换机</w:t>
            </w:r>
          </w:p>
        </w:tc>
        <w:tc>
          <w:tcPr>
            <w:tcW w:w="3261" w:type="dxa"/>
            <w:noWrap/>
            <w:vAlign w:val="center"/>
          </w:tcPr>
          <w:p w14:paraId="6B92E399">
            <w:pPr>
              <w:widowControl/>
              <w:jc w:val="center"/>
              <w:rPr>
                <w:rFonts w:hint="eastAsia" w:hAnsi="宋体" w:cs="宋体"/>
                <w:color w:val="000000"/>
                <w:kern w:val="0"/>
                <w:sz w:val="18"/>
              </w:rPr>
            </w:pPr>
            <w:r>
              <w:rPr>
                <w:rFonts w:hint="eastAsia" w:hAnsi="宋体" w:cs="宋体"/>
                <w:color w:val="000000"/>
                <w:kern w:val="0"/>
                <w:sz w:val="18"/>
              </w:rPr>
              <w:t>WS-C3750G-12S-S</w:t>
            </w:r>
          </w:p>
        </w:tc>
        <w:tc>
          <w:tcPr>
            <w:tcW w:w="1134" w:type="dxa"/>
            <w:noWrap/>
            <w:vAlign w:val="center"/>
          </w:tcPr>
          <w:p w14:paraId="7D325C04">
            <w:pPr>
              <w:widowControl/>
              <w:jc w:val="center"/>
              <w:rPr>
                <w:rFonts w:hint="eastAsia" w:hAnsi="宋体" w:cs="宋体"/>
                <w:color w:val="000000"/>
                <w:kern w:val="0"/>
                <w:sz w:val="18"/>
              </w:rPr>
            </w:pPr>
            <w:r>
              <w:rPr>
                <w:rFonts w:hint="eastAsia" w:hAnsi="宋体" w:cs="宋体"/>
                <w:color w:val="000000"/>
                <w:kern w:val="0"/>
                <w:sz w:val="18"/>
              </w:rPr>
              <w:t>2</w:t>
            </w:r>
            <w:r>
              <w:rPr>
                <w:rFonts w:hAnsi="宋体" w:cs="宋体"/>
                <w:color w:val="000000"/>
                <w:kern w:val="0"/>
                <w:sz w:val="18"/>
              </w:rPr>
              <w:t>008</w:t>
            </w:r>
            <w:r>
              <w:rPr>
                <w:rFonts w:hint="eastAsia" w:hAnsi="宋体" w:cs="宋体"/>
                <w:color w:val="000000"/>
                <w:kern w:val="0"/>
                <w:sz w:val="18"/>
              </w:rPr>
              <w:t>年</w:t>
            </w:r>
          </w:p>
        </w:tc>
      </w:tr>
      <w:bookmarkEnd w:id="21"/>
    </w:tbl>
    <w:p w14:paraId="0F9C6E4D">
      <w:pPr>
        <w:pStyle w:val="19"/>
      </w:pPr>
    </w:p>
    <w:p w14:paraId="7F404773">
      <w:pPr>
        <w:ind w:firstLine="211" w:firstLineChars="100"/>
        <w:rPr>
          <w:rFonts w:hint="eastAsia" w:hAnsi="宋体"/>
          <w:b/>
          <w:bCs/>
          <w:sz w:val="24"/>
          <w:szCs w:val="24"/>
        </w:rPr>
      </w:pPr>
      <w:r>
        <w:rPr>
          <w:rFonts w:hint="eastAsia"/>
          <w:b/>
          <w:bCs/>
        </w:rPr>
        <w:t>2、</w:t>
      </w:r>
      <w:r>
        <w:rPr>
          <w:rFonts w:hint="eastAsia" w:hAnsi="宋体"/>
          <w:b/>
          <w:bCs/>
          <w:sz w:val="24"/>
          <w:szCs w:val="24"/>
        </w:rPr>
        <w:t>维保软件清单</w:t>
      </w:r>
    </w:p>
    <w:tbl>
      <w:tblPr>
        <w:tblStyle w:val="52"/>
        <w:tblW w:w="4907" w:type="pct"/>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6"/>
        <w:gridCol w:w="2323"/>
        <w:gridCol w:w="4353"/>
        <w:gridCol w:w="1157"/>
      </w:tblGrid>
      <w:tr w14:paraId="02B222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ign w:val="center"/>
          </w:tcPr>
          <w:p w14:paraId="600211EB">
            <w:pPr>
              <w:widowControl/>
              <w:jc w:val="center"/>
              <w:rPr>
                <w:rFonts w:hint="eastAsia" w:hAnsi="宋体" w:cs="宋体"/>
                <w:b/>
                <w:bCs/>
                <w:kern w:val="0"/>
                <w:sz w:val="18"/>
              </w:rPr>
            </w:pPr>
            <w:r>
              <w:rPr>
                <w:rFonts w:hint="eastAsia" w:hAnsi="宋体" w:cs="宋体"/>
                <w:b/>
                <w:bCs/>
                <w:kern w:val="0"/>
                <w:sz w:val="18"/>
              </w:rPr>
              <w:t>序号</w:t>
            </w:r>
          </w:p>
        </w:tc>
        <w:tc>
          <w:tcPr>
            <w:tcW w:w="1357" w:type="pct"/>
            <w:noWrap/>
            <w:vAlign w:val="center"/>
          </w:tcPr>
          <w:p w14:paraId="4A764A0C">
            <w:pPr>
              <w:widowControl/>
              <w:jc w:val="center"/>
              <w:rPr>
                <w:rFonts w:hint="eastAsia" w:hAnsi="宋体" w:cs="宋体"/>
                <w:b/>
                <w:bCs/>
                <w:kern w:val="0"/>
                <w:sz w:val="18"/>
              </w:rPr>
            </w:pPr>
            <w:r>
              <w:rPr>
                <w:rFonts w:hint="eastAsia" w:hAnsi="宋体" w:cs="宋体"/>
                <w:b/>
                <w:bCs/>
                <w:kern w:val="0"/>
                <w:sz w:val="18"/>
              </w:rPr>
              <w:t>设备</w:t>
            </w:r>
          </w:p>
        </w:tc>
        <w:tc>
          <w:tcPr>
            <w:tcW w:w="2543" w:type="pct"/>
            <w:noWrap/>
            <w:vAlign w:val="center"/>
          </w:tcPr>
          <w:p w14:paraId="37039ADB">
            <w:pPr>
              <w:widowControl/>
              <w:jc w:val="center"/>
              <w:rPr>
                <w:rFonts w:hint="eastAsia" w:hAnsi="宋体" w:cs="宋体"/>
                <w:b/>
                <w:bCs/>
                <w:kern w:val="0"/>
                <w:sz w:val="18"/>
              </w:rPr>
            </w:pPr>
            <w:r>
              <w:rPr>
                <w:rFonts w:hint="eastAsia" w:hAnsi="宋体" w:cs="宋体"/>
                <w:b/>
                <w:bCs/>
                <w:kern w:val="0"/>
                <w:sz w:val="18"/>
              </w:rPr>
              <w:t>型号版本</w:t>
            </w:r>
          </w:p>
        </w:tc>
        <w:tc>
          <w:tcPr>
            <w:tcW w:w="676" w:type="pct"/>
            <w:noWrap/>
            <w:vAlign w:val="center"/>
          </w:tcPr>
          <w:p w14:paraId="20589E00">
            <w:pPr>
              <w:widowControl/>
              <w:jc w:val="center"/>
              <w:rPr>
                <w:rFonts w:hint="eastAsia" w:hAnsi="宋体" w:cs="宋体"/>
                <w:b/>
                <w:bCs/>
                <w:kern w:val="0"/>
                <w:sz w:val="18"/>
              </w:rPr>
            </w:pPr>
            <w:r>
              <w:rPr>
                <w:rFonts w:hint="eastAsia" w:hAnsi="宋体" w:cs="宋体"/>
                <w:b/>
                <w:bCs/>
                <w:kern w:val="0"/>
                <w:sz w:val="18"/>
              </w:rPr>
              <w:t>数量</w:t>
            </w:r>
          </w:p>
        </w:tc>
      </w:tr>
      <w:tr w14:paraId="6BA86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vMerge w:val="restart"/>
            <w:noWrap/>
            <w:vAlign w:val="center"/>
          </w:tcPr>
          <w:p w14:paraId="06E9BF17">
            <w:pPr>
              <w:jc w:val="center"/>
              <w:rPr>
                <w:rFonts w:hint="eastAsia" w:hAnsi="宋体" w:cs="宋体"/>
                <w:kern w:val="0"/>
                <w:sz w:val="18"/>
              </w:rPr>
            </w:pPr>
            <w:r>
              <w:rPr>
                <w:rFonts w:hAnsi="宋体" w:cs="宋体"/>
                <w:kern w:val="0"/>
                <w:sz w:val="18"/>
              </w:rPr>
              <w:t>1</w:t>
            </w:r>
          </w:p>
        </w:tc>
        <w:tc>
          <w:tcPr>
            <w:tcW w:w="1357" w:type="pct"/>
            <w:vMerge w:val="restart"/>
            <w:noWrap/>
            <w:vAlign w:val="center"/>
          </w:tcPr>
          <w:p w14:paraId="50548037">
            <w:pPr>
              <w:widowControl/>
              <w:jc w:val="left"/>
              <w:rPr>
                <w:rFonts w:hint="eastAsia" w:hAnsi="宋体" w:cs="宋体"/>
                <w:kern w:val="0"/>
                <w:sz w:val="18"/>
              </w:rPr>
            </w:pPr>
            <w:r>
              <w:rPr>
                <w:rFonts w:hint="eastAsia" w:hAnsi="宋体" w:cs="宋体"/>
                <w:kern w:val="0"/>
                <w:sz w:val="18"/>
              </w:rPr>
              <w:t>操作系统</w:t>
            </w:r>
          </w:p>
        </w:tc>
        <w:tc>
          <w:tcPr>
            <w:tcW w:w="2543" w:type="pct"/>
            <w:noWrap/>
            <w:vAlign w:val="center"/>
          </w:tcPr>
          <w:p w14:paraId="54C7AAEA">
            <w:pPr>
              <w:widowControl/>
              <w:jc w:val="left"/>
              <w:rPr>
                <w:rFonts w:hint="eastAsia" w:hAnsi="宋体" w:cs="宋体"/>
                <w:kern w:val="0"/>
                <w:sz w:val="18"/>
              </w:rPr>
            </w:pPr>
            <w:r>
              <w:rPr>
                <w:rFonts w:hint="eastAsia" w:hAnsi="宋体" w:cs="宋体"/>
                <w:kern w:val="0"/>
                <w:sz w:val="18"/>
              </w:rPr>
              <w:t>AIX7操作系统</w:t>
            </w:r>
          </w:p>
        </w:tc>
        <w:tc>
          <w:tcPr>
            <w:tcW w:w="676" w:type="pct"/>
            <w:noWrap/>
            <w:vAlign w:val="center"/>
          </w:tcPr>
          <w:p w14:paraId="0AF4C7F9">
            <w:pPr>
              <w:widowControl/>
              <w:jc w:val="center"/>
              <w:rPr>
                <w:rFonts w:hint="eastAsia" w:hAnsi="宋体" w:cs="宋体"/>
                <w:kern w:val="0"/>
                <w:sz w:val="18"/>
              </w:rPr>
            </w:pPr>
            <w:r>
              <w:rPr>
                <w:rFonts w:hAnsi="宋体" w:cs="宋体"/>
                <w:kern w:val="0"/>
                <w:sz w:val="18"/>
              </w:rPr>
              <w:t>2</w:t>
            </w:r>
            <w:r>
              <w:rPr>
                <w:rFonts w:hint="eastAsia" w:hAnsi="宋体" w:cs="宋体"/>
                <w:kern w:val="0"/>
                <w:sz w:val="18"/>
              </w:rPr>
              <w:t>套</w:t>
            </w:r>
          </w:p>
        </w:tc>
      </w:tr>
      <w:tr w14:paraId="51894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vMerge w:val="continue"/>
            <w:noWrap/>
            <w:vAlign w:val="center"/>
          </w:tcPr>
          <w:p w14:paraId="360534AC">
            <w:pPr>
              <w:widowControl/>
              <w:jc w:val="center"/>
              <w:rPr>
                <w:rFonts w:hint="eastAsia" w:hAnsi="宋体" w:cs="宋体"/>
                <w:kern w:val="0"/>
                <w:sz w:val="18"/>
              </w:rPr>
            </w:pPr>
          </w:p>
        </w:tc>
        <w:tc>
          <w:tcPr>
            <w:tcW w:w="1357" w:type="pct"/>
            <w:vMerge w:val="continue"/>
            <w:noWrap/>
            <w:vAlign w:val="center"/>
          </w:tcPr>
          <w:p w14:paraId="00C28D52">
            <w:pPr>
              <w:widowControl/>
              <w:jc w:val="left"/>
              <w:rPr>
                <w:rFonts w:hint="eastAsia" w:hAnsi="宋体" w:cs="宋体"/>
                <w:kern w:val="0"/>
                <w:sz w:val="18"/>
              </w:rPr>
            </w:pPr>
          </w:p>
        </w:tc>
        <w:tc>
          <w:tcPr>
            <w:tcW w:w="2543" w:type="pct"/>
            <w:noWrap/>
            <w:vAlign w:val="center"/>
          </w:tcPr>
          <w:p w14:paraId="42B4264E">
            <w:pPr>
              <w:widowControl/>
              <w:jc w:val="left"/>
              <w:rPr>
                <w:rFonts w:hint="eastAsia" w:hAnsi="宋体" w:cs="宋体"/>
                <w:kern w:val="0"/>
                <w:sz w:val="18"/>
              </w:rPr>
            </w:pPr>
            <w:r>
              <w:rPr>
                <w:rFonts w:hint="eastAsia" w:hAnsi="宋体" w:cs="宋体"/>
                <w:kern w:val="0"/>
                <w:sz w:val="18"/>
              </w:rPr>
              <w:t>物理服务器、虚拟化linux操作系统</w:t>
            </w:r>
          </w:p>
        </w:tc>
        <w:tc>
          <w:tcPr>
            <w:tcW w:w="676" w:type="pct"/>
            <w:noWrap/>
            <w:vAlign w:val="center"/>
          </w:tcPr>
          <w:p w14:paraId="142E5BED">
            <w:pPr>
              <w:widowControl/>
              <w:jc w:val="center"/>
              <w:rPr>
                <w:rFonts w:hint="eastAsia" w:hAnsi="宋体" w:cs="宋体"/>
                <w:kern w:val="0"/>
                <w:sz w:val="18"/>
              </w:rPr>
            </w:pPr>
            <w:r>
              <w:rPr>
                <w:rFonts w:hint="eastAsia" w:hAnsi="宋体" w:cs="宋体"/>
                <w:kern w:val="0"/>
                <w:sz w:val="18"/>
              </w:rPr>
              <w:t>1批</w:t>
            </w:r>
          </w:p>
        </w:tc>
      </w:tr>
      <w:tr w14:paraId="468AB9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vMerge w:val="restart"/>
            <w:noWrap/>
            <w:vAlign w:val="center"/>
          </w:tcPr>
          <w:p w14:paraId="1B5C7BF4">
            <w:pPr>
              <w:widowControl/>
              <w:jc w:val="center"/>
              <w:rPr>
                <w:rFonts w:hint="eastAsia" w:hAnsi="宋体" w:cs="宋体"/>
                <w:kern w:val="0"/>
                <w:sz w:val="18"/>
              </w:rPr>
            </w:pPr>
            <w:r>
              <w:rPr>
                <w:rFonts w:hint="eastAsia" w:hAnsi="宋体" w:cs="宋体"/>
                <w:kern w:val="0"/>
                <w:sz w:val="18"/>
              </w:rPr>
              <w:t>2</w:t>
            </w:r>
          </w:p>
        </w:tc>
        <w:tc>
          <w:tcPr>
            <w:tcW w:w="1357" w:type="pct"/>
            <w:vMerge w:val="restart"/>
            <w:noWrap/>
            <w:vAlign w:val="center"/>
          </w:tcPr>
          <w:p w14:paraId="460C0FE4">
            <w:pPr>
              <w:widowControl/>
              <w:jc w:val="left"/>
              <w:rPr>
                <w:rFonts w:hint="eastAsia" w:hAnsi="宋体" w:cs="宋体"/>
                <w:kern w:val="0"/>
                <w:sz w:val="18"/>
              </w:rPr>
            </w:pPr>
            <w:r>
              <w:rPr>
                <w:rFonts w:hint="eastAsia" w:hAnsi="宋体" w:cs="宋体"/>
                <w:kern w:val="0"/>
                <w:sz w:val="18"/>
              </w:rPr>
              <w:t>数据库系统</w:t>
            </w:r>
          </w:p>
        </w:tc>
        <w:tc>
          <w:tcPr>
            <w:tcW w:w="2543" w:type="pct"/>
            <w:noWrap/>
            <w:vAlign w:val="center"/>
          </w:tcPr>
          <w:p w14:paraId="57CA65E8">
            <w:pPr>
              <w:widowControl/>
              <w:jc w:val="left"/>
              <w:rPr>
                <w:rFonts w:hint="eastAsia" w:hAnsi="宋体" w:cs="宋体"/>
                <w:kern w:val="0"/>
                <w:sz w:val="18"/>
              </w:rPr>
            </w:pPr>
            <w:r>
              <w:rPr>
                <w:rFonts w:hint="eastAsia" w:hAnsi="宋体" w:cs="宋体"/>
                <w:kern w:val="0"/>
                <w:sz w:val="18"/>
              </w:rPr>
              <w:t>Oracle</w:t>
            </w:r>
            <w:r>
              <w:rPr>
                <w:rFonts w:hAnsi="宋体" w:cs="宋体"/>
                <w:kern w:val="0"/>
                <w:sz w:val="18"/>
              </w:rPr>
              <w:t xml:space="preserve"> </w:t>
            </w:r>
            <w:r>
              <w:rPr>
                <w:rFonts w:hint="eastAsia" w:hAnsi="宋体" w:cs="宋体"/>
                <w:kern w:val="0"/>
                <w:sz w:val="18"/>
              </w:rPr>
              <w:t>1</w:t>
            </w:r>
            <w:r>
              <w:rPr>
                <w:rFonts w:hAnsi="宋体" w:cs="宋体"/>
                <w:kern w:val="0"/>
                <w:sz w:val="18"/>
              </w:rPr>
              <w:t>1</w:t>
            </w:r>
            <w:r>
              <w:rPr>
                <w:rFonts w:hint="eastAsia" w:hAnsi="宋体" w:cs="宋体"/>
                <w:kern w:val="0"/>
                <w:sz w:val="18"/>
              </w:rPr>
              <w:t>G Rac</w:t>
            </w:r>
          </w:p>
        </w:tc>
        <w:tc>
          <w:tcPr>
            <w:tcW w:w="676" w:type="pct"/>
            <w:noWrap/>
            <w:vAlign w:val="center"/>
          </w:tcPr>
          <w:p w14:paraId="0AB46B72">
            <w:pPr>
              <w:widowControl/>
              <w:jc w:val="center"/>
              <w:rPr>
                <w:rFonts w:hint="eastAsia" w:hAnsi="宋体" w:cs="宋体"/>
                <w:kern w:val="0"/>
                <w:sz w:val="18"/>
              </w:rPr>
            </w:pPr>
            <w:r>
              <w:rPr>
                <w:rFonts w:hAnsi="宋体" w:cs="宋体"/>
                <w:kern w:val="0"/>
                <w:sz w:val="18"/>
              </w:rPr>
              <w:t>2</w:t>
            </w:r>
            <w:r>
              <w:rPr>
                <w:rFonts w:hint="eastAsia" w:hAnsi="宋体" w:cs="宋体"/>
                <w:kern w:val="0"/>
                <w:sz w:val="18"/>
              </w:rPr>
              <w:t>套</w:t>
            </w:r>
          </w:p>
        </w:tc>
      </w:tr>
      <w:tr w14:paraId="43798C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vMerge w:val="continue"/>
            <w:noWrap/>
            <w:vAlign w:val="center"/>
          </w:tcPr>
          <w:p w14:paraId="52E9E9E2">
            <w:pPr>
              <w:widowControl/>
              <w:jc w:val="center"/>
              <w:rPr>
                <w:rFonts w:hint="eastAsia" w:hAnsi="宋体" w:cs="宋体"/>
                <w:kern w:val="0"/>
                <w:sz w:val="18"/>
              </w:rPr>
            </w:pPr>
          </w:p>
        </w:tc>
        <w:tc>
          <w:tcPr>
            <w:tcW w:w="1357" w:type="pct"/>
            <w:vMerge w:val="continue"/>
            <w:noWrap/>
            <w:vAlign w:val="center"/>
          </w:tcPr>
          <w:p w14:paraId="72BE6BD9">
            <w:pPr>
              <w:widowControl/>
              <w:jc w:val="left"/>
              <w:rPr>
                <w:rFonts w:hint="eastAsia" w:hAnsi="宋体" w:cs="宋体"/>
                <w:kern w:val="0"/>
                <w:sz w:val="18"/>
              </w:rPr>
            </w:pPr>
          </w:p>
        </w:tc>
        <w:tc>
          <w:tcPr>
            <w:tcW w:w="2543" w:type="pct"/>
            <w:noWrap/>
            <w:vAlign w:val="center"/>
          </w:tcPr>
          <w:p w14:paraId="0E3C617D">
            <w:pPr>
              <w:widowControl/>
              <w:jc w:val="left"/>
              <w:rPr>
                <w:rFonts w:hint="eastAsia" w:hAnsi="宋体" w:cs="宋体"/>
                <w:kern w:val="0"/>
                <w:sz w:val="18"/>
              </w:rPr>
            </w:pPr>
            <w:r>
              <w:rPr>
                <w:rFonts w:hint="eastAsia" w:hAnsi="宋体" w:cs="宋体"/>
                <w:kern w:val="0"/>
                <w:sz w:val="18"/>
              </w:rPr>
              <w:t>Oracle、SQLserver、MySQL</w:t>
            </w:r>
          </w:p>
        </w:tc>
        <w:tc>
          <w:tcPr>
            <w:tcW w:w="676" w:type="pct"/>
            <w:noWrap/>
            <w:vAlign w:val="center"/>
          </w:tcPr>
          <w:p w14:paraId="3D74C36A">
            <w:pPr>
              <w:widowControl/>
              <w:jc w:val="center"/>
              <w:rPr>
                <w:rFonts w:hint="eastAsia" w:hAnsi="宋体" w:cs="宋体"/>
                <w:kern w:val="0"/>
                <w:sz w:val="18"/>
              </w:rPr>
            </w:pPr>
            <w:r>
              <w:rPr>
                <w:rFonts w:hint="eastAsia" w:hAnsi="宋体" w:cs="宋体"/>
                <w:kern w:val="0"/>
                <w:sz w:val="18"/>
              </w:rPr>
              <w:t>1批</w:t>
            </w:r>
          </w:p>
        </w:tc>
      </w:tr>
      <w:tr w14:paraId="2042F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ign w:val="center"/>
          </w:tcPr>
          <w:p w14:paraId="2910FAC6">
            <w:pPr>
              <w:widowControl/>
              <w:jc w:val="center"/>
              <w:rPr>
                <w:rFonts w:hint="eastAsia" w:hAnsi="宋体" w:cs="宋体"/>
                <w:kern w:val="0"/>
                <w:sz w:val="18"/>
              </w:rPr>
            </w:pPr>
            <w:r>
              <w:rPr>
                <w:rFonts w:hAnsi="宋体" w:cs="宋体"/>
                <w:kern w:val="0"/>
                <w:sz w:val="18"/>
              </w:rPr>
              <w:t>3</w:t>
            </w:r>
          </w:p>
        </w:tc>
        <w:tc>
          <w:tcPr>
            <w:tcW w:w="1357" w:type="pct"/>
            <w:noWrap/>
            <w:vAlign w:val="center"/>
          </w:tcPr>
          <w:p w14:paraId="0B714EB5">
            <w:pPr>
              <w:widowControl/>
              <w:jc w:val="left"/>
              <w:rPr>
                <w:rFonts w:hint="eastAsia" w:hAnsi="宋体" w:cs="宋体"/>
                <w:kern w:val="0"/>
                <w:sz w:val="18"/>
              </w:rPr>
            </w:pPr>
            <w:r>
              <w:rPr>
                <w:rFonts w:hint="eastAsia" w:hAnsi="宋体" w:cs="宋体"/>
                <w:kern w:val="0"/>
                <w:sz w:val="18"/>
              </w:rPr>
              <w:t>数据复制系统</w:t>
            </w:r>
          </w:p>
        </w:tc>
        <w:tc>
          <w:tcPr>
            <w:tcW w:w="2543" w:type="pct"/>
            <w:noWrap/>
            <w:vAlign w:val="center"/>
          </w:tcPr>
          <w:p w14:paraId="14E521E4">
            <w:pPr>
              <w:widowControl/>
              <w:jc w:val="left"/>
              <w:rPr>
                <w:rFonts w:hint="eastAsia" w:hAnsi="宋体" w:cs="宋体"/>
                <w:kern w:val="0"/>
                <w:sz w:val="18"/>
              </w:rPr>
            </w:pPr>
            <w:r>
              <w:rPr>
                <w:rFonts w:hint="eastAsia" w:hAnsi="宋体" w:cs="宋体"/>
                <w:kern w:val="0"/>
                <w:sz w:val="18"/>
              </w:rPr>
              <w:t>Oracle ADG 数据实时复制系统</w:t>
            </w:r>
          </w:p>
        </w:tc>
        <w:tc>
          <w:tcPr>
            <w:tcW w:w="676" w:type="pct"/>
            <w:noWrap/>
            <w:vAlign w:val="center"/>
          </w:tcPr>
          <w:p w14:paraId="3551DAC8">
            <w:pPr>
              <w:widowControl/>
              <w:jc w:val="center"/>
              <w:rPr>
                <w:rFonts w:hint="eastAsia" w:hAnsi="宋体" w:cs="宋体"/>
                <w:kern w:val="0"/>
                <w:sz w:val="18"/>
              </w:rPr>
            </w:pPr>
            <w:r>
              <w:rPr>
                <w:rFonts w:hAnsi="宋体" w:cs="宋体"/>
                <w:kern w:val="0"/>
                <w:sz w:val="18"/>
              </w:rPr>
              <w:t>1</w:t>
            </w:r>
            <w:r>
              <w:rPr>
                <w:rFonts w:hint="eastAsia" w:hAnsi="宋体" w:cs="宋体"/>
                <w:kern w:val="0"/>
                <w:sz w:val="18"/>
              </w:rPr>
              <w:t>套</w:t>
            </w:r>
          </w:p>
        </w:tc>
      </w:tr>
      <w:tr w14:paraId="300E7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ign w:val="center"/>
          </w:tcPr>
          <w:p w14:paraId="13E68258">
            <w:pPr>
              <w:widowControl/>
              <w:jc w:val="center"/>
              <w:rPr>
                <w:rFonts w:hint="eastAsia" w:hAnsi="宋体" w:cs="宋体"/>
                <w:kern w:val="0"/>
                <w:sz w:val="18"/>
              </w:rPr>
            </w:pPr>
            <w:r>
              <w:rPr>
                <w:rFonts w:hint="eastAsia" w:hAnsi="宋体" w:cs="宋体"/>
                <w:kern w:val="0"/>
                <w:sz w:val="18"/>
              </w:rPr>
              <w:t>4</w:t>
            </w:r>
          </w:p>
        </w:tc>
        <w:tc>
          <w:tcPr>
            <w:tcW w:w="1357" w:type="pct"/>
            <w:noWrap/>
            <w:vAlign w:val="center"/>
          </w:tcPr>
          <w:p w14:paraId="0D2337E6">
            <w:pPr>
              <w:widowControl/>
              <w:jc w:val="left"/>
              <w:rPr>
                <w:rFonts w:hint="eastAsia" w:hAnsi="宋体" w:cs="宋体"/>
                <w:kern w:val="0"/>
                <w:sz w:val="18"/>
              </w:rPr>
            </w:pPr>
            <w:r>
              <w:rPr>
                <w:rFonts w:hint="eastAsia" w:hAnsi="宋体" w:cs="宋体"/>
                <w:kern w:val="0"/>
                <w:sz w:val="18"/>
              </w:rPr>
              <w:t>虚拟化系统</w:t>
            </w:r>
          </w:p>
        </w:tc>
        <w:tc>
          <w:tcPr>
            <w:tcW w:w="2543" w:type="pct"/>
            <w:noWrap/>
            <w:vAlign w:val="center"/>
          </w:tcPr>
          <w:p w14:paraId="1B242270">
            <w:pPr>
              <w:widowControl/>
              <w:jc w:val="left"/>
              <w:rPr>
                <w:rFonts w:hint="eastAsia" w:hAnsi="宋体" w:cs="宋体"/>
                <w:kern w:val="0"/>
                <w:sz w:val="18"/>
              </w:rPr>
            </w:pPr>
            <w:r>
              <w:rPr>
                <w:rFonts w:hint="eastAsia" w:hAnsi="宋体" w:cs="宋体"/>
                <w:kern w:val="0"/>
                <w:sz w:val="18"/>
              </w:rPr>
              <w:t>VMWARE虚拟化，含VCenter</w:t>
            </w:r>
          </w:p>
        </w:tc>
        <w:tc>
          <w:tcPr>
            <w:tcW w:w="676" w:type="pct"/>
            <w:noWrap/>
            <w:vAlign w:val="center"/>
          </w:tcPr>
          <w:p w14:paraId="5449D8C9">
            <w:pPr>
              <w:widowControl/>
              <w:jc w:val="center"/>
              <w:rPr>
                <w:rFonts w:hint="eastAsia" w:hAnsi="宋体" w:cs="宋体"/>
                <w:kern w:val="0"/>
                <w:sz w:val="18"/>
              </w:rPr>
            </w:pPr>
            <w:r>
              <w:rPr>
                <w:rFonts w:hAnsi="宋体" w:cs="宋体"/>
                <w:kern w:val="0"/>
                <w:sz w:val="18"/>
              </w:rPr>
              <w:t>4</w:t>
            </w:r>
            <w:r>
              <w:rPr>
                <w:rFonts w:hint="eastAsia" w:hAnsi="宋体" w:cs="宋体"/>
                <w:kern w:val="0"/>
                <w:sz w:val="18"/>
              </w:rPr>
              <w:t>套</w:t>
            </w:r>
          </w:p>
        </w:tc>
      </w:tr>
      <w:tr w14:paraId="74B3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ign w:val="center"/>
          </w:tcPr>
          <w:p w14:paraId="35E13006">
            <w:pPr>
              <w:widowControl/>
              <w:jc w:val="center"/>
              <w:rPr>
                <w:rFonts w:hint="eastAsia" w:hAnsi="宋体" w:cs="宋体"/>
                <w:kern w:val="0"/>
                <w:sz w:val="18"/>
              </w:rPr>
            </w:pPr>
            <w:r>
              <w:rPr>
                <w:rFonts w:hint="eastAsia" w:hAnsi="宋体" w:cs="宋体"/>
                <w:kern w:val="0"/>
                <w:sz w:val="18"/>
              </w:rPr>
              <w:t>5</w:t>
            </w:r>
          </w:p>
        </w:tc>
        <w:tc>
          <w:tcPr>
            <w:tcW w:w="1357" w:type="pct"/>
            <w:noWrap/>
            <w:vAlign w:val="center"/>
          </w:tcPr>
          <w:p w14:paraId="1AFC3185">
            <w:pPr>
              <w:widowControl/>
              <w:jc w:val="left"/>
              <w:rPr>
                <w:rFonts w:hint="eastAsia" w:hAnsi="宋体" w:cs="宋体"/>
                <w:kern w:val="0"/>
                <w:sz w:val="18"/>
              </w:rPr>
            </w:pPr>
            <w:r>
              <w:rPr>
                <w:rFonts w:hint="eastAsia" w:hAnsi="宋体" w:cs="宋体"/>
                <w:kern w:val="0"/>
                <w:sz w:val="18"/>
              </w:rPr>
              <w:t>虚拟化备份系统</w:t>
            </w:r>
          </w:p>
        </w:tc>
        <w:tc>
          <w:tcPr>
            <w:tcW w:w="2543" w:type="pct"/>
            <w:noWrap/>
            <w:vAlign w:val="center"/>
          </w:tcPr>
          <w:p w14:paraId="58047EE7">
            <w:pPr>
              <w:widowControl/>
              <w:jc w:val="left"/>
              <w:rPr>
                <w:rFonts w:hint="eastAsia" w:hAnsi="宋体" w:cs="宋体"/>
                <w:kern w:val="0"/>
                <w:sz w:val="18"/>
              </w:rPr>
            </w:pPr>
            <w:r>
              <w:rPr>
                <w:rFonts w:hint="eastAsia" w:hAnsi="宋体" w:cs="宋体"/>
                <w:kern w:val="0"/>
                <w:sz w:val="18"/>
              </w:rPr>
              <w:t>Veeam备份系统</w:t>
            </w:r>
          </w:p>
        </w:tc>
        <w:tc>
          <w:tcPr>
            <w:tcW w:w="676" w:type="pct"/>
            <w:noWrap/>
            <w:vAlign w:val="center"/>
          </w:tcPr>
          <w:p w14:paraId="3F85379D">
            <w:pPr>
              <w:widowControl/>
              <w:jc w:val="center"/>
              <w:rPr>
                <w:rFonts w:hint="eastAsia" w:hAnsi="宋体" w:cs="宋体"/>
                <w:kern w:val="0"/>
                <w:sz w:val="18"/>
              </w:rPr>
            </w:pPr>
            <w:r>
              <w:rPr>
                <w:rFonts w:hint="eastAsia" w:hAnsi="宋体" w:cs="宋体"/>
                <w:kern w:val="0"/>
                <w:sz w:val="18"/>
              </w:rPr>
              <w:t>1套</w:t>
            </w:r>
          </w:p>
        </w:tc>
      </w:tr>
      <w:tr w14:paraId="66747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ign w:val="center"/>
          </w:tcPr>
          <w:p w14:paraId="1F3A5929">
            <w:pPr>
              <w:widowControl/>
              <w:jc w:val="center"/>
              <w:rPr>
                <w:rFonts w:hint="eastAsia" w:hAnsi="宋体" w:cs="宋体"/>
                <w:kern w:val="0"/>
                <w:sz w:val="18"/>
              </w:rPr>
            </w:pPr>
            <w:r>
              <w:rPr>
                <w:rFonts w:hint="eastAsia" w:hAnsi="宋体" w:cs="宋体"/>
                <w:kern w:val="0"/>
                <w:sz w:val="18"/>
              </w:rPr>
              <w:t>6</w:t>
            </w:r>
          </w:p>
        </w:tc>
        <w:tc>
          <w:tcPr>
            <w:tcW w:w="1357" w:type="pct"/>
            <w:noWrap/>
            <w:vAlign w:val="center"/>
          </w:tcPr>
          <w:p w14:paraId="1C7B4FD7">
            <w:pPr>
              <w:widowControl/>
              <w:jc w:val="left"/>
              <w:rPr>
                <w:rFonts w:hint="eastAsia" w:hAnsi="宋体" w:cs="宋体"/>
                <w:kern w:val="0"/>
                <w:sz w:val="18"/>
              </w:rPr>
            </w:pPr>
            <w:r>
              <w:rPr>
                <w:rFonts w:hint="eastAsia" w:hAnsi="宋体" w:cs="宋体"/>
                <w:kern w:val="0"/>
                <w:sz w:val="18"/>
              </w:rPr>
              <w:t>桌面虚拟化</w:t>
            </w:r>
          </w:p>
        </w:tc>
        <w:tc>
          <w:tcPr>
            <w:tcW w:w="2543" w:type="pct"/>
            <w:noWrap/>
            <w:vAlign w:val="center"/>
          </w:tcPr>
          <w:p w14:paraId="41B2ABB2">
            <w:pPr>
              <w:widowControl/>
              <w:jc w:val="left"/>
              <w:rPr>
                <w:rFonts w:hint="eastAsia" w:hAnsi="宋体" w:cs="宋体"/>
                <w:kern w:val="0"/>
                <w:sz w:val="18"/>
              </w:rPr>
            </w:pPr>
            <w:r>
              <w:rPr>
                <w:rFonts w:hint="eastAsia"/>
                <w:sz w:val="18"/>
              </w:rPr>
              <w:t>Citrix</w:t>
            </w:r>
            <w:r>
              <w:rPr>
                <w:sz w:val="18"/>
              </w:rPr>
              <w:t xml:space="preserve"> </w:t>
            </w:r>
            <w:r>
              <w:rPr>
                <w:rFonts w:hint="eastAsia"/>
                <w:sz w:val="18"/>
              </w:rPr>
              <w:t>Xen</w:t>
            </w:r>
            <w:r>
              <w:rPr>
                <w:sz w:val="18"/>
              </w:rPr>
              <w:t xml:space="preserve"> </w:t>
            </w:r>
            <w:r>
              <w:rPr>
                <w:rFonts w:hint="eastAsia"/>
                <w:sz w:val="18"/>
              </w:rPr>
              <w:t>Desktop</w:t>
            </w:r>
            <w:r>
              <w:rPr>
                <w:sz w:val="18"/>
              </w:rPr>
              <w:t xml:space="preserve"> </w:t>
            </w:r>
            <w:r>
              <w:rPr>
                <w:rFonts w:hint="eastAsia"/>
                <w:sz w:val="18"/>
              </w:rPr>
              <w:t>企业增强版</w:t>
            </w:r>
          </w:p>
        </w:tc>
        <w:tc>
          <w:tcPr>
            <w:tcW w:w="676" w:type="pct"/>
            <w:noWrap/>
            <w:vAlign w:val="center"/>
          </w:tcPr>
          <w:p w14:paraId="7E71952A">
            <w:pPr>
              <w:widowControl/>
              <w:jc w:val="center"/>
              <w:rPr>
                <w:rFonts w:hint="eastAsia" w:hAnsi="宋体" w:cs="宋体"/>
                <w:kern w:val="0"/>
                <w:sz w:val="18"/>
              </w:rPr>
            </w:pPr>
            <w:r>
              <w:rPr>
                <w:rFonts w:hint="eastAsia" w:hAnsi="宋体" w:cs="宋体"/>
                <w:kern w:val="0"/>
                <w:sz w:val="18"/>
              </w:rPr>
              <w:t>1套</w:t>
            </w:r>
          </w:p>
        </w:tc>
      </w:tr>
      <w:tr w14:paraId="53BE6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24" w:type="pct"/>
            <w:noWrap/>
            <w:vAlign w:val="center"/>
          </w:tcPr>
          <w:p w14:paraId="1C888FFF">
            <w:pPr>
              <w:widowControl/>
              <w:jc w:val="center"/>
              <w:rPr>
                <w:rFonts w:hint="eastAsia" w:hAnsi="宋体" w:cs="宋体"/>
                <w:kern w:val="0"/>
                <w:sz w:val="18"/>
              </w:rPr>
            </w:pPr>
            <w:r>
              <w:rPr>
                <w:rFonts w:hint="eastAsia" w:hAnsi="宋体" w:cs="宋体"/>
                <w:kern w:val="0"/>
                <w:sz w:val="18"/>
              </w:rPr>
              <w:t>7</w:t>
            </w:r>
          </w:p>
        </w:tc>
        <w:tc>
          <w:tcPr>
            <w:tcW w:w="1357" w:type="pct"/>
            <w:noWrap/>
            <w:vAlign w:val="center"/>
          </w:tcPr>
          <w:p w14:paraId="3E08F2EB">
            <w:pPr>
              <w:widowControl/>
              <w:jc w:val="left"/>
              <w:rPr>
                <w:rFonts w:hint="eastAsia" w:hAnsi="宋体" w:cs="宋体"/>
                <w:kern w:val="0"/>
                <w:sz w:val="18"/>
              </w:rPr>
            </w:pPr>
            <w:r>
              <w:rPr>
                <w:rFonts w:hint="eastAsia" w:hAnsi="宋体" w:cs="宋体"/>
                <w:kern w:val="0"/>
                <w:sz w:val="18"/>
              </w:rPr>
              <w:t>防病毒系统</w:t>
            </w:r>
          </w:p>
        </w:tc>
        <w:tc>
          <w:tcPr>
            <w:tcW w:w="2543" w:type="pct"/>
            <w:noWrap/>
            <w:vAlign w:val="center"/>
          </w:tcPr>
          <w:p w14:paraId="785BED92">
            <w:pPr>
              <w:widowControl/>
              <w:jc w:val="left"/>
              <w:rPr>
                <w:sz w:val="18"/>
              </w:rPr>
            </w:pPr>
            <w:r>
              <w:rPr>
                <w:rFonts w:hint="eastAsia"/>
                <w:sz w:val="18"/>
              </w:rPr>
              <w:t>亚信虚拟化防病毒系统病毒库更新</w:t>
            </w:r>
          </w:p>
        </w:tc>
        <w:tc>
          <w:tcPr>
            <w:tcW w:w="676" w:type="pct"/>
            <w:noWrap/>
            <w:vAlign w:val="center"/>
          </w:tcPr>
          <w:p w14:paraId="79B5EFD3">
            <w:pPr>
              <w:widowControl/>
              <w:jc w:val="center"/>
              <w:rPr>
                <w:rFonts w:hint="eastAsia" w:hAnsi="宋体" w:cs="宋体"/>
                <w:kern w:val="0"/>
                <w:sz w:val="18"/>
              </w:rPr>
            </w:pPr>
            <w:r>
              <w:rPr>
                <w:rFonts w:hint="eastAsia" w:hAnsi="宋体" w:cs="宋体"/>
                <w:kern w:val="0"/>
                <w:sz w:val="18"/>
              </w:rPr>
              <w:t>1套</w:t>
            </w:r>
          </w:p>
        </w:tc>
      </w:tr>
    </w:tbl>
    <w:p w14:paraId="497C4ED3">
      <w:pPr>
        <w:pStyle w:val="19"/>
      </w:pPr>
    </w:p>
    <w:p w14:paraId="40E8E27F">
      <w:pPr>
        <w:pStyle w:val="4"/>
      </w:pPr>
      <w:r>
        <w:rPr>
          <w:rFonts w:hint="eastAsia"/>
        </w:rPr>
        <w:t>安全服务要求</w:t>
      </w:r>
    </w:p>
    <w:tbl>
      <w:tblPr>
        <w:tblStyle w:val="52"/>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2126"/>
        <w:gridCol w:w="5387"/>
      </w:tblGrid>
      <w:tr w14:paraId="11FA3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414606EA">
            <w:pPr>
              <w:autoSpaceDE w:val="0"/>
              <w:autoSpaceDN w:val="0"/>
              <w:adjustRightInd w:val="0"/>
              <w:snapToGrid w:val="0"/>
              <w:jc w:val="center"/>
              <w:rPr>
                <w:rFonts w:hint="eastAsia" w:hAnsi="宋体" w:cs="仿宋"/>
                <w:b/>
                <w:bCs/>
                <w:kern w:val="0"/>
                <w:szCs w:val="21"/>
              </w:rPr>
            </w:pPr>
            <w:r>
              <w:rPr>
                <w:rFonts w:hint="eastAsia" w:hAnsi="宋体" w:cs="仿宋"/>
                <w:b/>
                <w:bCs/>
                <w:kern w:val="0"/>
                <w:szCs w:val="21"/>
              </w:rPr>
              <w:t>序号</w:t>
            </w:r>
          </w:p>
        </w:tc>
        <w:tc>
          <w:tcPr>
            <w:tcW w:w="2126" w:type="dxa"/>
            <w:vAlign w:val="center"/>
          </w:tcPr>
          <w:p w14:paraId="3684249D">
            <w:pPr>
              <w:autoSpaceDE w:val="0"/>
              <w:autoSpaceDN w:val="0"/>
              <w:adjustRightInd w:val="0"/>
              <w:snapToGrid w:val="0"/>
              <w:jc w:val="center"/>
              <w:rPr>
                <w:rFonts w:hint="eastAsia" w:hAnsi="宋体" w:cs="仿宋"/>
                <w:b/>
                <w:bCs/>
                <w:kern w:val="0"/>
                <w:szCs w:val="21"/>
              </w:rPr>
            </w:pPr>
            <w:r>
              <w:rPr>
                <w:rFonts w:hint="eastAsia" w:hAnsi="宋体" w:cs="仿宋"/>
                <w:b/>
                <w:bCs/>
                <w:kern w:val="0"/>
                <w:szCs w:val="21"/>
              </w:rPr>
              <w:t>服务项目</w:t>
            </w:r>
          </w:p>
        </w:tc>
        <w:tc>
          <w:tcPr>
            <w:tcW w:w="5387" w:type="dxa"/>
            <w:vAlign w:val="center"/>
          </w:tcPr>
          <w:p w14:paraId="067D5A34">
            <w:pPr>
              <w:autoSpaceDE w:val="0"/>
              <w:autoSpaceDN w:val="0"/>
              <w:adjustRightInd w:val="0"/>
              <w:snapToGrid w:val="0"/>
              <w:jc w:val="center"/>
              <w:rPr>
                <w:rFonts w:hint="eastAsia" w:hAnsi="宋体" w:cs="仿宋"/>
                <w:b/>
                <w:bCs/>
                <w:kern w:val="0"/>
                <w:szCs w:val="21"/>
              </w:rPr>
            </w:pPr>
            <w:r>
              <w:rPr>
                <w:rFonts w:hint="eastAsia" w:hAnsi="宋体" w:cs="仿宋"/>
                <w:b/>
                <w:bCs/>
                <w:kern w:val="0"/>
                <w:szCs w:val="21"/>
              </w:rPr>
              <w:t>服务要求</w:t>
            </w:r>
          </w:p>
        </w:tc>
      </w:tr>
      <w:tr w14:paraId="3E3EB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46D36FAC">
            <w:pPr>
              <w:autoSpaceDE w:val="0"/>
              <w:autoSpaceDN w:val="0"/>
              <w:adjustRightInd w:val="0"/>
              <w:snapToGrid w:val="0"/>
              <w:jc w:val="center"/>
              <w:rPr>
                <w:rFonts w:hint="eastAsia" w:hAnsi="宋体" w:cs="仿宋"/>
                <w:kern w:val="0"/>
                <w:szCs w:val="21"/>
              </w:rPr>
            </w:pPr>
            <w:r>
              <w:rPr>
                <w:rFonts w:hint="eastAsia" w:hAnsi="宋体" w:cs="仿宋"/>
                <w:kern w:val="0"/>
                <w:szCs w:val="21"/>
              </w:rPr>
              <w:t>1</w:t>
            </w:r>
          </w:p>
        </w:tc>
        <w:tc>
          <w:tcPr>
            <w:tcW w:w="2126" w:type="dxa"/>
            <w:vAlign w:val="center"/>
          </w:tcPr>
          <w:p w14:paraId="386FFBCB">
            <w:pPr>
              <w:autoSpaceDE w:val="0"/>
              <w:autoSpaceDN w:val="0"/>
              <w:adjustRightInd w:val="0"/>
              <w:snapToGrid w:val="0"/>
              <w:jc w:val="center"/>
              <w:rPr>
                <w:rFonts w:hint="eastAsia" w:hAnsi="宋体" w:cs="仿宋"/>
                <w:kern w:val="0"/>
                <w:szCs w:val="21"/>
              </w:rPr>
            </w:pPr>
            <w:r>
              <w:rPr>
                <w:rFonts w:hint="eastAsia" w:hAnsi="宋体" w:cs="仿宋"/>
                <w:kern w:val="0"/>
                <w:szCs w:val="21"/>
              </w:rPr>
              <w:t>资产梳理服务</w:t>
            </w:r>
          </w:p>
        </w:tc>
        <w:tc>
          <w:tcPr>
            <w:tcW w:w="5387" w:type="dxa"/>
            <w:vAlign w:val="center"/>
          </w:tcPr>
          <w:p w14:paraId="3B1B5A36">
            <w:pPr>
              <w:autoSpaceDE w:val="0"/>
              <w:autoSpaceDN w:val="0"/>
              <w:adjustRightInd w:val="0"/>
              <w:snapToGrid w:val="0"/>
              <w:jc w:val="left"/>
              <w:rPr>
                <w:rFonts w:hint="eastAsia" w:hAnsi="宋体" w:cs="仿宋"/>
                <w:kern w:val="0"/>
                <w:szCs w:val="21"/>
              </w:rPr>
            </w:pPr>
            <w:r>
              <w:rPr>
                <w:rFonts w:hAnsi="宋体" w:cs="仿宋"/>
                <w:kern w:val="0"/>
                <w:szCs w:val="21"/>
              </w:rPr>
              <w:t>1</w:t>
            </w:r>
            <w:r>
              <w:rPr>
                <w:rFonts w:hint="eastAsia" w:hAnsi="宋体" w:cs="仿宋"/>
                <w:kern w:val="0"/>
                <w:szCs w:val="21"/>
              </w:rPr>
              <w:t>、对医院互联网资产进行全面梳理（梳理的信息包含支撑业务系统运转的操作系统、数据库、中间件、应用系统的版本，</w:t>
            </w:r>
            <w:r>
              <w:rPr>
                <w:rFonts w:hAnsi="宋体" w:cs="仿宋"/>
                <w:kern w:val="0"/>
                <w:szCs w:val="21"/>
              </w:rPr>
              <w:t>IP</w:t>
            </w:r>
            <w:r>
              <w:rPr>
                <w:rFonts w:hint="eastAsia" w:hAnsi="宋体" w:cs="仿宋"/>
                <w:kern w:val="0"/>
                <w:szCs w:val="21"/>
              </w:rPr>
              <w:t>地址；应用开放协议和端口；应用系统管理方式、资产的重要性以及网络拓扑等）。</w:t>
            </w:r>
          </w:p>
          <w:p w14:paraId="23609DB0">
            <w:pPr>
              <w:autoSpaceDE w:val="0"/>
              <w:autoSpaceDN w:val="0"/>
              <w:adjustRightInd w:val="0"/>
              <w:snapToGrid w:val="0"/>
              <w:jc w:val="left"/>
              <w:rPr>
                <w:rFonts w:hint="eastAsia" w:hAnsi="宋体" w:cs="仿宋"/>
                <w:kern w:val="0"/>
                <w:szCs w:val="21"/>
              </w:rPr>
            </w:pPr>
            <w:r>
              <w:rPr>
                <w:rFonts w:hAnsi="宋体" w:cs="仿宋"/>
                <w:kern w:val="0"/>
                <w:szCs w:val="21"/>
              </w:rPr>
              <w:t>2</w:t>
            </w:r>
            <w:r>
              <w:rPr>
                <w:rFonts w:hint="eastAsia" w:hAnsi="宋体" w:cs="仿宋"/>
                <w:kern w:val="0"/>
                <w:szCs w:val="21"/>
              </w:rPr>
              <w:t>、服务次数：2</w:t>
            </w:r>
            <w:r>
              <w:rPr>
                <w:rFonts w:hAnsi="宋体" w:cs="仿宋"/>
                <w:kern w:val="0"/>
                <w:szCs w:val="21"/>
              </w:rPr>
              <w:t xml:space="preserve"> </w:t>
            </w:r>
            <w:r>
              <w:rPr>
                <w:rFonts w:hint="eastAsia" w:hAnsi="宋体" w:cs="仿宋"/>
                <w:kern w:val="0"/>
                <w:szCs w:val="21"/>
              </w:rPr>
              <w:t>次</w:t>
            </w:r>
            <w:r>
              <w:rPr>
                <w:rFonts w:hAnsi="宋体" w:cs="仿宋"/>
                <w:kern w:val="0"/>
                <w:szCs w:val="21"/>
              </w:rPr>
              <w:t>/</w:t>
            </w:r>
            <w:r>
              <w:rPr>
                <w:rFonts w:hint="eastAsia" w:hAnsi="宋体" w:cs="仿宋"/>
                <w:kern w:val="0"/>
                <w:szCs w:val="21"/>
              </w:rPr>
              <w:t>年。</w:t>
            </w:r>
          </w:p>
          <w:p w14:paraId="4C8E3B22">
            <w:pPr>
              <w:autoSpaceDE w:val="0"/>
              <w:autoSpaceDN w:val="0"/>
              <w:adjustRightInd w:val="0"/>
              <w:snapToGrid w:val="0"/>
              <w:jc w:val="left"/>
              <w:rPr>
                <w:rFonts w:hint="eastAsia" w:hAnsi="宋体" w:cs="仿宋"/>
                <w:kern w:val="0"/>
                <w:szCs w:val="21"/>
              </w:rPr>
            </w:pPr>
            <w:r>
              <w:rPr>
                <w:rFonts w:hAnsi="宋体" w:cs="仿宋"/>
                <w:kern w:val="0"/>
                <w:szCs w:val="21"/>
              </w:rPr>
              <w:t>3</w:t>
            </w:r>
            <w:r>
              <w:rPr>
                <w:rFonts w:hint="eastAsia" w:hAnsi="宋体" w:cs="仿宋"/>
                <w:kern w:val="0"/>
                <w:szCs w:val="21"/>
              </w:rPr>
              <w:t>、服务范围：互联网资产。</w:t>
            </w:r>
          </w:p>
          <w:p w14:paraId="077F6B29">
            <w:pPr>
              <w:autoSpaceDE w:val="0"/>
              <w:autoSpaceDN w:val="0"/>
              <w:adjustRightInd w:val="0"/>
              <w:snapToGrid w:val="0"/>
              <w:jc w:val="left"/>
              <w:rPr>
                <w:rFonts w:hint="eastAsia" w:hAnsi="宋体" w:cs="仿宋"/>
                <w:kern w:val="0"/>
                <w:szCs w:val="21"/>
              </w:rPr>
            </w:pPr>
            <w:r>
              <w:rPr>
                <w:rFonts w:hAnsi="宋体" w:cs="仿宋"/>
                <w:kern w:val="0"/>
                <w:szCs w:val="21"/>
              </w:rPr>
              <w:t>4</w:t>
            </w:r>
            <w:r>
              <w:rPr>
                <w:rFonts w:hint="eastAsia" w:hAnsi="宋体" w:cs="仿宋"/>
                <w:kern w:val="0"/>
                <w:szCs w:val="21"/>
              </w:rPr>
              <w:t xml:space="preserve">、服务周期 </w:t>
            </w:r>
            <w:r>
              <w:rPr>
                <w:rFonts w:hAnsi="宋体" w:cs="仿宋"/>
                <w:kern w:val="0"/>
                <w:szCs w:val="21"/>
              </w:rPr>
              <w:t>1</w:t>
            </w:r>
            <w:r>
              <w:rPr>
                <w:rFonts w:hint="eastAsia" w:hAnsi="宋体" w:cs="仿宋"/>
                <w:kern w:val="0"/>
                <w:szCs w:val="21"/>
              </w:rPr>
              <w:t xml:space="preserve"> 年。</w:t>
            </w:r>
          </w:p>
        </w:tc>
      </w:tr>
      <w:tr w14:paraId="37061C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06BD0CCF">
            <w:pPr>
              <w:autoSpaceDE w:val="0"/>
              <w:autoSpaceDN w:val="0"/>
              <w:adjustRightInd w:val="0"/>
              <w:snapToGrid w:val="0"/>
              <w:jc w:val="center"/>
              <w:rPr>
                <w:rFonts w:hint="eastAsia" w:hAnsi="宋体" w:cs="仿宋"/>
                <w:kern w:val="0"/>
                <w:szCs w:val="21"/>
              </w:rPr>
            </w:pPr>
            <w:r>
              <w:rPr>
                <w:rFonts w:hint="eastAsia" w:hAnsi="宋体" w:cs="仿宋"/>
                <w:kern w:val="0"/>
                <w:szCs w:val="21"/>
              </w:rPr>
              <w:t>2</w:t>
            </w:r>
          </w:p>
        </w:tc>
        <w:tc>
          <w:tcPr>
            <w:tcW w:w="2126" w:type="dxa"/>
            <w:vAlign w:val="center"/>
          </w:tcPr>
          <w:p w14:paraId="1DA11487">
            <w:pPr>
              <w:autoSpaceDE w:val="0"/>
              <w:autoSpaceDN w:val="0"/>
              <w:adjustRightInd w:val="0"/>
              <w:snapToGrid w:val="0"/>
              <w:jc w:val="center"/>
              <w:rPr>
                <w:rFonts w:hint="eastAsia" w:hAnsi="宋体" w:cs="仿宋"/>
                <w:kern w:val="0"/>
                <w:szCs w:val="21"/>
              </w:rPr>
            </w:pPr>
            <w:r>
              <w:rPr>
                <w:rFonts w:hint="eastAsia" w:hAnsi="宋体" w:cs="仿宋"/>
                <w:kern w:val="0"/>
                <w:szCs w:val="21"/>
              </w:rPr>
              <w:t>互联网资产暴露面检测</w:t>
            </w:r>
          </w:p>
        </w:tc>
        <w:tc>
          <w:tcPr>
            <w:tcW w:w="5387" w:type="dxa"/>
            <w:vAlign w:val="center"/>
          </w:tcPr>
          <w:p w14:paraId="479D42C7">
            <w:pPr>
              <w:autoSpaceDE w:val="0"/>
              <w:autoSpaceDN w:val="0"/>
              <w:adjustRightInd w:val="0"/>
              <w:snapToGrid w:val="0"/>
              <w:jc w:val="left"/>
              <w:rPr>
                <w:rFonts w:hint="eastAsia" w:hAnsi="宋体" w:cs="仿宋"/>
                <w:kern w:val="0"/>
                <w:szCs w:val="21"/>
              </w:rPr>
            </w:pPr>
            <w:r>
              <w:rPr>
                <w:rFonts w:hint="eastAsia" w:hAnsi="宋体" w:cs="仿宋"/>
                <w:kern w:val="0"/>
                <w:szCs w:val="21"/>
              </w:rPr>
              <w:t>1、对互联网环境中的各类资产，如 IP 域名资产、互联网资产、代码资产、移动资产等进行全面清查，准确界定其属性特征，发现潜在互联网资产并整理成资产台账，同时对互联网上暴露的敏感资产进行探测和预警。</w:t>
            </w:r>
          </w:p>
          <w:p w14:paraId="7717ADEC">
            <w:pPr>
              <w:autoSpaceDE w:val="0"/>
              <w:autoSpaceDN w:val="0"/>
              <w:adjustRightInd w:val="0"/>
              <w:snapToGrid w:val="0"/>
              <w:jc w:val="left"/>
              <w:rPr>
                <w:rFonts w:hint="eastAsia" w:hAnsi="宋体" w:cs="仿宋"/>
                <w:kern w:val="0"/>
                <w:szCs w:val="21"/>
              </w:rPr>
            </w:pPr>
            <w:r>
              <w:rPr>
                <w:rFonts w:hint="eastAsia" w:hAnsi="宋体" w:cs="仿宋"/>
                <w:kern w:val="0"/>
                <w:szCs w:val="21"/>
              </w:rPr>
              <w:t>2、服务次数：2 次/年。</w:t>
            </w:r>
          </w:p>
          <w:p w14:paraId="62782A92">
            <w:pPr>
              <w:autoSpaceDE w:val="0"/>
              <w:autoSpaceDN w:val="0"/>
              <w:adjustRightInd w:val="0"/>
              <w:snapToGrid w:val="0"/>
              <w:jc w:val="left"/>
              <w:rPr>
                <w:rFonts w:hint="eastAsia" w:hAnsi="宋体" w:cs="仿宋"/>
                <w:kern w:val="0"/>
                <w:szCs w:val="21"/>
              </w:rPr>
            </w:pPr>
            <w:r>
              <w:rPr>
                <w:rFonts w:hint="eastAsia" w:hAnsi="宋体" w:cs="仿宋"/>
                <w:kern w:val="0"/>
                <w:szCs w:val="21"/>
              </w:rPr>
              <w:t>3、服务范围：互联网资产。</w:t>
            </w:r>
          </w:p>
        </w:tc>
      </w:tr>
      <w:tr w14:paraId="5A2E5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007A5F19">
            <w:pPr>
              <w:autoSpaceDE w:val="0"/>
              <w:autoSpaceDN w:val="0"/>
              <w:adjustRightInd w:val="0"/>
              <w:snapToGrid w:val="0"/>
              <w:jc w:val="center"/>
              <w:rPr>
                <w:rFonts w:hint="eastAsia" w:hAnsi="宋体" w:cs="仿宋"/>
                <w:kern w:val="0"/>
                <w:szCs w:val="21"/>
              </w:rPr>
            </w:pPr>
            <w:r>
              <w:rPr>
                <w:rFonts w:hint="eastAsia" w:hAnsi="宋体" w:cs="仿宋"/>
                <w:kern w:val="0"/>
                <w:szCs w:val="21"/>
              </w:rPr>
              <w:t>3</w:t>
            </w:r>
          </w:p>
        </w:tc>
        <w:tc>
          <w:tcPr>
            <w:tcW w:w="2126" w:type="dxa"/>
            <w:vAlign w:val="center"/>
          </w:tcPr>
          <w:p w14:paraId="719EF09C">
            <w:pPr>
              <w:autoSpaceDE w:val="0"/>
              <w:autoSpaceDN w:val="0"/>
              <w:adjustRightInd w:val="0"/>
              <w:snapToGrid w:val="0"/>
              <w:jc w:val="center"/>
              <w:rPr>
                <w:rFonts w:hint="eastAsia" w:hAnsi="宋体" w:cs="仿宋"/>
                <w:kern w:val="0"/>
                <w:szCs w:val="21"/>
              </w:rPr>
            </w:pPr>
            <w:r>
              <w:rPr>
                <w:rFonts w:hint="eastAsia" w:hAnsi="宋体" w:cs="仿宋"/>
                <w:kern w:val="0"/>
                <w:szCs w:val="21"/>
              </w:rPr>
              <w:t>基线检查</w:t>
            </w:r>
          </w:p>
        </w:tc>
        <w:tc>
          <w:tcPr>
            <w:tcW w:w="5387" w:type="dxa"/>
            <w:vAlign w:val="center"/>
          </w:tcPr>
          <w:p w14:paraId="79818928">
            <w:pPr>
              <w:autoSpaceDE w:val="0"/>
              <w:autoSpaceDN w:val="0"/>
              <w:adjustRightInd w:val="0"/>
              <w:snapToGrid w:val="0"/>
              <w:jc w:val="left"/>
              <w:rPr>
                <w:rFonts w:hint="eastAsia" w:hAnsi="宋体" w:cs="仿宋"/>
                <w:kern w:val="0"/>
                <w:szCs w:val="21"/>
              </w:rPr>
            </w:pPr>
            <w:r>
              <w:rPr>
                <w:rFonts w:hint="eastAsia" w:hAnsi="宋体" w:cs="仿宋"/>
                <w:kern w:val="0"/>
                <w:szCs w:val="21"/>
              </w:rPr>
              <w:t>1、按照既定的安全标准和规范，对网络及互联网资产的配置、管理等方面进行检查，确保资产符合安全基线要求。</w:t>
            </w:r>
          </w:p>
          <w:p w14:paraId="7977ABE7">
            <w:pPr>
              <w:autoSpaceDE w:val="0"/>
              <w:autoSpaceDN w:val="0"/>
              <w:adjustRightInd w:val="0"/>
              <w:snapToGrid w:val="0"/>
              <w:jc w:val="left"/>
              <w:rPr>
                <w:rFonts w:hint="eastAsia" w:hAnsi="宋体" w:cs="仿宋"/>
                <w:kern w:val="0"/>
                <w:szCs w:val="21"/>
              </w:rPr>
            </w:pPr>
            <w:r>
              <w:rPr>
                <w:rFonts w:hint="eastAsia" w:hAnsi="宋体" w:cs="仿宋"/>
                <w:kern w:val="0"/>
                <w:szCs w:val="21"/>
              </w:rPr>
              <w:t>2、服务次数：1 次/年。</w:t>
            </w:r>
          </w:p>
          <w:p w14:paraId="7F0ABE2A">
            <w:pPr>
              <w:autoSpaceDE w:val="0"/>
              <w:autoSpaceDN w:val="0"/>
              <w:adjustRightInd w:val="0"/>
              <w:snapToGrid w:val="0"/>
              <w:jc w:val="left"/>
              <w:rPr>
                <w:rFonts w:hint="eastAsia" w:hAnsi="宋体" w:cs="仿宋"/>
                <w:kern w:val="0"/>
                <w:szCs w:val="21"/>
              </w:rPr>
            </w:pPr>
            <w:r>
              <w:rPr>
                <w:rFonts w:hint="eastAsia" w:hAnsi="宋体" w:cs="仿宋"/>
                <w:kern w:val="0"/>
                <w:szCs w:val="21"/>
              </w:rPr>
              <w:t>3、服务范围：互联网资产。</w:t>
            </w:r>
          </w:p>
        </w:tc>
      </w:tr>
      <w:tr w14:paraId="7F5DDB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3FE097A1">
            <w:pPr>
              <w:autoSpaceDE w:val="0"/>
              <w:autoSpaceDN w:val="0"/>
              <w:adjustRightInd w:val="0"/>
              <w:snapToGrid w:val="0"/>
              <w:jc w:val="center"/>
              <w:rPr>
                <w:rFonts w:hint="eastAsia" w:hAnsi="宋体" w:cs="仿宋"/>
                <w:kern w:val="0"/>
                <w:szCs w:val="21"/>
              </w:rPr>
            </w:pPr>
            <w:r>
              <w:rPr>
                <w:rFonts w:hint="eastAsia" w:hAnsi="宋体" w:cs="仿宋"/>
                <w:kern w:val="0"/>
                <w:szCs w:val="21"/>
              </w:rPr>
              <w:t>4</w:t>
            </w:r>
          </w:p>
        </w:tc>
        <w:tc>
          <w:tcPr>
            <w:tcW w:w="2126" w:type="dxa"/>
            <w:vAlign w:val="center"/>
          </w:tcPr>
          <w:p w14:paraId="2625D1CF">
            <w:pPr>
              <w:autoSpaceDE w:val="0"/>
              <w:autoSpaceDN w:val="0"/>
              <w:adjustRightInd w:val="0"/>
              <w:snapToGrid w:val="0"/>
              <w:jc w:val="center"/>
              <w:rPr>
                <w:rFonts w:hint="eastAsia" w:hAnsi="宋体" w:cs="仿宋"/>
                <w:kern w:val="0"/>
                <w:szCs w:val="21"/>
              </w:rPr>
            </w:pPr>
            <w:r>
              <w:rPr>
                <w:rFonts w:hint="eastAsia" w:hAnsi="宋体" w:cs="仿宋"/>
                <w:kern w:val="0"/>
                <w:szCs w:val="21"/>
              </w:rPr>
              <w:t>安全评估服务</w:t>
            </w:r>
          </w:p>
        </w:tc>
        <w:tc>
          <w:tcPr>
            <w:tcW w:w="5387" w:type="dxa"/>
            <w:vAlign w:val="center"/>
          </w:tcPr>
          <w:p w14:paraId="13EEAF45">
            <w:pPr>
              <w:autoSpaceDE w:val="0"/>
              <w:autoSpaceDN w:val="0"/>
              <w:adjustRightInd w:val="0"/>
              <w:snapToGrid w:val="0"/>
              <w:jc w:val="left"/>
              <w:rPr>
                <w:rFonts w:hint="eastAsia" w:hAnsi="宋体" w:cs="仿宋"/>
                <w:kern w:val="0"/>
                <w:szCs w:val="21"/>
              </w:rPr>
            </w:pPr>
            <w:r>
              <w:rPr>
                <w:rFonts w:hAnsi="宋体" w:cs="仿宋"/>
                <w:kern w:val="0"/>
                <w:szCs w:val="21"/>
              </w:rPr>
              <w:t>1</w:t>
            </w:r>
            <w:r>
              <w:rPr>
                <w:rFonts w:hint="eastAsia" w:hAnsi="宋体" w:cs="仿宋"/>
                <w:kern w:val="0"/>
                <w:szCs w:val="21"/>
              </w:rPr>
              <w:t>、对医院整体网络安全架构评估服务，参照信息系统安全等级保护要求，从信息安全技术和信息安全管理两个方面分析信息系统安全防护现状与等级保护要求之间的差距，并生成安全报告。</w:t>
            </w:r>
          </w:p>
          <w:p w14:paraId="46C69EF7">
            <w:pPr>
              <w:autoSpaceDE w:val="0"/>
              <w:autoSpaceDN w:val="0"/>
              <w:adjustRightInd w:val="0"/>
              <w:snapToGrid w:val="0"/>
              <w:jc w:val="left"/>
              <w:rPr>
                <w:rFonts w:hint="eastAsia" w:hAnsi="宋体" w:cs="仿宋"/>
                <w:kern w:val="0"/>
                <w:szCs w:val="21"/>
              </w:rPr>
            </w:pPr>
            <w:r>
              <w:rPr>
                <w:rFonts w:hAnsi="宋体" w:cs="仿宋"/>
                <w:kern w:val="0"/>
                <w:szCs w:val="21"/>
              </w:rPr>
              <w:t>2</w:t>
            </w:r>
            <w:r>
              <w:rPr>
                <w:rFonts w:hint="eastAsia" w:hAnsi="宋体" w:cs="仿宋"/>
                <w:kern w:val="0"/>
                <w:szCs w:val="21"/>
              </w:rPr>
              <w:t>、服务次数：</w:t>
            </w:r>
            <w:r>
              <w:rPr>
                <w:rFonts w:hAnsi="宋体" w:cs="仿宋"/>
                <w:kern w:val="0"/>
                <w:szCs w:val="21"/>
              </w:rPr>
              <w:t xml:space="preserve">1 </w:t>
            </w:r>
            <w:r>
              <w:rPr>
                <w:rFonts w:hint="eastAsia" w:hAnsi="宋体" w:cs="仿宋"/>
                <w:kern w:val="0"/>
                <w:szCs w:val="21"/>
              </w:rPr>
              <w:t>次</w:t>
            </w:r>
            <w:r>
              <w:rPr>
                <w:rFonts w:hAnsi="宋体" w:cs="仿宋"/>
                <w:kern w:val="0"/>
                <w:szCs w:val="21"/>
              </w:rPr>
              <w:t>/</w:t>
            </w:r>
            <w:r>
              <w:rPr>
                <w:rFonts w:hint="eastAsia" w:hAnsi="宋体" w:cs="仿宋"/>
                <w:kern w:val="0"/>
                <w:szCs w:val="21"/>
              </w:rPr>
              <w:t>年。</w:t>
            </w:r>
          </w:p>
          <w:p w14:paraId="4CCD4CB6">
            <w:pPr>
              <w:autoSpaceDE w:val="0"/>
              <w:autoSpaceDN w:val="0"/>
              <w:adjustRightInd w:val="0"/>
              <w:snapToGrid w:val="0"/>
              <w:jc w:val="left"/>
              <w:rPr>
                <w:rFonts w:hint="eastAsia" w:hAnsi="宋体" w:cs="仿宋"/>
                <w:kern w:val="0"/>
                <w:szCs w:val="21"/>
              </w:rPr>
            </w:pPr>
            <w:r>
              <w:rPr>
                <w:rFonts w:hAnsi="宋体" w:cs="仿宋"/>
                <w:kern w:val="0"/>
                <w:szCs w:val="21"/>
              </w:rPr>
              <w:t>3</w:t>
            </w:r>
            <w:r>
              <w:rPr>
                <w:rFonts w:hint="eastAsia" w:hAnsi="宋体" w:cs="仿宋"/>
                <w:kern w:val="0"/>
                <w:szCs w:val="21"/>
              </w:rPr>
              <w:t>、服务范围：整个数据中心。</w:t>
            </w:r>
          </w:p>
          <w:p w14:paraId="7B04B9EE">
            <w:pPr>
              <w:autoSpaceDE w:val="0"/>
              <w:autoSpaceDN w:val="0"/>
              <w:adjustRightInd w:val="0"/>
              <w:snapToGrid w:val="0"/>
              <w:jc w:val="left"/>
              <w:rPr>
                <w:rFonts w:hint="eastAsia" w:hAnsi="宋体" w:cs="仿宋"/>
                <w:kern w:val="0"/>
                <w:szCs w:val="21"/>
              </w:rPr>
            </w:pPr>
            <w:r>
              <w:rPr>
                <w:rFonts w:hAnsi="宋体" w:cs="仿宋"/>
                <w:kern w:val="0"/>
                <w:szCs w:val="21"/>
              </w:rPr>
              <w:t>4</w:t>
            </w:r>
            <w:r>
              <w:rPr>
                <w:rFonts w:hint="eastAsia" w:hAnsi="宋体" w:cs="仿宋"/>
                <w:kern w:val="0"/>
                <w:szCs w:val="21"/>
              </w:rPr>
              <w:t xml:space="preserve">、服务周期 </w:t>
            </w:r>
            <w:r>
              <w:rPr>
                <w:rFonts w:hAnsi="宋体" w:cs="仿宋"/>
                <w:kern w:val="0"/>
                <w:szCs w:val="21"/>
              </w:rPr>
              <w:t xml:space="preserve">1 </w:t>
            </w:r>
            <w:r>
              <w:rPr>
                <w:rFonts w:hint="eastAsia" w:hAnsi="宋体" w:cs="仿宋"/>
                <w:kern w:val="0"/>
                <w:szCs w:val="21"/>
              </w:rPr>
              <w:t>年。</w:t>
            </w:r>
          </w:p>
        </w:tc>
      </w:tr>
      <w:tr w14:paraId="0615D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4EADD643">
            <w:pPr>
              <w:autoSpaceDE w:val="0"/>
              <w:autoSpaceDN w:val="0"/>
              <w:adjustRightInd w:val="0"/>
              <w:snapToGrid w:val="0"/>
              <w:jc w:val="center"/>
              <w:rPr>
                <w:rFonts w:hint="eastAsia" w:hAnsi="宋体" w:cs="仿宋"/>
                <w:kern w:val="0"/>
                <w:szCs w:val="21"/>
              </w:rPr>
            </w:pPr>
            <w:r>
              <w:rPr>
                <w:rFonts w:hint="eastAsia" w:hAnsi="宋体" w:cs="仿宋"/>
                <w:kern w:val="0"/>
                <w:szCs w:val="21"/>
              </w:rPr>
              <w:t>5</w:t>
            </w:r>
          </w:p>
        </w:tc>
        <w:tc>
          <w:tcPr>
            <w:tcW w:w="2126" w:type="dxa"/>
            <w:vAlign w:val="center"/>
          </w:tcPr>
          <w:p w14:paraId="7E01B9DA">
            <w:pPr>
              <w:autoSpaceDE w:val="0"/>
              <w:autoSpaceDN w:val="0"/>
              <w:adjustRightInd w:val="0"/>
              <w:snapToGrid w:val="0"/>
              <w:jc w:val="center"/>
              <w:rPr>
                <w:rFonts w:hint="eastAsia" w:hAnsi="宋体" w:cs="仿宋"/>
                <w:kern w:val="0"/>
                <w:szCs w:val="21"/>
              </w:rPr>
            </w:pPr>
            <w:r>
              <w:rPr>
                <w:rFonts w:hint="eastAsia" w:hAnsi="宋体" w:cs="仿宋"/>
                <w:kern w:val="0"/>
                <w:szCs w:val="21"/>
              </w:rPr>
              <w:t>漏洞扫描服务</w:t>
            </w:r>
          </w:p>
        </w:tc>
        <w:tc>
          <w:tcPr>
            <w:tcW w:w="5387" w:type="dxa"/>
            <w:vAlign w:val="center"/>
          </w:tcPr>
          <w:p w14:paraId="2343E785">
            <w:pPr>
              <w:autoSpaceDE w:val="0"/>
              <w:autoSpaceDN w:val="0"/>
              <w:adjustRightInd w:val="0"/>
              <w:snapToGrid w:val="0"/>
              <w:jc w:val="left"/>
              <w:rPr>
                <w:rFonts w:hint="eastAsia" w:hAnsi="宋体" w:cs="仿宋"/>
                <w:kern w:val="0"/>
                <w:szCs w:val="21"/>
              </w:rPr>
            </w:pPr>
            <w:r>
              <w:rPr>
                <w:rFonts w:hAnsi="宋体" w:cs="仿宋"/>
                <w:kern w:val="0"/>
                <w:szCs w:val="21"/>
              </w:rPr>
              <w:t>1</w:t>
            </w:r>
            <w:r>
              <w:rPr>
                <w:rFonts w:hint="eastAsia" w:hAnsi="宋体" w:cs="仿宋"/>
                <w:kern w:val="0"/>
                <w:szCs w:val="21"/>
              </w:rPr>
              <w:t>、提供业务系统的漏洞扫描服务，对数据库、操作系统、中间件等进行漏洞、端口、弱口令扫描，扫描完成后由技术人员对漏洞进行确认测试，提出整改建议，协助开发人员整改，要求提供漏洞扫描攻击，并结合修复情况，针对修复后的漏洞进行复测验证。</w:t>
            </w:r>
          </w:p>
          <w:p w14:paraId="7F158E96">
            <w:pPr>
              <w:autoSpaceDE w:val="0"/>
              <w:autoSpaceDN w:val="0"/>
              <w:adjustRightInd w:val="0"/>
              <w:snapToGrid w:val="0"/>
              <w:jc w:val="left"/>
              <w:rPr>
                <w:rFonts w:hint="eastAsia" w:hAnsi="宋体" w:cs="仿宋"/>
                <w:kern w:val="0"/>
                <w:szCs w:val="21"/>
              </w:rPr>
            </w:pPr>
            <w:r>
              <w:rPr>
                <w:rFonts w:hAnsi="宋体" w:cs="仿宋"/>
                <w:kern w:val="0"/>
                <w:szCs w:val="21"/>
              </w:rPr>
              <w:t>2</w:t>
            </w:r>
            <w:r>
              <w:rPr>
                <w:rFonts w:hint="eastAsia" w:hAnsi="宋体" w:cs="仿宋"/>
                <w:kern w:val="0"/>
                <w:szCs w:val="21"/>
              </w:rPr>
              <w:t>、服务次数：</w:t>
            </w:r>
            <w:r>
              <w:rPr>
                <w:rFonts w:hint="eastAsia" w:hAnsi="宋体" w:cs="仿宋"/>
                <w:kern w:val="0"/>
                <w:szCs w:val="21"/>
                <w:lang w:val="en-US" w:eastAsia="zh-CN"/>
              </w:rPr>
              <w:t>2</w:t>
            </w:r>
            <w:r>
              <w:rPr>
                <w:rFonts w:hAnsi="宋体" w:cs="仿宋"/>
                <w:kern w:val="0"/>
                <w:szCs w:val="21"/>
              </w:rPr>
              <w:t xml:space="preserve"> </w:t>
            </w:r>
            <w:r>
              <w:rPr>
                <w:rFonts w:hint="eastAsia" w:hAnsi="宋体" w:cs="仿宋"/>
                <w:kern w:val="0"/>
                <w:szCs w:val="21"/>
              </w:rPr>
              <w:t>次</w:t>
            </w:r>
            <w:r>
              <w:rPr>
                <w:rFonts w:hAnsi="宋体" w:cs="仿宋"/>
                <w:kern w:val="0"/>
                <w:szCs w:val="21"/>
              </w:rPr>
              <w:t>/</w:t>
            </w:r>
            <w:r>
              <w:rPr>
                <w:rFonts w:hint="eastAsia" w:hAnsi="宋体" w:cs="仿宋"/>
                <w:kern w:val="0"/>
                <w:szCs w:val="21"/>
              </w:rPr>
              <w:t>年。</w:t>
            </w:r>
          </w:p>
          <w:p w14:paraId="790C1650">
            <w:pPr>
              <w:autoSpaceDE w:val="0"/>
              <w:autoSpaceDN w:val="0"/>
              <w:adjustRightInd w:val="0"/>
              <w:snapToGrid w:val="0"/>
              <w:jc w:val="left"/>
              <w:rPr>
                <w:rFonts w:hint="eastAsia" w:hAnsi="宋体" w:cs="仿宋"/>
                <w:kern w:val="0"/>
                <w:szCs w:val="21"/>
              </w:rPr>
            </w:pPr>
            <w:r>
              <w:rPr>
                <w:rFonts w:hAnsi="宋体" w:cs="仿宋"/>
                <w:kern w:val="0"/>
                <w:szCs w:val="21"/>
              </w:rPr>
              <w:t>3</w:t>
            </w:r>
            <w:r>
              <w:rPr>
                <w:rFonts w:hint="eastAsia" w:hAnsi="宋体" w:cs="仿宋"/>
                <w:kern w:val="0"/>
                <w:szCs w:val="21"/>
              </w:rPr>
              <w:t>、服务范围：数据中心。</w:t>
            </w:r>
          </w:p>
          <w:p w14:paraId="5FC0E4C9">
            <w:pPr>
              <w:autoSpaceDE w:val="0"/>
              <w:autoSpaceDN w:val="0"/>
              <w:adjustRightInd w:val="0"/>
              <w:snapToGrid w:val="0"/>
              <w:jc w:val="left"/>
              <w:rPr>
                <w:rFonts w:hint="eastAsia" w:hAnsi="宋体" w:cs="仿宋"/>
                <w:kern w:val="0"/>
                <w:szCs w:val="21"/>
              </w:rPr>
            </w:pPr>
            <w:r>
              <w:rPr>
                <w:rFonts w:hAnsi="宋体" w:cs="仿宋"/>
                <w:kern w:val="0"/>
                <w:szCs w:val="21"/>
              </w:rPr>
              <w:t>4</w:t>
            </w:r>
            <w:r>
              <w:rPr>
                <w:rFonts w:hint="eastAsia" w:hAnsi="宋体" w:cs="仿宋"/>
                <w:kern w:val="0"/>
                <w:szCs w:val="21"/>
              </w:rPr>
              <w:t>、服务周期</w:t>
            </w:r>
            <w:r>
              <w:rPr>
                <w:rFonts w:hAnsi="宋体" w:cs="仿宋"/>
                <w:kern w:val="0"/>
                <w:szCs w:val="21"/>
              </w:rPr>
              <w:t xml:space="preserve">1 </w:t>
            </w:r>
            <w:r>
              <w:rPr>
                <w:rFonts w:hint="eastAsia" w:hAnsi="宋体" w:cs="仿宋"/>
                <w:kern w:val="0"/>
                <w:szCs w:val="21"/>
              </w:rPr>
              <w:t>年。</w:t>
            </w:r>
          </w:p>
        </w:tc>
      </w:tr>
      <w:tr w14:paraId="56CB7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0F15D1F1">
            <w:pPr>
              <w:autoSpaceDE w:val="0"/>
              <w:autoSpaceDN w:val="0"/>
              <w:adjustRightInd w:val="0"/>
              <w:snapToGrid w:val="0"/>
              <w:jc w:val="center"/>
              <w:rPr>
                <w:rFonts w:hint="eastAsia" w:hAnsi="宋体" w:cs="仿宋"/>
                <w:kern w:val="0"/>
                <w:szCs w:val="21"/>
              </w:rPr>
            </w:pPr>
            <w:r>
              <w:rPr>
                <w:rFonts w:hint="eastAsia" w:hAnsi="宋体" w:cs="仿宋"/>
                <w:kern w:val="0"/>
                <w:szCs w:val="21"/>
              </w:rPr>
              <w:t>6</w:t>
            </w:r>
          </w:p>
        </w:tc>
        <w:tc>
          <w:tcPr>
            <w:tcW w:w="2126" w:type="dxa"/>
            <w:vAlign w:val="center"/>
          </w:tcPr>
          <w:p w14:paraId="5323B0FD">
            <w:pPr>
              <w:autoSpaceDE w:val="0"/>
              <w:autoSpaceDN w:val="0"/>
              <w:adjustRightInd w:val="0"/>
              <w:snapToGrid w:val="0"/>
              <w:jc w:val="center"/>
              <w:rPr>
                <w:rFonts w:hint="eastAsia" w:hAnsi="宋体" w:cs="仿宋"/>
                <w:kern w:val="0"/>
                <w:szCs w:val="21"/>
              </w:rPr>
            </w:pPr>
            <w:r>
              <w:rPr>
                <w:rFonts w:hint="eastAsia" w:hAnsi="宋体" w:cs="仿宋"/>
                <w:kern w:val="0"/>
                <w:szCs w:val="21"/>
              </w:rPr>
              <w:t>安全巡检服务</w:t>
            </w:r>
          </w:p>
        </w:tc>
        <w:tc>
          <w:tcPr>
            <w:tcW w:w="5387" w:type="dxa"/>
            <w:vAlign w:val="center"/>
          </w:tcPr>
          <w:p w14:paraId="1B49BAB8">
            <w:pPr>
              <w:autoSpaceDE w:val="0"/>
              <w:autoSpaceDN w:val="0"/>
              <w:adjustRightInd w:val="0"/>
              <w:snapToGrid w:val="0"/>
              <w:jc w:val="left"/>
              <w:rPr>
                <w:rFonts w:hint="eastAsia" w:hAnsi="宋体" w:cs="仿宋"/>
                <w:kern w:val="0"/>
                <w:szCs w:val="21"/>
              </w:rPr>
            </w:pPr>
            <w:r>
              <w:rPr>
                <w:rFonts w:hAnsi="宋体" w:cs="仿宋"/>
                <w:kern w:val="0"/>
                <w:szCs w:val="21"/>
              </w:rPr>
              <w:t>1</w:t>
            </w:r>
            <w:r>
              <w:rPr>
                <w:rFonts w:hint="eastAsia" w:hAnsi="宋体" w:cs="仿宋"/>
                <w:kern w:val="0"/>
                <w:szCs w:val="21"/>
              </w:rPr>
              <w:t>、定期对院内现有安全设备日志进行巡检、日志分析和关联性分析，确保整体安全状态在安全基准之上，安全设备包括防火墙、</w:t>
            </w:r>
            <w:r>
              <w:rPr>
                <w:rFonts w:hAnsi="宋体" w:cs="仿宋"/>
                <w:kern w:val="0"/>
                <w:szCs w:val="21"/>
              </w:rPr>
              <w:t>IPS</w:t>
            </w:r>
            <w:r>
              <w:rPr>
                <w:rFonts w:hint="eastAsia" w:hAnsi="宋体" w:cs="仿宋"/>
                <w:kern w:val="0"/>
                <w:szCs w:val="21"/>
              </w:rPr>
              <w:t>、</w:t>
            </w:r>
            <w:r>
              <w:rPr>
                <w:rFonts w:hAnsi="宋体" w:cs="仿宋"/>
                <w:kern w:val="0"/>
                <w:szCs w:val="21"/>
              </w:rPr>
              <w:t>IDS</w:t>
            </w:r>
            <w:r>
              <w:rPr>
                <w:rFonts w:hint="eastAsia" w:hAnsi="宋体" w:cs="仿宋"/>
                <w:kern w:val="0"/>
                <w:szCs w:val="21"/>
              </w:rPr>
              <w:t>、日志审计、数据库审计等，出具安全巡检报告。</w:t>
            </w:r>
          </w:p>
          <w:p w14:paraId="768CF264">
            <w:pPr>
              <w:autoSpaceDE w:val="0"/>
              <w:autoSpaceDN w:val="0"/>
              <w:adjustRightInd w:val="0"/>
              <w:snapToGrid w:val="0"/>
              <w:jc w:val="left"/>
              <w:rPr>
                <w:rFonts w:hint="eastAsia" w:hAnsi="宋体" w:cs="仿宋"/>
                <w:kern w:val="0"/>
                <w:szCs w:val="21"/>
              </w:rPr>
            </w:pPr>
            <w:r>
              <w:rPr>
                <w:rFonts w:hAnsi="宋体" w:cs="仿宋"/>
                <w:kern w:val="0"/>
                <w:szCs w:val="21"/>
              </w:rPr>
              <w:t>2</w:t>
            </w:r>
            <w:r>
              <w:rPr>
                <w:rFonts w:hint="eastAsia" w:hAnsi="宋体" w:cs="仿宋"/>
                <w:kern w:val="0"/>
                <w:szCs w:val="21"/>
              </w:rPr>
              <w:t>、针对安全巡检过程中发现的安全隐患问题，投标方应结合实际情况提出解决方案并配合院方进行实施。</w:t>
            </w:r>
          </w:p>
          <w:p w14:paraId="183BE675">
            <w:pPr>
              <w:autoSpaceDE w:val="0"/>
              <w:autoSpaceDN w:val="0"/>
              <w:adjustRightInd w:val="0"/>
              <w:snapToGrid w:val="0"/>
              <w:jc w:val="left"/>
              <w:rPr>
                <w:rFonts w:hint="eastAsia" w:hAnsi="宋体" w:cs="仿宋"/>
                <w:kern w:val="0"/>
                <w:szCs w:val="21"/>
              </w:rPr>
            </w:pPr>
            <w:r>
              <w:rPr>
                <w:rFonts w:hAnsi="宋体" w:cs="仿宋"/>
                <w:kern w:val="0"/>
                <w:szCs w:val="21"/>
              </w:rPr>
              <w:t>3</w:t>
            </w:r>
            <w:r>
              <w:rPr>
                <w:rFonts w:hint="eastAsia" w:hAnsi="宋体" w:cs="仿宋"/>
                <w:kern w:val="0"/>
                <w:szCs w:val="21"/>
              </w:rPr>
              <w:t>、服务次数：每季度一次。</w:t>
            </w:r>
          </w:p>
          <w:p w14:paraId="4D04E15B">
            <w:pPr>
              <w:autoSpaceDE w:val="0"/>
              <w:autoSpaceDN w:val="0"/>
              <w:adjustRightInd w:val="0"/>
              <w:snapToGrid w:val="0"/>
              <w:jc w:val="left"/>
              <w:rPr>
                <w:rFonts w:hint="eastAsia" w:hAnsi="宋体" w:cs="仿宋"/>
                <w:kern w:val="0"/>
                <w:szCs w:val="21"/>
              </w:rPr>
            </w:pPr>
            <w:r>
              <w:rPr>
                <w:rFonts w:hAnsi="宋体" w:cs="仿宋"/>
                <w:kern w:val="0"/>
                <w:szCs w:val="21"/>
              </w:rPr>
              <w:t>4</w:t>
            </w:r>
            <w:r>
              <w:rPr>
                <w:rFonts w:hint="eastAsia" w:hAnsi="宋体" w:cs="仿宋"/>
                <w:kern w:val="0"/>
                <w:szCs w:val="21"/>
              </w:rPr>
              <w:t>、服务范围：安全设备。</w:t>
            </w:r>
          </w:p>
          <w:p w14:paraId="4F464B81">
            <w:pPr>
              <w:autoSpaceDE w:val="0"/>
              <w:autoSpaceDN w:val="0"/>
              <w:adjustRightInd w:val="0"/>
              <w:snapToGrid w:val="0"/>
              <w:jc w:val="left"/>
              <w:rPr>
                <w:rFonts w:hint="eastAsia" w:hAnsi="宋体" w:cs="仿宋"/>
                <w:kern w:val="0"/>
                <w:szCs w:val="21"/>
              </w:rPr>
            </w:pPr>
            <w:r>
              <w:rPr>
                <w:rFonts w:hAnsi="宋体" w:cs="仿宋"/>
                <w:kern w:val="0"/>
                <w:szCs w:val="21"/>
              </w:rPr>
              <w:t>5</w:t>
            </w:r>
            <w:r>
              <w:rPr>
                <w:rFonts w:hint="eastAsia" w:hAnsi="宋体" w:cs="仿宋"/>
                <w:kern w:val="0"/>
                <w:szCs w:val="21"/>
              </w:rPr>
              <w:t>、服务周期</w:t>
            </w:r>
            <w:r>
              <w:rPr>
                <w:rFonts w:hAnsi="宋体" w:cs="仿宋"/>
                <w:kern w:val="0"/>
                <w:szCs w:val="21"/>
              </w:rPr>
              <w:t xml:space="preserve">1 </w:t>
            </w:r>
            <w:r>
              <w:rPr>
                <w:rFonts w:hint="eastAsia" w:hAnsi="宋体" w:cs="仿宋"/>
                <w:kern w:val="0"/>
                <w:szCs w:val="21"/>
              </w:rPr>
              <w:t>年。</w:t>
            </w:r>
          </w:p>
        </w:tc>
      </w:tr>
      <w:tr w14:paraId="233C2D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57F404C4">
            <w:pPr>
              <w:autoSpaceDE w:val="0"/>
              <w:autoSpaceDN w:val="0"/>
              <w:adjustRightInd w:val="0"/>
              <w:snapToGrid w:val="0"/>
              <w:jc w:val="center"/>
              <w:rPr>
                <w:rFonts w:hint="eastAsia" w:hAnsi="宋体" w:cs="仿宋"/>
                <w:kern w:val="0"/>
                <w:szCs w:val="21"/>
              </w:rPr>
            </w:pPr>
            <w:r>
              <w:rPr>
                <w:rFonts w:hint="eastAsia" w:hAnsi="宋体" w:cs="仿宋"/>
                <w:kern w:val="0"/>
                <w:szCs w:val="21"/>
              </w:rPr>
              <w:t>7</w:t>
            </w:r>
          </w:p>
        </w:tc>
        <w:tc>
          <w:tcPr>
            <w:tcW w:w="2126" w:type="dxa"/>
            <w:vAlign w:val="center"/>
          </w:tcPr>
          <w:p w14:paraId="4767ACBE">
            <w:pPr>
              <w:autoSpaceDE w:val="0"/>
              <w:autoSpaceDN w:val="0"/>
              <w:adjustRightInd w:val="0"/>
              <w:snapToGrid w:val="0"/>
              <w:jc w:val="center"/>
              <w:rPr>
                <w:rFonts w:hint="eastAsia" w:hAnsi="宋体" w:cs="仿宋"/>
                <w:kern w:val="0"/>
                <w:szCs w:val="21"/>
              </w:rPr>
            </w:pPr>
            <w:r>
              <w:rPr>
                <w:rFonts w:hint="eastAsia" w:hAnsi="宋体" w:cs="仿宋"/>
                <w:kern w:val="0"/>
                <w:szCs w:val="21"/>
              </w:rPr>
              <w:t>安全应急服务</w:t>
            </w:r>
          </w:p>
        </w:tc>
        <w:tc>
          <w:tcPr>
            <w:tcW w:w="5387" w:type="dxa"/>
            <w:vAlign w:val="center"/>
          </w:tcPr>
          <w:p w14:paraId="6F5AD12F">
            <w:pPr>
              <w:autoSpaceDE w:val="0"/>
              <w:autoSpaceDN w:val="0"/>
              <w:adjustRightInd w:val="0"/>
              <w:snapToGrid w:val="0"/>
              <w:jc w:val="left"/>
              <w:rPr>
                <w:rFonts w:hint="eastAsia" w:hAnsi="宋体" w:cs="仿宋"/>
                <w:kern w:val="0"/>
                <w:szCs w:val="21"/>
              </w:rPr>
            </w:pPr>
            <w:r>
              <w:rPr>
                <w:rFonts w:hint="eastAsia" w:hAnsi="宋体" w:cs="仿宋"/>
                <w:kern w:val="0"/>
                <w:szCs w:val="21"/>
              </w:rPr>
              <w:t>1、制定专项应急预案（网络中断、设备故障、病毒攻击等），定期组织应急演练，提升风险处置能力。</w:t>
            </w:r>
          </w:p>
          <w:p w14:paraId="0A17E1F4">
            <w:pPr>
              <w:autoSpaceDE w:val="0"/>
              <w:autoSpaceDN w:val="0"/>
              <w:adjustRightInd w:val="0"/>
              <w:snapToGrid w:val="0"/>
              <w:jc w:val="left"/>
              <w:rPr>
                <w:rFonts w:hint="eastAsia" w:hAnsi="宋体" w:cs="仿宋"/>
                <w:kern w:val="0"/>
                <w:szCs w:val="21"/>
              </w:rPr>
            </w:pPr>
            <w:r>
              <w:rPr>
                <w:rFonts w:hint="eastAsia" w:hAnsi="宋体" w:cs="仿宋"/>
                <w:kern w:val="0"/>
                <w:szCs w:val="21"/>
              </w:rPr>
              <w:t>2、对医院已发生网络安全事件进行响应，协助医院检查所受影响的系统，对攻击事件进进行溯源，找到问题的根源并提出解决方案，协助后续处理，提供应急响应报告。</w:t>
            </w:r>
          </w:p>
          <w:p w14:paraId="5143F414">
            <w:pPr>
              <w:autoSpaceDE w:val="0"/>
              <w:autoSpaceDN w:val="0"/>
              <w:adjustRightInd w:val="0"/>
              <w:snapToGrid w:val="0"/>
              <w:jc w:val="left"/>
              <w:rPr>
                <w:rFonts w:hint="eastAsia" w:hAnsi="宋体" w:cs="仿宋"/>
                <w:kern w:val="0"/>
                <w:szCs w:val="21"/>
              </w:rPr>
            </w:pPr>
            <w:r>
              <w:rPr>
                <w:rFonts w:hint="eastAsia" w:hAnsi="宋体" w:cs="仿宋"/>
                <w:kern w:val="0"/>
                <w:szCs w:val="21"/>
              </w:rPr>
              <w:t>3、协助医院完成重保、护网期间被通报相关事件的紧急处置，以及网信办、卫健委或网安等部门通报的相关安全问题的回复工作。</w:t>
            </w:r>
          </w:p>
          <w:p w14:paraId="36F78413">
            <w:pPr>
              <w:autoSpaceDE w:val="0"/>
              <w:autoSpaceDN w:val="0"/>
              <w:adjustRightInd w:val="0"/>
              <w:snapToGrid w:val="0"/>
              <w:jc w:val="left"/>
              <w:rPr>
                <w:rFonts w:hint="eastAsia" w:hAnsi="宋体" w:cs="仿宋"/>
                <w:kern w:val="0"/>
                <w:szCs w:val="21"/>
              </w:rPr>
            </w:pPr>
            <w:r>
              <w:rPr>
                <w:rFonts w:hint="eastAsia" w:hAnsi="宋体" w:cs="仿宋"/>
                <w:kern w:val="0"/>
                <w:szCs w:val="21"/>
              </w:rPr>
              <w:t>4、服务次数：不限次数。</w:t>
            </w:r>
          </w:p>
          <w:p w14:paraId="50929A74">
            <w:pPr>
              <w:autoSpaceDE w:val="0"/>
              <w:autoSpaceDN w:val="0"/>
              <w:adjustRightInd w:val="0"/>
              <w:snapToGrid w:val="0"/>
              <w:jc w:val="left"/>
              <w:rPr>
                <w:rFonts w:hint="eastAsia" w:hAnsi="宋体" w:cs="仿宋"/>
                <w:kern w:val="0"/>
                <w:szCs w:val="21"/>
              </w:rPr>
            </w:pPr>
            <w:r>
              <w:rPr>
                <w:rFonts w:hint="eastAsia" w:hAnsi="宋体" w:cs="仿宋"/>
                <w:kern w:val="0"/>
                <w:szCs w:val="21"/>
              </w:rPr>
              <w:t>5、服务周期1 年。</w:t>
            </w:r>
          </w:p>
        </w:tc>
      </w:tr>
      <w:tr w14:paraId="0BAAB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51" w:type="dxa"/>
            <w:vAlign w:val="center"/>
          </w:tcPr>
          <w:p w14:paraId="4E9EBD2D">
            <w:pPr>
              <w:autoSpaceDE w:val="0"/>
              <w:autoSpaceDN w:val="0"/>
              <w:adjustRightInd w:val="0"/>
              <w:snapToGrid w:val="0"/>
              <w:jc w:val="center"/>
              <w:rPr>
                <w:rFonts w:hint="eastAsia" w:hAnsi="宋体" w:eastAsia="宋体" w:cs="仿宋"/>
                <w:kern w:val="0"/>
                <w:szCs w:val="21"/>
                <w:lang w:val="en-US" w:eastAsia="zh-CN"/>
              </w:rPr>
            </w:pPr>
            <w:r>
              <w:rPr>
                <w:rFonts w:hint="eastAsia" w:hAnsi="宋体" w:cs="仿宋"/>
                <w:kern w:val="0"/>
                <w:szCs w:val="21"/>
                <w:lang w:val="en-US" w:eastAsia="zh-CN"/>
              </w:rPr>
              <w:t>8</w:t>
            </w:r>
          </w:p>
        </w:tc>
        <w:tc>
          <w:tcPr>
            <w:tcW w:w="2126" w:type="dxa"/>
            <w:vAlign w:val="center"/>
          </w:tcPr>
          <w:p w14:paraId="136B3E76">
            <w:pPr>
              <w:autoSpaceDE w:val="0"/>
              <w:autoSpaceDN w:val="0"/>
              <w:adjustRightInd w:val="0"/>
              <w:snapToGrid w:val="0"/>
              <w:jc w:val="center"/>
              <w:rPr>
                <w:rFonts w:hint="default" w:hAnsi="宋体" w:eastAsia="宋体" w:cs="仿宋"/>
                <w:kern w:val="0"/>
                <w:szCs w:val="21"/>
                <w:lang w:val="en-US" w:eastAsia="zh-CN"/>
              </w:rPr>
            </w:pPr>
            <w:r>
              <w:rPr>
                <w:rFonts w:hint="eastAsia" w:hAnsi="宋体" w:cs="仿宋"/>
                <w:kern w:val="0"/>
                <w:szCs w:val="21"/>
                <w:lang w:val="en-US" w:eastAsia="zh-CN"/>
              </w:rPr>
              <w:t>渗透测试</w:t>
            </w:r>
          </w:p>
        </w:tc>
        <w:tc>
          <w:tcPr>
            <w:tcW w:w="5387" w:type="dxa"/>
            <w:vAlign w:val="center"/>
          </w:tcPr>
          <w:p w14:paraId="3198D566">
            <w:pPr>
              <w:autoSpaceDE w:val="0"/>
              <w:autoSpaceDN w:val="0"/>
              <w:adjustRightInd w:val="0"/>
              <w:snapToGrid w:val="0"/>
              <w:jc w:val="left"/>
              <w:rPr>
                <w:rFonts w:hint="eastAsia" w:hAnsi="宋体" w:cs="仿宋"/>
                <w:kern w:val="0"/>
                <w:szCs w:val="21"/>
              </w:rPr>
            </w:pPr>
            <w:r>
              <w:rPr>
                <w:rFonts w:hAnsi="宋体" w:cs="仿宋"/>
                <w:kern w:val="0"/>
                <w:szCs w:val="21"/>
              </w:rPr>
              <w:t>1</w:t>
            </w:r>
            <w:r>
              <w:rPr>
                <w:rFonts w:hint="eastAsia" w:hAnsi="宋体" w:cs="仿宋"/>
                <w:kern w:val="0"/>
                <w:szCs w:val="21"/>
              </w:rPr>
              <w:t>、提供业务系统的</w:t>
            </w:r>
            <w:r>
              <w:rPr>
                <w:rFonts w:hint="eastAsia" w:hAnsi="宋体" w:cs="仿宋"/>
                <w:kern w:val="0"/>
                <w:szCs w:val="21"/>
                <w:lang w:val="en-US" w:eastAsia="zh-CN"/>
              </w:rPr>
              <w:t>渗透测试服务</w:t>
            </w:r>
            <w:r>
              <w:rPr>
                <w:rFonts w:hint="eastAsia" w:hAnsi="宋体" w:cs="仿宋"/>
                <w:kern w:val="0"/>
                <w:szCs w:val="21"/>
              </w:rPr>
              <w:t>，对</w:t>
            </w:r>
            <w:r>
              <w:rPr>
                <w:rFonts w:hint="eastAsia" w:hAnsi="宋体" w:cs="仿宋"/>
                <w:kern w:val="0"/>
                <w:szCs w:val="21"/>
                <w:lang w:val="en-US" w:eastAsia="zh-CN"/>
              </w:rPr>
              <w:t>业务系统进行</w:t>
            </w:r>
            <w:r>
              <w:rPr>
                <w:rFonts w:hint="eastAsia" w:hAnsi="宋体" w:cs="仿宋"/>
                <w:kern w:val="0"/>
                <w:szCs w:val="21"/>
              </w:rPr>
              <w:t>扫描，扫描完成后由技术人员对</w:t>
            </w:r>
            <w:r>
              <w:rPr>
                <w:rFonts w:hint="eastAsia" w:hAnsi="宋体" w:cs="仿宋"/>
                <w:kern w:val="0"/>
                <w:szCs w:val="21"/>
                <w:lang w:val="en-US" w:eastAsia="zh-CN"/>
              </w:rPr>
              <w:t>安全结果</w:t>
            </w:r>
            <w:r>
              <w:rPr>
                <w:rFonts w:hint="eastAsia" w:hAnsi="宋体" w:cs="仿宋"/>
                <w:kern w:val="0"/>
                <w:szCs w:val="21"/>
              </w:rPr>
              <w:t>进行确认测试，提出整改建议，协助开发人员整改，要求提供</w:t>
            </w:r>
            <w:r>
              <w:rPr>
                <w:rFonts w:hint="eastAsia" w:hAnsi="宋体" w:cs="仿宋"/>
                <w:kern w:val="0"/>
                <w:szCs w:val="21"/>
                <w:lang w:val="en-US" w:eastAsia="zh-CN"/>
              </w:rPr>
              <w:t>渗透测试</w:t>
            </w:r>
            <w:r>
              <w:rPr>
                <w:rFonts w:hint="eastAsia" w:hAnsi="宋体" w:cs="仿宋"/>
                <w:kern w:val="0"/>
                <w:szCs w:val="21"/>
              </w:rPr>
              <w:t>扫描攻击，并结合修复情况，针对修复后的</w:t>
            </w:r>
            <w:r>
              <w:rPr>
                <w:rFonts w:hint="eastAsia" w:hAnsi="宋体" w:cs="仿宋"/>
                <w:kern w:val="0"/>
                <w:szCs w:val="21"/>
                <w:lang w:val="en-US" w:eastAsia="zh-CN"/>
              </w:rPr>
              <w:t>系统</w:t>
            </w:r>
            <w:r>
              <w:rPr>
                <w:rFonts w:hint="eastAsia" w:hAnsi="宋体" w:cs="仿宋"/>
                <w:kern w:val="0"/>
                <w:szCs w:val="21"/>
              </w:rPr>
              <w:t>进行复测验证。</w:t>
            </w:r>
          </w:p>
          <w:p w14:paraId="5367E33F">
            <w:pPr>
              <w:autoSpaceDE w:val="0"/>
              <w:autoSpaceDN w:val="0"/>
              <w:adjustRightInd w:val="0"/>
              <w:snapToGrid w:val="0"/>
              <w:jc w:val="left"/>
              <w:rPr>
                <w:rFonts w:hint="eastAsia" w:hAnsi="宋体" w:cs="仿宋"/>
                <w:kern w:val="0"/>
                <w:szCs w:val="21"/>
              </w:rPr>
            </w:pPr>
            <w:r>
              <w:rPr>
                <w:rFonts w:hAnsi="宋体" w:cs="仿宋"/>
                <w:kern w:val="0"/>
                <w:szCs w:val="21"/>
              </w:rPr>
              <w:t>2</w:t>
            </w:r>
            <w:r>
              <w:rPr>
                <w:rFonts w:hint="eastAsia" w:hAnsi="宋体" w:cs="仿宋"/>
                <w:kern w:val="0"/>
                <w:szCs w:val="21"/>
              </w:rPr>
              <w:t>、服务次数：</w:t>
            </w:r>
            <w:r>
              <w:rPr>
                <w:rFonts w:hAnsi="宋体" w:cs="仿宋"/>
                <w:kern w:val="0"/>
                <w:szCs w:val="21"/>
              </w:rPr>
              <w:t xml:space="preserve">1 </w:t>
            </w:r>
            <w:r>
              <w:rPr>
                <w:rFonts w:hint="eastAsia" w:hAnsi="宋体" w:cs="仿宋"/>
                <w:kern w:val="0"/>
                <w:szCs w:val="21"/>
              </w:rPr>
              <w:t>次</w:t>
            </w:r>
            <w:r>
              <w:rPr>
                <w:rFonts w:hAnsi="宋体" w:cs="仿宋"/>
                <w:kern w:val="0"/>
                <w:szCs w:val="21"/>
              </w:rPr>
              <w:t>/</w:t>
            </w:r>
            <w:r>
              <w:rPr>
                <w:rFonts w:hint="eastAsia" w:hAnsi="宋体" w:cs="仿宋"/>
                <w:kern w:val="0"/>
                <w:szCs w:val="21"/>
              </w:rPr>
              <w:t>年</w:t>
            </w:r>
            <w:r>
              <w:rPr>
                <w:rFonts w:hint="eastAsia" w:hAnsi="宋体" w:cs="仿宋"/>
                <w:kern w:val="0"/>
                <w:szCs w:val="21"/>
                <w:lang w:eastAsia="zh-CN"/>
              </w:rPr>
              <w:t>，</w:t>
            </w:r>
            <w:r>
              <w:rPr>
                <w:rFonts w:hint="eastAsia" w:hAnsi="宋体" w:cs="仿宋"/>
                <w:kern w:val="0"/>
                <w:szCs w:val="21"/>
                <w:lang w:val="en-US" w:eastAsia="zh-CN"/>
              </w:rPr>
              <w:t>可累计</w:t>
            </w:r>
            <w:r>
              <w:rPr>
                <w:rFonts w:hint="eastAsia" w:hAnsi="宋体" w:cs="仿宋"/>
                <w:kern w:val="0"/>
                <w:szCs w:val="21"/>
              </w:rPr>
              <w:t>。</w:t>
            </w:r>
          </w:p>
          <w:p w14:paraId="753F635C">
            <w:pPr>
              <w:autoSpaceDE w:val="0"/>
              <w:autoSpaceDN w:val="0"/>
              <w:adjustRightInd w:val="0"/>
              <w:snapToGrid w:val="0"/>
              <w:jc w:val="left"/>
              <w:rPr>
                <w:rFonts w:hint="eastAsia" w:hAnsi="宋体" w:cs="仿宋"/>
                <w:kern w:val="0"/>
                <w:szCs w:val="21"/>
              </w:rPr>
            </w:pPr>
            <w:r>
              <w:rPr>
                <w:rFonts w:hAnsi="宋体" w:cs="仿宋"/>
                <w:kern w:val="0"/>
                <w:szCs w:val="21"/>
              </w:rPr>
              <w:t>3</w:t>
            </w:r>
            <w:r>
              <w:rPr>
                <w:rFonts w:hint="eastAsia" w:hAnsi="宋体" w:cs="仿宋"/>
                <w:kern w:val="0"/>
                <w:szCs w:val="21"/>
              </w:rPr>
              <w:t>、服务范围：数据中心。</w:t>
            </w:r>
          </w:p>
          <w:p w14:paraId="4C2FAF57">
            <w:pPr>
              <w:autoSpaceDE w:val="0"/>
              <w:autoSpaceDN w:val="0"/>
              <w:adjustRightInd w:val="0"/>
              <w:snapToGrid w:val="0"/>
              <w:jc w:val="left"/>
              <w:rPr>
                <w:rFonts w:hint="eastAsia" w:hAnsi="宋体" w:cs="仿宋"/>
                <w:kern w:val="0"/>
                <w:szCs w:val="21"/>
              </w:rPr>
            </w:pPr>
            <w:r>
              <w:rPr>
                <w:rFonts w:hAnsi="宋体" w:cs="仿宋"/>
                <w:kern w:val="0"/>
                <w:szCs w:val="21"/>
              </w:rPr>
              <w:t>4</w:t>
            </w:r>
            <w:r>
              <w:rPr>
                <w:rFonts w:hint="eastAsia" w:hAnsi="宋体" w:cs="仿宋"/>
                <w:kern w:val="0"/>
                <w:szCs w:val="21"/>
              </w:rPr>
              <w:t>、服务周期</w:t>
            </w:r>
            <w:r>
              <w:rPr>
                <w:rFonts w:hAnsi="宋体" w:cs="仿宋"/>
                <w:kern w:val="0"/>
                <w:szCs w:val="21"/>
              </w:rPr>
              <w:t xml:space="preserve">1 </w:t>
            </w:r>
            <w:r>
              <w:rPr>
                <w:rFonts w:hint="eastAsia" w:hAnsi="宋体" w:cs="仿宋"/>
                <w:kern w:val="0"/>
                <w:szCs w:val="21"/>
              </w:rPr>
              <w:t>年。</w:t>
            </w:r>
          </w:p>
        </w:tc>
      </w:tr>
    </w:tbl>
    <w:p w14:paraId="2C819C75"/>
    <w:p w14:paraId="35058C0F">
      <w:pPr>
        <w:pStyle w:val="4"/>
      </w:pPr>
      <w:r>
        <w:rPr>
          <w:rFonts w:hint="eastAsia"/>
        </w:rPr>
        <w:t>安全防护升级清单</w:t>
      </w:r>
    </w:p>
    <w:tbl>
      <w:tblPr>
        <w:tblStyle w:val="52"/>
        <w:tblW w:w="8379" w:type="dxa"/>
        <w:tblInd w:w="0" w:type="dxa"/>
        <w:tblLayout w:type="fixed"/>
        <w:tblCellMar>
          <w:top w:w="15" w:type="dxa"/>
          <w:left w:w="15" w:type="dxa"/>
          <w:bottom w:w="15" w:type="dxa"/>
          <w:right w:w="15" w:type="dxa"/>
        </w:tblCellMar>
      </w:tblPr>
      <w:tblGrid>
        <w:gridCol w:w="866"/>
        <w:gridCol w:w="2248"/>
        <w:gridCol w:w="5265"/>
      </w:tblGrid>
      <w:tr w14:paraId="6E61B59A">
        <w:tblPrEx>
          <w:tblCellMar>
            <w:top w:w="15" w:type="dxa"/>
            <w:left w:w="15" w:type="dxa"/>
            <w:bottom w:w="15" w:type="dxa"/>
            <w:right w:w="15" w:type="dxa"/>
          </w:tblCellMar>
        </w:tblPrEx>
        <w:trPr>
          <w:trHeight w:val="221"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30DAE94D">
            <w:pPr>
              <w:widowControl/>
              <w:jc w:val="center"/>
              <w:rPr>
                <w:rFonts w:hint="eastAsia" w:hAnsi="宋体" w:cs="宋体"/>
                <w:b/>
                <w:bCs/>
                <w:color w:val="000000"/>
                <w:kern w:val="0"/>
                <w:szCs w:val="21"/>
              </w:rPr>
            </w:pPr>
            <w:r>
              <w:rPr>
                <w:rFonts w:hint="eastAsia" w:hAnsi="宋体" w:cs="宋体"/>
                <w:b/>
                <w:bCs/>
                <w:color w:val="000000"/>
                <w:kern w:val="0"/>
                <w:szCs w:val="21"/>
              </w:rPr>
              <w:t>序号</w:t>
            </w:r>
          </w:p>
        </w:tc>
        <w:tc>
          <w:tcPr>
            <w:tcW w:w="2248" w:type="dxa"/>
            <w:tcBorders>
              <w:top w:val="single" w:color="000000" w:sz="4" w:space="0"/>
              <w:left w:val="single" w:color="000000" w:sz="4" w:space="0"/>
              <w:bottom w:val="single" w:color="000000" w:sz="4" w:space="0"/>
              <w:right w:val="single" w:color="000000" w:sz="4" w:space="0"/>
            </w:tcBorders>
          </w:tcPr>
          <w:p w14:paraId="5934FE3F">
            <w:pPr>
              <w:widowControl/>
              <w:jc w:val="center"/>
              <w:rPr>
                <w:rFonts w:hint="eastAsia" w:hAnsi="宋体" w:cs="宋体"/>
                <w:b/>
                <w:bCs/>
                <w:color w:val="000000"/>
                <w:kern w:val="0"/>
                <w:szCs w:val="21"/>
              </w:rPr>
            </w:pPr>
            <w:r>
              <w:rPr>
                <w:rFonts w:hint="eastAsia" w:hAnsi="宋体" w:cs="宋体"/>
                <w:b/>
                <w:bCs/>
                <w:color w:val="000000"/>
                <w:kern w:val="0"/>
                <w:szCs w:val="21"/>
              </w:rPr>
              <w:t>内容</w:t>
            </w:r>
          </w:p>
        </w:tc>
        <w:tc>
          <w:tcPr>
            <w:tcW w:w="5265" w:type="dxa"/>
            <w:tcBorders>
              <w:top w:val="single" w:color="000000" w:sz="4" w:space="0"/>
              <w:left w:val="single" w:color="000000" w:sz="4" w:space="0"/>
              <w:bottom w:val="single" w:color="000000" w:sz="4" w:space="0"/>
              <w:right w:val="single" w:color="000000" w:sz="4" w:space="0"/>
            </w:tcBorders>
            <w:vAlign w:val="center"/>
          </w:tcPr>
          <w:p w14:paraId="610A9778">
            <w:pPr>
              <w:widowControl/>
              <w:jc w:val="center"/>
              <w:rPr>
                <w:rFonts w:hint="eastAsia" w:hAnsi="宋体" w:cs="宋体"/>
                <w:b/>
                <w:bCs/>
                <w:color w:val="000000"/>
                <w:kern w:val="0"/>
                <w:szCs w:val="21"/>
              </w:rPr>
            </w:pPr>
            <w:r>
              <w:rPr>
                <w:rFonts w:hAnsi="宋体" w:cs="宋体"/>
                <w:b/>
                <w:bCs/>
                <w:color w:val="000000"/>
                <w:kern w:val="0"/>
                <w:szCs w:val="21"/>
              </w:rPr>
              <w:t>指标要求</w:t>
            </w:r>
          </w:p>
        </w:tc>
      </w:tr>
      <w:tr w14:paraId="711278AB">
        <w:tblPrEx>
          <w:tblCellMar>
            <w:top w:w="15" w:type="dxa"/>
            <w:left w:w="15" w:type="dxa"/>
            <w:bottom w:w="15" w:type="dxa"/>
            <w:right w:w="15" w:type="dxa"/>
          </w:tblCellMar>
        </w:tblPrEx>
        <w:trPr>
          <w:trHeight w:val="6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3580BB13">
            <w:pPr>
              <w:widowControl/>
              <w:jc w:val="center"/>
              <w:rPr>
                <w:rFonts w:hint="eastAsia" w:hAnsi="宋体" w:cs="宋体"/>
                <w:color w:val="000000"/>
                <w:kern w:val="0"/>
                <w:szCs w:val="21"/>
              </w:rPr>
            </w:pPr>
            <w:r>
              <w:rPr>
                <w:rFonts w:hAnsi="宋体" w:cs="宋体"/>
                <w:color w:val="000000"/>
                <w:kern w:val="0"/>
                <w:szCs w:val="21"/>
              </w:rPr>
              <w:t>1</w:t>
            </w:r>
          </w:p>
        </w:tc>
        <w:tc>
          <w:tcPr>
            <w:tcW w:w="2248" w:type="dxa"/>
            <w:tcBorders>
              <w:top w:val="single" w:color="000000" w:sz="4" w:space="0"/>
              <w:left w:val="single" w:color="000000" w:sz="4" w:space="0"/>
              <w:bottom w:val="single" w:color="000000" w:sz="4" w:space="0"/>
              <w:right w:val="single" w:color="000000" w:sz="4" w:space="0"/>
            </w:tcBorders>
            <w:vAlign w:val="center"/>
          </w:tcPr>
          <w:p w14:paraId="2695918F">
            <w:pPr>
              <w:widowControl/>
              <w:ind w:left="105"/>
              <w:rPr>
                <w:rFonts w:hint="eastAsia" w:hAnsi="宋体" w:cs="宋体"/>
                <w:color w:val="000000"/>
                <w:kern w:val="0"/>
                <w:szCs w:val="21"/>
              </w:rPr>
            </w:pPr>
            <w:r>
              <w:rPr>
                <w:rFonts w:hint="eastAsia" w:hAnsi="宋体" w:cs="宋体"/>
                <w:color w:val="000000"/>
                <w:kern w:val="0"/>
                <w:szCs w:val="21"/>
              </w:rPr>
              <w:t>启明星辰防火墙病毒库升级</w:t>
            </w:r>
          </w:p>
        </w:tc>
        <w:tc>
          <w:tcPr>
            <w:tcW w:w="5265" w:type="dxa"/>
            <w:tcBorders>
              <w:top w:val="single" w:color="000000" w:sz="4" w:space="0"/>
              <w:left w:val="single" w:color="000000" w:sz="4" w:space="0"/>
              <w:bottom w:val="single" w:color="000000" w:sz="4" w:space="0"/>
              <w:right w:val="single" w:color="000000" w:sz="4" w:space="0"/>
            </w:tcBorders>
            <w:vAlign w:val="center"/>
          </w:tcPr>
          <w:p w14:paraId="52FDE3A1">
            <w:pPr>
              <w:widowControl/>
              <w:ind w:left="105"/>
              <w:rPr>
                <w:rFonts w:hint="eastAsia" w:hAnsi="宋体" w:cs="宋体"/>
                <w:color w:val="000000"/>
                <w:kern w:val="0"/>
                <w:szCs w:val="21"/>
              </w:rPr>
            </w:pPr>
            <w:r>
              <w:rPr>
                <w:rFonts w:hint="eastAsia" w:hAnsi="宋体" w:cs="宋体"/>
                <w:color w:val="000000"/>
                <w:kern w:val="0"/>
                <w:szCs w:val="21"/>
              </w:rPr>
              <w:t>启明星辰天清汗马</w:t>
            </w:r>
            <w:r>
              <w:rPr>
                <w:rFonts w:hAnsi="宋体" w:cs="宋体"/>
                <w:color w:val="000000"/>
                <w:kern w:val="0"/>
                <w:szCs w:val="21"/>
              </w:rPr>
              <w:t>USG_FW_2000DP</w:t>
            </w:r>
          </w:p>
        </w:tc>
      </w:tr>
      <w:tr w14:paraId="1A10F250">
        <w:tblPrEx>
          <w:tblCellMar>
            <w:top w:w="15" w:type="dxa"/>
            <w:left w:w="15" w:type="dxa"/>
            <w:bottom w:w="15" w:type="dxa"/>
            <w:right w:w="15" w:type="dxa"/>
          </w:tblCellMar>
        </w:tblPrEx>
        <w:trPr>
          <w:trHeight w:val="6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CAC2883">
            <w:pPr>
              <w:widowControl/>
              <w:jc w:val="center"/>
              <w:rPr>
                <w:rFonts w:hint="eastAsia" w:hAnsi="宋体" w:cs="宋体"/>
                <w:color w:val="000000"/>
                <w:kern w:val="0"/>
                <w:szCs w:val="21"/>
              </w:rPr>
            </w:pPr>
            <w:r>
              <w:rPr>
                <w:rFonts w:hAnsi="宋体" w:cs="宋体"/>
                <w:color w:val="000000"/>
                <w:kern w:val="0"/>
                <w:szCs w:val="21"/>
              </w:rPr>
              <w:t>2</w:t>
            </w:r>
          </w:p>
        </w:tc>
        <w:tc>
          <w:tcPr>
            <w:tcW w:w="2248" w:type="dxa"/>
            <w:tcBorders>
              <w:top w:val="single" w:color="000000" w:sz="4" w:space="0"/>
              <w:left w:val="single" w:color="000000" w:sz="4" w:space="0"/>
              <w:bottom w:val="single" w:color="000000" w:sz="4" w:space="0"/>
              <w:right w:val="single" w:color="000000" w:sz="4" w:space="0"/>
            </w:tcBorders>
            <w:vAlign w:val="center"/>
          </w:tcPr>
          <w:p w14:paraId="239B151D">
            <w:pPr>
              <w:widowControl/>
              <w:ind w:left="105"/>
              <w:rPr>
                <w:rFonts w:hint="eastAsia" w:hAnsi="宋体" w:cs="宋体"/>
                <w:color w:val="000000"/>
                <w:kern w:val="0"/>
                <w:szCs w:val="21"/>
              </w:rPr>
            </w:pPr>
            <w:r>
              <w:rPr>
                <w:rFonts w:hint="eastAsia" w:hAnsi="宋体" w:cs="宋体"/>
                <w:color w:val="000000"/>
                <w:kern w:val="0"/>
                <w:szCs w:val="21"/>
              </w:rPr>
              <w:t>启明星辰IPS特征库升级</w:t>
            </w:r>
          </w:p>
        </w:tc>
        <w:tc>
          <w:tcPr>
            <w:tcW w:w="5265" w:type="dxa"/>
            <w:tcBorders>
              <w:top w:val="single" w:color="000000" w:sz="4" w:space="0"/>
              <w:left w:val="single" w:color="000000" w:sz="4" w:space="0"/>
              <w:bottom w:val="single" w:color="000000" w:sz="4" w:space="0"/>
              <w:right w:val="single" w:color="000000" w:sz="4" w:space="0"/>
            </w:tcBorders>
            <w:vAlign w:val="center"/>
          </w:tcPr>
          <w:p w14:paraId="0F85C631">
            <w:pPr>
              <w:widowControl/>
              <w:ind w:left="105"/>
              <w:rPr>
                <w:rFonts w:hint="eastAsia" w:hAnsi="宋体" w:cs="宋体"/>
                <w:color w:val="000000"/>
                <w:kern w:val="0"/>
                <w:szCs w:val="21"/>
              </w:rPr>
            </w:pPr>
            <w:r>
              <w:rPr>
                <w:rFonts w:hint="eastAsia" w:hAnsi="宋体" w:cs="宋体"/>
                <w:color w:val="000000"/>
                <w:kern w:val="0"/>
                <w:szCs w:val="21"/>
              </w:rPr>
              <w:t>启明星辰</w:t>
            </w:r>
            <w:r>
              <w:rPr>
                <w:rFonts w:hAnsi="宋体" w:cs="宋体"/>
                <w:color w:val="000000"/>
                <w:kern w:val="0"/>
                <w:szCs w:val="21"/>
              </w:rPr>
              <w:t>NGIPS5000_C_SR</w:t>
            </w:r>
          </w:p>
        </w:tc>
      </w:tr>
      <w:tr w14:paraId="486D2559">
        <w:tblPrEx>
          <w:tblCellMar>
            <w:top w:w="15" w:type="dxa"/>
            <w:left w:w="15" w:type="dxa"/>
            <w:bottom w:w="15" w:type="dxa"/>
            <w:right w:w="15" w:type="dxa"/>
          </w:tblCellMar>
        </w:tblPrEx>
        <w:trPr>
          <w:trHeight w:val="6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172C967F">
            <w:pPr>
              <w:widowControl/>
              <w:jc w:val="center"/>
              <w:rPr>
                <w:rFonts w:hint="eastAsia" w:hAnsi="宋体" w:cs="宋体"/>
                <w:color w:val="000000"/>
                <w:kern w:val="0"/>
                <w:szCs w:val="21"/>
              </w:rPr>
            </w:pPr>
            <w:r>
              <w:rPr>
                <w:rFonts w:hint="eastAsia" w:hAnsi="宋体" w:cs="宋体"/>
                <w:color w:val="000000"/>
                <w:kern w:val="0"/>
                <w:szCs w:val="21"/>
              </w:rPr>
              <w:t>3</w:t>
            </w:r>
          </w:p>
        </w:tc>
        <w:tc>
          <w:tcPr>
            <w:tcW w:w="2248" w:type="dxa"/>
            <w:tcBorders>
              <w:top w:val="single" w:color="000000" w:sz="4" w:space="0"/>
              <w:left w:val="single" w:color="000000" w:sz="4" w:space="0"/>
              <w:bottom w:val="single" w:color="000000" w:sz="4" w:space="0"/>
              <w:right w:val="single" w:color="000000" w:sz="4" w:space="0"/>
            </w:tcBorders>
            <w:vAlign w:val="center"/>
          </w:tcPr>
          <w:p w14:paraId="249638CA">
            <w:pPr>
              <w:widowControl/>
              <w:ind w:left="105"/>
              <w:rPr>
                <w:rFonts w:hint="eastAsia" w:hAnsi="宋体" w:cs="宋体"/>
                <w:color w:val="000000"/>
                <w:kern w:val="0"/>
                <w:szCs w:val="21"/>
              </w:rPr>
            </w:pPr>
            <w:r>
              <w:rPr>
                <w:rFonts w:hint="eastAsia" w:hAnsi="宋体" w:cs="宋体"/>
                <w:color w:val="000000"/>
                <w:kern w:val="0"/>
                <w:szCs w:val="21"/>
              </w:rPr>
              <w:t>奇安信漏洞扫描升级</w:t>
            </w:r>
          </w:p>
        </w:tc>
        <w:tc>
          <w:tcPr>
            <w:tcW w:w="5265" w:type="dxa"/>
            <w:tcBorders>
              <w:top w:val="single" w:color="000000" w:sz="4" w:space="0"/>
              <w:left w:val="single" w:color="000000" w:sz="4" w:space="0"/>
              <w:bottom w:val="single" w:color="000000" w:sz="4" w:space="0"/>
              <w:right w:val="single" w:color="000000" w:sz="4" w:space="0"/>
            </w:tcBorders>
            <w:vAlign w:val="center"/>
          </w:tcPr>
          <w:p w14:paraId="320D6F21">
            <w:pPr>
              <w:widowControl/>
              <w:ind w:left="105"/>
              <w:rPr>
                <w:rFonts w:hint="eastAsia" w:hAnsi="宋体" w:cs="宋体"/>
                <w:color w:val="000000"/>
                <w:kern w:val="0"/>
                <w:szCs w:val="21"/>
              </w:rPr>
            </w:pPr>
            <w:r>
              <w:rPr>
                <w:rFonts w:hint="eastAsia" w:hAnsi="宋体" w:cs="宋体"/>
                <w:color w:val="000000"/>
                <w:kern w:val="0"/>
                <w:szCs w:val="21"/>
              </w:rPr>
              <w:t>奇安信网神SecVSS</w:t>
            </w:r>
            <w:r>
              <w:rPr>
                <w:rFonts w:hAnsi="宋体" w:cs="宋体"/>
                <w:color w:val="000000"/>
                <w:kern w:val="0"/>
                <w:szCs w:val="21"/>
              </w:rPr>
              <w:t xml:space="preserve"> 3600</w:t>
            </w:r>
          </w:p>
        </w:tc>
      </w:tr>
    </w:tbl>
    <w:p w14:paraId="1E3E9170">
      <w:pPr>
        <w:pStyle w:val="226"/>
        <w:ind w:firstLine="480" w:firstLineChars="200"/>
        <w:rPr>
          <w:rFonts w:hint="eastAsia" w:ascii="宋体" w:hAnsi="宋体" w:eastAsia="宋体"/>
          <w:sz w:val="24"/>
          <w:szCs w:val="24"/>
        </w:rPr>
      </w:pPr>
    </w:p>
    <w:bookmarkEnd w:id="19"/>
    <w:bookmarkEnd w:id="20"/>
    <w:p w14:paraId="615E41D0">
      <w:pPr>
        <w:pStyle w:val="3"/>
        <w:rPr>
          <w:rFonts w:hint="eastAsia" w:ascii="宋体" w:hAnsi="宋体"/>
        </w:rPr>
      </w:pPr>
      <w:bookmarkStart w:id="22" w:name="_Toc157758756"/>
      <w:bookmarkStart w:id="23" w:name="_Toc164040643"/>
      <w:r>
        <w:rPr>
          <w:rFonts w:hint="eastAsia" w:ascii="宋体" w:hAnsi="宋体"/>
        </w:rPr>
        <w:t>运维服务要求</w:t>
      </w:r>
    </w:p>
    <w:p w14:paraId="780FB761">
      <w:pPr>
        <w:pStyle w:val="4"/>
      </w:pPr>
      <w:r>
        <w:rPr>
          <w:rFonts w:hint="eastAsia"/>
        </w:rPr>
        <w:t>总体要求</w:t>
      </w:r>
    </w:p>
    <w:p w14:paraId="0DFAF6E2">
      <w:pPr>
        <w:spacing w:line="360" w:lineRule="auto"/>
        <w:ind w:firstLine="480" w:firstLineChars="200"/>
        <w:rPr>
          <w:rFonts w:hint="eastAsia" w:hAnsi="宋体" w:cs="宋体"/>
          <w:bCs/>
          <w:kern w:val="0"/>
          <w:sz w:val="24"/>
          <w:szCs w:val="24"/>
        </w:rPr>
      </w:pPr>
      <w:r>
        <w:rPr>
          <w:rFonts w:hint="eastAsia" w:hAnsi="宋体" w:cs="宋体"/>
          <w:bCs/>
          <w:kern w:val="0"/>
          <w:sz w:val="24"/>
          <w:szCs w:val="24"/>
        </w:rPr>
        <w:t>1、维保方案：投标人需提供详细的维保方案，确保维护期内信息系统安全稳定运行。</w:t>
      </w:r>
    </w:p>
    <w:p w14:paraId="6FDDEC47">
      <w:pPr>
        <w:spacing w:line="360" w:lineRule="auto"/>
        <w:ind w:firstLine="480" w:firstLineChars="200"/>
        <w:rPr>
          <w:rFonts w:hint="eastAsia" w:hAnsi="宋体" w:cs="宋体"/>
          <w:bCs/>
          <w:kern w:val="0"/>
          <w:sz w:val="24"/>
          <w:szCs w:val="24"/>
        </w:rPr>
      </w:pPr>
      <w:r>
        <w:rPr>
          <w:rFonts w:hint="eastAsia" w:hAnsi="宋体" w:cs="宋体"/>
          <w:bCs/>
          <w:kern w:val="0"/>
          <w:sz w:val="24"/>
          <w:szCs w:val="24"/>
        </w:rPr>
        <w:t>2、机房管理：协助做好机房出入人员登记及机房日常管理工作。</w:t>
      </w:r>
    </w:p>
    <w:p w14:paraId="2FBE5821">
      <w:pPr>
        <w:spacing w:line="360" w:lineRule="auto"/>
        <w:ind w:firstLine="480" w:firstLineChars="200"/>
        <w:rPr>
          <w:rFonts w:hint="eastAsia" w:hAnsi="宋体" w:cs="宋体"/>
          <w:bCs/>
          <w:kern w:val="0"/>
          <w:sz w:val="24"/>
          <w:szCs w:val="24"/>
        </w:rPr>
      </w:pPr>
      <w:r>
        <w:rPr>
          <w:rFonts w:hAnsi="宋体" w:cs="宋体"/>
          <w:bCs/>
          <w:kern w:val="0"/>
          <w:sz w:val="24"/>
          <w:szCs w:val="24"/>
        </w:rPr>
        <w:t>3</w:t>
      </w:r>
      <w:r>
        <w:rPr>
          <w:rFonts w:hint="eastAsia" w:hAnsi="宋体" w:cs="宋体"/>
          <w:bCs/>
          <w:kern w:val="0"/>
          <w:sz w:val="24"/>
          <w:szCs w:val="24"/>
        </w:rPr>
        <w:t>、系统及设备登记、变更：梳理和维护机房内业务系统、设备、数据库等资源信息，形成完整的日常维护服务台账，并及时做好资料整理工作，协助录入医院维保管理系统。同时，投标人需为用户配备监控软件，对需要维护的设备及系统提供实时告警功能。</w:t>
      </w:r>
    </w:p>
    <w:p w14:paraId="3447B90A">
      <w:pPr>
        <w:spacing w:line="360" w:lineRule="auto"/>
        <w:ind w:firstLine="480" w:firstLineChars="200"/>
        <w:rPr>
          <w:rFonts w:hint="eastAsia" w:hAnsi="宋体" w:cs="宋体"/>
          <w:bCs/>
          <w:kern w:val="0"/>
          <w:sz w:val="24"/>
          <w:szCs w:val="24"/>
        </w:rPr>
      </w:pPr>
      <w:r>
        <w:rPr>
          <w:rFonts w:hAnsi="宋体" w:cs="宋体"/>
          <w:bCs/>
          <w:kern w:val="0"/>
          <w:sz w:val="24"/>
          <w:szCs w:val="24"/>
        </w:rPr>
        <w:t>4</w:t>
      </w:r>
      <w:r>
        <w:rPr>
          <w:rFonts w:hint="eastAsia" w:hAnsi="宋体" w:cs="宋体"/>
          <w:bCs/>
          <w:kern w:val="0"/>
          <w:sz w:val="24"/>
          <w:szCs w:val="24"/>
        </w:rPr>
        <w:t>、日常巡检：提供每日设备巡检和每月一次的系统深度巡检维护，及时发现设备系统隐患，做到防患于未然；每次维护保养及故障修复后均须出具详细全面的相关书面文档，及时提供采购人有关系统运行的状态报告和运行建议，由医院签字确认。</w:t>
      </w:r>
    </w:p>
    <w:p w14:paraId="3E928050">
      <w:pPr>
        <w:spacing w:line="360" w:lineRule="auto"/>
        <w:ind w:firstLine="480" w:firstLineChars="200"/>
        <w:rPr>
          <w:rFonts w:hint="eastAsia" w:hAnsi="宋体" w:cs="宋体"/>
          <w:bCs/>
          <w:kern w:val="0"/>
          <w:sz w:val="24"/>
          <w:szCs w:val="24"/>
        </w:rPr>
      </w:pPr>
      <w:r>
        <w:rPr>
          <w:rFonts w:hint="eastAsia" w:hAnsi="宋体" w:cs="宋体"/>
          <w:bCs/>
          <w:kern w:val="0"/>
          <w:sz w:val="24"/>
          <w:szCs w:val="24"/>
        </w:rPr>
        <w:t>5、硬件设备故障处置：做好小型机、服务器、存储、网络、安全设备、虚拟桌面常规巡检、保养、故障处理、备件更换，服务器操作系统故障处理等。对维护范围内的设备的所有损坏部件，包含硬件免费更换；当机器发生故障或机件损坏时，保证能及时提供配件更换服务，所提供备件为原装或标准相同的其他品牌且能保证采购人正常运行。当采购人整机崩溃时，供应商保证24小时内提供备机替代以保证业务不致停止。</w:t>
      </w:r>
    </w:p>
    <w:p w14:paraId="15514213">
      <w:pPr>
        <w:spacing w:line="360" w:lineRule="auto"/>
        <w:ind w:firstLine="480" w:firstLineChars="200"/>
        <w:rPr>
          <w:rFonts w:hint="eastAsia" w:hAnsi="宋体" w:cs="宋体"/>
          <w:bCs/>
          <w:kern w:val="0"/>
          <w:sz w:val="24"/>
          <w:szCs w:val="24"/>
        </w:rPr>
      </w:pPr>
      <w:r>
        <w:rPr>
          <w:rFonts w:hint="eastAsia" w:hAnsi="宋体" w:cs="宋体"/>
          <w:bCs/>
          <w:kern w:val="0"/>
          <w:sz w:val="24"/>
          <w:szCs w:val="24"/>
        </w:rPr>
        <w:t>6、对现有操作系统AIX、Linux、windows等提供日常维护，同时配合客户进行操作系统国产化替代，提供国产操作系统的安装、配置及日常维护。</w:t>
      </w:r>
    </w:p>
    <w:p w14:paraId="6960918A">
      <w:pPr>
        <w:spacing w:line="360" w:lineRule="auto"/>
        <w:ind w:firstLine="480" w:firstLineChars="200"/>
        <w:rPr>
          <w:rFonts w:hint="eastAsia" w:hAnsi="宋体" w:cs="宋体"/>
          <w:bCs/>
          <w:kern w:val="0"/>
          <w:sz w:val="24"/>
          <w:szCs w:val="24"/>
        </w:rPr>
      </w:pPr>
      <w:r>
        <w:rPr>
          <w:rFonts w:hAnsi="宋体" w:cs="宋体"/>
          <w:bCs/>
          <w:kern w:val="0"/>
          <w:sz w:val="24"/>
          <w:szCs w:val="24"/>
        </w:rPr>
        <w:t>7</w:t>
      </w:r>
      <w:r>
        <w:rPr>
          <w:rFonts w:hint="eastAsia" w:hAnsi="宋体" w:cs="宋体"/>
          <w:bCs/>
          <w:kern w:val="0"/>
          <w:sz w:val="24"/>
          <w:szCs w:val="24"/>
        </w:rPr>
        <w:t>、数据同步复制维护，定期检查现有Oracle ADG是否正常，配合采购人应用调整同步内容及策略，确保数据库同步正常。</w:t>
      </w:r>
    </w:p>
    <w:p w14:paraId="38BC55A4">
      <w:pPr>
        <w:spacing w:line="360" w:lineRule="auto"/>
        <w:ind w:firstLine="480" w:firstLineChars="200"/>
        <w:rPr>
          <w:rFonts w:hint="eastAsia" w:hAnsi="宋体" w:cs="宋体"/>
          <w:bCs/>
          <w:kern w:val="0"/>
          <w:sz w:val="24"/>
          <w:szCs w:val="24"/>
        </w:rPr>
      </w:pPr>
      <w:r>
        <w:rPr>
          <w:rFonts w:hAnsi="宋体" w:cs="宋体"/>
          <w:bCs/>
          <w:kern w:val="0"/>
          <w:sz w:val="24"/>
          <w:szCs w:val="24"/>
        </w:rPr>
        <w:t>8</w:t>
      </w:r>
      <w:r>
        <w:rPr>
          <w:rFonts w:hint="eastAsia" w:hAnsi="宋体" w:cs="宋体"/>
          <w:bCs/>
          <w:kern w:val="0"/>
          <w:sz w:val="24"/>
          <w:szCs w:val="24"/>
        </w:rPr>
        <w:t>、超融合虚拟化软件系统运维：每日定时检查Nutanix</w:t>
      </w:r>
      <w:r>
        <w:rPr>
          <w:rFonts w:hAnsi="宋体" w:cs="宋体"/>
          <w:bCs/>
          <w:kern w:val="0"/>
          <w:sz w:val="24"/>
          <w:szCs w:val="24"/>
        </w:rPr>
        <w:t xml:space="preserve"> </w:t>
      </w:r>
      <w:r>
        <w:rPr>
          <w:rFonts w:hint="eastAsia" w:hAnsi="宋体" w:cs="宋体"/>
          <w:bCs/>
          <w:kern w:val="0"/>
          <w:sz w:val="24"/>
          <w:szCs w:val="24"/>
        </w:rPr>
        <w:t>超融合软件、vmware软件系统、Citrix虚拟桌面系统及虚拟机运行的健康状态。</w:t>
      </w:r>
    </w:p>
    <w:p w14:paraId="2C2E4DBF">
      <w:pPr>
        <w:spacing w:line="360" w:lineRule="auto"/>
        <w:ind w:firstLine="480" w:firstLineChars="200"/>
        <w:rPr>
          <w:rFonts w:hint="eastAsia" w:hAnsi="宋体" w:cs="宋体"/>
          <w:bCs/>
          <w:kern w:val="0"/>
          <w:sz w:val="24"/>
          <w:szCs w:val="24"/>
        </w:rPr>
      </w:pPr>
      <w:r>
        <w:rPr>
          <w:rFonts w:hAnsi="宋体" w:cs="宋体"/>
          <w:bCs/>
          <w:kern w:val="0"/>
          <w:sz w:val="24"/>
          <w:szCs w:val="24"/>
        </w:rPr>
        <w:t>9</w:t>
      </w:r>
      <w:r>
        <w:rPr>
          <w:rFonts w:hint="eastAsia" w:hAnsi="宋体" w:cs="宋体"/>
          <w:bCs/>
          <w:kern w:val="0"/>
          <w:sz w:val="24"/>
          <w:szCs w:val="24"/>
        </w:rPr>
        <w:t>、按照等保三级的具体要求，进行系统维护，根据安全要求，做好安全设备的策略配置，定期升级现有防火墙病毒库、IPS特征库等，确保最新。定期根据漏洞扫描的结果，升级现有操作系统、应用中间件的漏洞。</w:t>
      </w:r>
    </w:p>
    <w:p w14:paraId="076951B6">
      <w:pPr>
        <w:spacing w:line="360" w:lineRule="auto"/>
        <w:ind w:firstLine="480" w:firstLineChars="200"/>
        <w:rPr>
          <w:rFonts w:hint="eastAsia" w:hAnsi="宋体" w:cs="宋体"/>
          <w:bCs/>
          <w:kern w:val="0"/>
          <w:sz w:val="24"/>
          <w:szCs w:val="24"/>
        </w:rPr>
      </w:pPr>
      <w:r>
        <w:rPr>
          <w:rFonts w:hint="eastAsia" w:hAnsi="宋体" w:cs="宋体"/>
          <w:bCs/>
          <w:kern w:val="0"/>
          <w:sz w:val="24"/>
          <w:szCs w:val="24"/>
        </w:rPr>
        <w:t>1</w:t>
      </w:r>
      <w:r>
        <w:rPr>
          <w:rFonts w:hAnsi="宋体" w:cs="宋体"/>
          <w:bCs/>
          <w:kern w:val="0"/>
          <w:sz w:val="24"/>
          <w:szCs w:val="24"/>
        </w:rPr>
        <w:t>0</w:t>
      </w:r>
      <w:r>
        <w:rPr>
          <w:rFonts w:hint="eastAsia" w:hAnsi="宋体" w:cs="宋体"/>
          <w:bCs/>
          <w:kern w:val="0"/>
          <w:sz w:val="24"/>
          <w:szCs w:val="24"/>
        </w:rPr>
        <w:t>、服务商需配合并协助医院完成机房搬迁工作。</w:t>
      </w:r>
    </w:p>
    <w:p w14:paraId="6E7064DE">
      <w:pPr>
        <w:pStyle w:val="4"/>
      </w:pPr>
      <w:r>
        <w:rPr>
          <w:rFonts w:hint="eastAsia"/>
        </w:rPr>
        <w:t>详细服务要求</w:t>
      </w:r>
    </w:p>
    <w:p w14:paraId="68DA89DD">
      <w:pPr>
        <w:pStyle w:val="5"/>
      </w:pPr>
      <w:r>
        <w:rPr>
          <w:rFonts w:hint="eastAsia"/>
        </w:rPr>
        <w:t>服务响应时间要求</w:t>
      </w:r>
    </w:p>
    <w:p w14:paraId="22E7CECF">
      <w:pPr>
        <w:spacing w:line="360" w:lineRule="auto"/>
        <w:ind w:firstLine="480" w:firstLineChars="200"/>
        <w:rPr>
          <w:rFonts w:hint="eastAsia" w:hAnsi="宋体" w:cs="宋体"/>
          <w:bCs/>
          <w:kern w:val="0"/>
          <w:sz w:val="24"/>
          <w:szCs w:val="24"/>
        </w:rPr>
      </w:pPr>
      <w:r>
        <w:rPr>
          <w:rFonts w:hint="eastAsia" w:hAnsi="宋体" w:cs="宋体"/>
          <w:bCs/>
          <w:kern w:val="0"/>
          <w:sz w:val="24"/>
          <w:szCs w:val="24"/>
        </w:rPr>
        <w:t>提供全年每周7天、每天24小时的全天候服务和每天24小时热线电话服务，节假日照常工作，到场时间小于30分钟。</w:t>
      </w:r>
    </w:p>
    <w:p w14:paraId="31F5A7C7">
      <w:pPr>
        <w:spacing w:line="360" w:lineRule="auto"/>
        <w:ind w:firstLine="480" w:firstLineChars="200"/>
        <w:rPr>
          <w:rFonts w:hint="eastAsia" w:hAnsi="宋体" w:cs="宋体"/>
          <w:bCs/>
          <w:kern w:val="0"/>
          <w:sz w:val="24"/>
          <w:szCs w:val="24"/>
        </w:rPr>
      </w:pPr>
      <w:r>
        <w:rPr>
          <w:rFonts w:hint="eastAsia" w:hAnsi="宋体" w:cs="宋体"/>
          <w:bCs/>
          <w:kern w:val="0"/>
          <w:sz w:val="24"/>
          <w:szCs w:val="24"/>
        </w:rPr>
        <w:t>服务响应时间要求如下：</w:t>
      </w:r>
    </w:p>
    <w:p w14:paraId="38324932">
      <w:pPr>
        <w:spacing w:line="360" w:lineRule="auto"/>
        <w:ind w:firstLine="480" w:firstLineChars="200"/>
        <w:rPr>
          <w:rFonts w:hint="eastAsia" w:hAnsi="宋体" w:cs="宋体"/>
          <w:bCs/>
          <w:kern w:val="0"/>
          <w:sz w:val="24"/>
          <w:szCs w:val="24"/>
        </w:rPr>
      </w:pPr>
      <w:r>
        <w:rPr>
          <w:rFonts w:ascii="Apple Color Emoji" w:hAnsi="Apple Color Emoji" w:cs="Apple Color Emoji"/>
          <w:bCs/>
          <w:kern w:val="0"/>
          <w:sz w:val="24"/>
          <w:szCs w:val="24"/>
        </w:rPr>
        <w:t>♦</w:t>
      </w:r>
      <w:r>
        <w:rPr>
          <w:rFonts w:hint="eastAsia" w:hAnsi="宋体" w:cs="宋体"/>
          <w:bCs/>
          <w:kern w:val="0"/>
          <w:sz w:val="24"/>
          <w:szCs w:val="24"/>
        </w:rPr>
        <w:t>对于局部并且不危及系统运行的软故障，</w:t>
      </w:r>
      <w:r>
        <w:rPr>
          <w:rFonts w:hAnsi="宋体" w:cs="宋体"/>
          <w:bCs/>
          <w:kern w:val="0"/>
          <w:sz w:val="24"/>
          <w:szCs w:val="24"/>
        </w:rPr>
        <w:t>5</w:t>
      </w:r>
      <w:r>
        <w:rPr>
          <w:rFonts w:hint="eastAsia" w:hAnsi="宋体" w:cs="宋体"/>
          <w:bCs/>
          <w:kern w:val="0"/>
          <w:sz w:val="24"/>
          <w:szCs w:val="24"/>
        </w:rPr>
        <w:t>分钟内驻场工程师响应进行处理；</w:t>
      </w:r>
    </w:p>
    <w:p w14:paraId="7C2EDD13">
      <w:pPr>
        <w:spacing w:line="360" w:lineRule="auto"/>
        <w:ind w:firstLine="480" w:firstLineChars="200"/>
        <w:rPr>
          <w:rFonts w:hint="eastAsia" w:hAnsi="宋体" w:cs="宋体"/>
          <w:bCs/>
          <w:kern w:val="0"/>
          <w:sz w:val="24"/>
          <w:szCs w:val="24"/>
        </w:rPr>
      </w:pPr>
      <w:r>
        <w:rPr>
          <w:rFonts w:ascii="Apple Color Emoji" w:hAnsi="Apple Color Emoji" w:cs="Apple Color Emoji"/>
          <w:bCs/>
          <w:kern w:val="0"/>
          <w:sz w:val="24"/>
          <w:szCs w:val="24"/>
        </w:rPr>
        <w:t>♦</w:t>
      </w:r>
      <w:r>
        <w:rPr>
          <w:rFonts w:hAnsi="宋体" w:cs="宋体"/>
          <w:bCs/>
          <w:kern w:val="0"/>
          <w:sz w:val="24"/>
          <w:szCs w:val="24"/>
        </w:rPr>
        <w:tab/>
      </w:r>
      <w:r>
        <w:rPr>
          <w:rFonts w:hint="eastAsia" w:hAnsi="宋体" w:cs="宋体"/>
          <w:bCs/>
          <w:kern w:val="0"/>
          <w:sz w:val="24"/>
          <w:szCs w:val="24"/>
        </w:rPr>
        <w:t>对于不危及系统运行且驻场工程师无力解决的故障，在得到用户同意的前提下，</w:t>
      </w:r>
      <w:r>
        <w:rPr>
          <w:rFonts w:hAnsi="宋体" w:cs="宋体"/>
          <w:bCs/>
          <w:kern w:val="0"/>
          <w:sz w:val="24"/>
          <w:szCs w:val="24"/>
        </w:rPr>
        <w:t>10</w:t>
      </w:r>
      <w:r>
        <w:rPr>
          <w:rFonts w:hint="eastAsia" w:hAnsi="宋体" w:cs="宋体"/>
          <w:bCs/>
          <w:kern w:val="0"/>
          <w:sz w:val="24"/>
          <w:szCs w:val="24"/>
        </w:rPr>
        <w:t>分钟内通过远程接入服务来诊断并解决问题；</w:t>
      </w:r>
    </w:p>
    <w:p w14:paraId="2CE420E8">
      <w:pPr>
        <w:spacing w:line="360" w:lineRule="auto"/>
        <w:ind w:firstLine="480" w:firstLineChars="200"/>
        <w:rPr>
          <w:rFonts w:hint="eastAsia" w:hAnsi="宋体" w:cs="宋体"/>
          <w:bCs/>
          <w:kern w:val="0"/>
          <w:sz w:val="24"/>
          <w:szCs w:val="24"/>
        </w:rPr>
      </w:pPr>
      <w:r>
        <w:rPr>
          <w:rFonts w:ascii="Apple Color Emoji" w:hAnsi="Apple Color Emoji" w:cs="Apple Color Emoji"/>
          <w:bCs/>
          <w:kern w:val="0"/>
          <w:sz w:val="24"/>
          <w:szCs w:val="24"/>
        </w:rPr>
        <w:t>♦</w:t>
      </w:r>
      <w:r>
        <w:rPr>
          <w:rFonts w:hAnsi="宋体" w:cs="宋体"/>
          <w:bCs/>
          <w:kern w:val="0"/>
          <w:sz w:val="24"/>
          <w:szCs w:val="24"/>
        </w:rPr>
        <w:tab/>
      </w:r>
      <w:r>
        <w:rPr>
          <w:rFonts w:hint="eastAsia" w:hAnsi="宋体" w:cs="宋体"/>
          <w:bCs/>
          <w:kern w:val="0"/>
          <w:sz w:val="24"/>
          <w:szCs w:val="24"/>
        </w:rPr>
        <w:t>对于紧急故障且驻场工程师无力解决的故障，维护工程师需</w:t>
      </w:r>
      <w:r>
        <w:rPr>
          <w:rFonts w:hAnsi="宋体" w:cs="宋体"/>
          <w:bCs/>
          <w:kern w:val="0"/>
          <w:sz w:val="24"/>
          <w:szCs w:val="24"/>
        </w:rPr>
        <w:t>30</w:t>
      </w:r>
      <w:r>
        <w:rPr>
          <w:rFonts w:hint="eastAsia" w:hAnsi="宋体" w:cs="宋体"/>
          <w:bCs/>
          <w:kern w:val="0"/>
          <w:sz w:val="24"/>
          <w:szCs w:val="24"/>
        </w:rPr>
        <w:t>分钟内到现场开展故障处理工作。</w:t>
      </w:r>
    </w:p>
    <w:p w14:paraId="46CF39A0">
      <w:pPr>
        <w:pStyle w:val="5"/>
      </w:pPr>
      <w:r>
        <w:rPr>
          <w:rFonts w:hint="eastAsia" w:hAnsi="宋体" w:cs="宋体"/>
          <w:color w:val="000000"/>
          <w:kern w:val="0"/>
          <w:szCs w:val="21"/>
        </w:rPr>
        <w:t>★</w:t>
      </w:r>
      <w:r>
        <w:rPr>
          <w:rFonts w:hint="eastAsia"/>
        </w:rPr>
        <w:t>故障排除时间要求</w:t>
      </w:r>
    </w:p>
    <w:p w14:paraId="16E284B2">
      <w:pPr>
        <w:spacing w:line="360" w:lineRule="auto"/>
        <w:ind w:firstLine="480" w:firstLineChars="200"/>
        <w:rPr>
          <w:rFonts w:hint="eastAsia" w:hAnsi="宋体" w:cs="宋体"/>
          <w:bCs/>
          <w:kern w:val="0"/>
          <w:sz w:val="24"/>
          <w:szCs w:val="24"/>
        </w:rPr>
      </w:pPr>
      <w:r>
        <w:rPr>
          <w:rFonts w:hint="eastAsia" w:hAnsi="宋体" w:cs="宋体"/>
          <w:bCs/>
          <w:kern w:val="0"/>
          <w:sz w:val="24"/>
          <w:szCs w:val="24"/>
        </w:rPr>
        <w:t>硬件设备故障恢复时间 --- 从服务人员进行故障处理开始，到全部故障排除，整个系统完全恢复到故障前的正常状态所需要的时间。在此过程中，投标人必须更换故障部件、清除所有故障，并将整个应用系统恢复到正常应用状况，并满足正常运行指标和性能的要求。</w:t>
      </w:r>
    </w:p>
    <w:p w14:paraId="0B0964C7">
      <w:pPr>
        <w:spacing w:line="360" w:lineRule="auto"/>
        <w:ind w:firstLine="480" w:firstLineChars="200"/>
        <w:rPr>
          <w:rFonts w:hint="eastAsia" w:hAnsi="宋体" w:cs="宋体"/>
          <w:bCs/>
          <w:kern w:val="0"/>
          <w:sz w:val="24"/>
          <w:szCs w:val="24"/>
        </w:rPr>
      </w:pPr>
      <w:r>
        <w:rPr>
          <w:rFonts w:hint="eastAsia" w:hAnsi="宋体" w:cs="宋体"/>
          <w:bCs/>
          <w:kern w:val="0"/>
          <w:sz w:val="24"/>
          <w:szCs w:val="24"/>
        </w:rPr>
        <w:t>（1）影响用户业务正常运行的紧急故障，恢复时间不得大于</w:t>
      </w:r>
      <w:r>
        <w:rPr>
          <w:rFonts w:hAnsi="宋体" w:cs="宋体"/>
          <w:bCs/>
          <w:kern w:val="0"/>
          <w:sz w:val="24"/>
          <w:szCs w:val="24"/>
        </w:rPr>
        <w:t>30</w:t>
      </w:r>
      <w:r>
        <w:rPr>
          <w:rFonts w:hint="eastAsia" w:hAnsi="宋体" w:cs="宋体"/>
          <w:bCs/>
          <w:kern w:val="0"/>
          <w:sz w:val="24"/>
          <w:szCs w:val="24"/>
        </w:rPr>
        <w:t>分钟。</w:t>
      </w:r>
    </w:p>
    <w:p w14:paraId="026BDE0B">
      <w:pPr>
        <w:spacing w:line="360" w:lineRule="auto"/>
        <w:ind w:firstLine="480" w:firstLineChars="200"/>
        <w:rPr>
          <w:rFonts w:hint="eastAsia" w:hAnsi="宋体" w:cs="宋体"/>
          <w:bCs/>
          <w:kern w:val="0"/>
          <w:sz w:val="24"/>
          <w:szCs w:val="24"/>
        </w:rPr>
      </w:pPr>
      <w:r>
        <w:rPr>
          <w:rFonts w:hint="eastAsia" w:hAnsi="宋体" w:cs="宋体"/>
          <w:bCs/>
          <w:kern w:val="0"/>
          <w:sz w:val="24"/>
          <w:szCs w:val="24"/>
        </w:rPr>
        <w:t>（2）部分影响用户非紧急业务的，恢复时间不得大于</w:t>
      </w:r>
      <w:r>
        <w:rPr>
          <w:rFonts w:hAnsi="宋体" w:cs="宋体"/>
          <w:bCs/>
          <w:kern w:val="0"/>
          <w:sz w:val="24"/>
          <w:szCs w:val="24"/>
        </w:rPr>
        <w:t>1</w:t>
      </w:r>
      <w:r>
        <w:rPr>
          <w:rFonts w:hint="eastAsia" w:hAnsi="宋体" w:cs="宋体"/>
          <w:bCs/>
          <w:kern w:val="0"/>
          <w:sz w:val="24"/>
          <w:szCs w:val="24"/>
        </w:rPr>
        <w:t>小时。</w:t>
      </w:r>
    </w:p>
    <w:p w14:paraId="7F3204DD">
      <w:pPr>
        <w:spacing w:line="360" w:lineRule="auto"/>
        <w:ind w:firstLine="480" w:firstLineChars="200"/>
        <w:rPr>
          <w:rFonts w:hint="eastAsia" w:hAnsi="宋体" w:cs="宋体"/>
          <w:bCs/>
          <w:kern w:val="0"/>
          <w:sz w:val="24"/>
          <w:szCs w:val="24"/>
        </w:rPr>
      </w:pPr>
      <w:r>
        <w:rPr>
          <w:rFonts w:hint="eastAsia" w:hAnsi="宋体" w:cs="宋体"/>
          <w:bCs/>
          <w:kern w:val="0"/>
          <w:sz w:val="24"/>
          <w:szCs w:val="24"/>
        </w:rPr>
        <w:t>（3）非紧急故障，对用户业务无直接影响的，恢复时间不得大于</w:t>
      </w:r>
      <w:r>
        <w:rPr>
          <w:rFonts w:hAnsi="宋体" w:cs="宋体"/>
          <w:bCs/>
          <w:kern w:val="0"/>
          <w:sz w:val="24"/>
          <w:szCs w:val="24"/>
        </w:rPr>
        <w:t>4</w:t>
      </w:r>
      <w:r>
        <w:rPr>
          <w:rFonts w:hint="eastAsia" w:hAnsi="宋体" w:cs="宋体"/>
          <w:bCs/>
          <w:kern w:val="0"/>
          <w:sz w:val="24"/>
          <w:szCs w:val="24"/>
        </w:rPr>
        <w:t>小时。</w:t>
      </w:r>
    </w:p>
    <w:p w14:paraId="3CF18D52">
      <w:pPr>
        <w:spacing w:line="360" w:lineRule="auto"/>
        <w:ind w:firstLine="480" w:firstLineChars="200"/>
        <w:rPr>
          <w:rFonts w:hint="eastAsia" w:hAnsi="宋体" w:cs="宋体"/>
          <w:bCs/>
          <w:kern w:val="0"/>
          <w:sz w:val="24"/>
          <w:szCs w:val="24"/>
        </w:rPr>
      </w:pPr>
      <w:r>
        <w:rPr>
          <w:rFonts w:hint="eastAsia" w:hAnsi="宋体" w:cs="宋体"/>
          <w:bCs/>
          <w:kern w:val="0"/>
          <w:sz w:val="24"/>
          <w:szCs w:val="24"/>
        </w:rPr>
        <w:t>（4）如果</w:t>
      </w:r>
      <w:r>
        <w:rPr>
          <w:rFonts w:hAnsi="宋体" w:cs="宋体"/>
          <w:bCs/>
          <w:kern w:val="0"/>
          <w:sz w:val="24"/>
          <w:szCs w:val="24"/>
        </w:rPr>
        <w:t>24</w:t>
      </w:r>
      <w:r>
        <w:rPr>
          <w:rFonts w:hint="eastAsia" w:hAnsi="宋体" w:cs="宋体"/>
          <w:bCs/>
          <w:kern w:val="0"/>
          <w:sz w:val="24"/>
          <w:szCs w:val="24"/>
        </w:rPr>
        <w:t>小时内不能解决故障，必须提供同等质量性能的备件，确保系统正常运行。</w:t>
      </w:r>
    </w:p>
    <w:p w14:paraId="19C75716">
      <w:pPr>
        <w:spacing w:line="360" w:lineRule="auto"/>
        <w:ind w:firstLine="480" w:firstLineChars="200"/>
        <w:rPr>
          <w:rFonts w:hint="eastAsia" w:hAnsi="宋体" w:cs="宋体"/>
          <w:bCs/>
          <w:color w:val="FF0000"/>
          <w:kern w:val="0"/>
          <w:sz w:val="24"/>
          <w:szCs w:val="24"/>
        </w:rPr>
      </w:pPr>
      <w:r>
        <w:rPr>
          <w:rFonts w:hint="eastAsia" w:hAnsi="宋体" w:cs="宋体"/>
          <w:bCs/>
          <w:color w:val="FF0000"/>
          <w:kern w:val="0"/>
          <w:sz w:val="24"/>
          <w:szCs w:val="24"/>
        </w:rPr>
        <w:t>服务期内若出现故障且供应商的技术能力或备件能力达不到采购人要求，采购人有权请原厂商或第三方公司提供服务或备件，或要求供应商提供性能不低于故障设备的全新备用设备，由此而产生的所有费用由供应商承担。投标时需提供承诺函。</w:t>
      </w:r>
    </w:p>
    <w:p w14:paraId="0F64A7BC">
      <w:pPr>
        <w:pStyle w:val="5"/>
      </w:pPr>
      <w:r>
        <w:rPr>
          <w:rFonts w:hint="eastAsia"/>
        </w:rPr>
        <w:t>服务人员要求</w:t>
      </w:r>
    </w:p>
    <w:p w14:paraId="23838861">
      <w:pPr>
        <w:spacing w:line="360" w:lineRule="auto"/>
        <w:ind w:firstLine="480" w:firstLineChars="200"/>
        <w:rPr>
          <w:rFonts w:hint="eastAsia" w:hAnsi="宋体" w:cs="宋体"/>
          <w:bCs/>
          <w:kern w:val="0"/>
          <w:sz w:val="24"/>
          <w:szCs w:val="24"/>
        </w:rPr>
      </w:pPr>
      <w:r>
        <w:rPr>
          <w:rFonts w:hint="eastAsia" w:hAnsi="宋体" w:cs="宋体"/>
          <w:bCs/>
          <w:kern w:val="0"/>
          <w:sz w:val="24"/>
          <w:szCs w:val="24"/>
        </w:rPr>
        <w:t>1、服务人员总体要求</w:t>
      </w:r>
    </w:p>
    <w:p w14:paraId="0813A3BE">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提供的运维服务人员必须是公司正式员工。供应商应确保人员固定，如有人员变动需提前一个月书面提交变更原因，且变更后人员入职时间及技术能力不低于原运维服务人员。采购人有权根据资质、考核评价条件等标准提出更换人员，直至人员能真正满足运行维护要求。</w:t>
      </w:r>
    </w:p>
    <w:p w14:paraId="747D73D5">
      <w:pPr>
        <w:spacing w:line="360" w:lineRule="auto"/>
        <w:ind w:firstLine="480" w:firstLineChars="200"/>
        <w:rPr>
          <w:rFonts w:hint="eastAsia" w:hAnsi="宋体" w:cs="宋体"/>
          <w:bCs/>
          <w:kern w:val="0"/>
          <w:sz w:val="24"/>
          <w:szCs w:val="24"/>
        </w:rPr>
      </w:pPr>
      <w:r>
        <w:rPr>
          <w:rFonts w:hint="eastAsia" w:hAnsi="宋体" w:cs="宋体"/>
          <w:bCs/>
          <w:kern w:val="0"/>
          <w:sz w:val="24"/>
          <w:szCs w:val="24"/>
        </w:rPr>
        <w:t>指定项目经理一名，负责与医院协调沟通，联系驻场人员以及公司团队，保证维保服务质量。</w:t>
      </w:r>
    </w:p>
    <w:p w14:paraId="0BD19AFB">
      <w:pPr>
        <w:spacing w:line="360" w:lineRule="auto"/>
        <w:ind w:firstLine="480" w:firstLineChars="200"/>
        <w:rPr>
          <w:rFonts w:hint="eastAsia" w:hAnsi="宋体" w:cs="宋体"/>
          <w:bCs/>
          <w:kern w:val="0"/>
          <w:sz w:val="24"/>
          <w:szCs w:val="24"/>
        </w:rPr>
      </w:pPr>
      <w:r>
        <w:rPr>
          <w:rFonts w:hint="eastAsia" w:hAnsi="宋体" w:cs="宋体"/>
          <w:bCs/>
          <w:kern w:val="0"/>
          <w:sz w:val="24"/>
          <w:szCs w:val="24"/>
        </w:rPr>
        <w:t>2、驻场人员要求</w:t>
      </w:r>
    </w:p>
    <w:p w14:paraId="0333588B">
      <w:pPr>
        <w:spacing w:line="360" w:lineRule="auto"/>
        <w:ind w:firstLine="480" w:firstLineChars="200"/>
        <w:rPr>
          <w:rFonts w:hint="eastAsia" w:hAnsi="宋体" w:cs="宋体"/>
          <w:bCs/>
          <w:kern w:val="0"/>
          <w:sz w:val="24"/>
          <w:szCs w:val="24"/>
        </w:rPr>
      </w:pPr>
      <w:r>
        <w:rPr>
          <w:rFonts w:hint="eastAsia" w:hAnsi="宋体" w:cs="宋体"/>
          <w:bCs/>
          <w:kern w:val="0"/>
          <w:sz w:val="24"/>
          <w:szCs w:val="24"/>
        </w:rPr>
        <w:t>需提供</w:t>
      </w:r>
      <w:r>
        <w:rPr>
          <w:rFonts w:hAnsi="宋体" w:cs="宋体"/>
          <w:bCs/>
          <w:kern w:val="0"/>
          <w:sz w:val="24"/>
          <w:szCs w:val="24"/>
        </w:rPr>
        <w:t>1</w:t>
      </w:r>
      <w:r>
        <w:rPr>
          <w:rFonts w:hint="eastAsia" w:hAnsi="宋体" w:cs="宋体"/>
          <w:bCs/>
          <w:kern w:val="0"/>
          <w:sz w:val="24"/>
          <w:szCs w:val="24"/>
        </w:rPr>
        <w:t>名专职驻场工程师，按照采购人制定的《驻场工程师工作守则》以及考勤规则进行日常考勤，离开采购人现场必须征得采购人同意。</w:t>
      </w:r>
    </w:p>
    <w:p w14:paraId="63D8794D">
      <w:pPr>
        <w:spacing w:line="360" w:lineRule="auto"/>
        <w:ind w:firstLine="480" w:firstLineChars="200"/>
        <w:rPr>
          <w:rFonts w:hint="eastAsia" w:hAnsi="宋体" w:cs="宋体"/>
          <w:bCs/>
          <w:kern w:val="0"/>
          <w:sz w:val="24"/>
          <w:szCs w:val="24"/>
        </w:rPr>
      </w:pPr>
      <w:r>
        <w:rPr>
          <w:rFonts w:hint="eastAsia" w:hAnsi="宋体" w:cs="宋体"/>
          <w:bCs/>
          <w:kern w:val="0"/>
          <w:sz w:val="24"/>
          <w:szCs w:val="24"/>
        </w:rPr>
        <w:t>驻场服务人员需具备网络及安全、数据库（oracle）、操作系统（Windows、Linux、AIX等）、存储等基础运行环境的维护能力。</w:t>
      </w:r>
    </w:p>
    <w:p w14:paraId="02B270A5">
      <w:pPr>
        <w:spacing w:line="360" w:lineRule="auto"/>
        <w:ind w:firstLine="480" w:firstLineChars="200"/>
        <w:rPr>
          <w:rFonts w:hint="eastAsia" w:hAnsi="宋体" w:cs="宋体"/>
          <w:bCs/>
          <w:kern w:val="0"/>
          <w:sz w:val="24"/>
          <w:szCs w:val="24"/>
        </w:rPr>
      </w:pPr>
      <w:r>
        <w:rPr>
          <w:rFonts w:hint="eastAsia" w:hAnsi="宋体" w:cs="宋体"/>
          <w:bCs/>
          <w:kern w:val="0"/>
          <w:sz w:val="24"/>
          <w:szCs w:val="24"/>
        </w:rPr>
        <w:t>3、运维支撑技术团队要求</w:t>
      </w:r>
    </w:p>
    <w:p w14:paraId="1298231D">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供应商根据现有机房软硬件系统实际情况，提供专业设备、工具等，选取有资质的专业人员组建运维团队，定期对硬件设备、操作系统、数据库、虚拟化等进行检查，及时发现并处置相关故障。</w:t>
      </w:r>
    </w:p>
    <w:p w14:paraId="7187D9B7">
      <w:pPr>
        <w:spacing w:line="360" w:lineRule="auto"/>
        <w:ind w:firstLine="480" w:firstLineChars="200"/>
        <w:rPr>
          <w:rFonts w:hint="eastAsia" w:hAnsi="宋体" w:cs="宋体"/>
          <w:bCs/>
          <w:kern w:val="0"/>
          <w:sz w:val="24"/>
          <w:szCs w:val="24"/>
        </w:rPr>
      </w:pPr>
      <w:r>
        <w:rPr>
          <w:rFonts w:hint="eastAsia" w:hAnsi="宋体" w:cs="宋体"/>
          <w:bCs/>
          <w:kern w:val="0"/>
          <w:sz w:val="24"/>
          <w:szCs w:val="24"/>
        </w:rPr>
        <w:t>硬件支撑人员要求：应具有3年以上与本次服务有关的小型机、存储、网络、安全设备等相关的维护服务经验，每个类别可派遣维护人员不少于2名并具备相应类别资质，常规巡检及故障处理时至少有1人到达现场。</w:t>
      </w:r>
    </w:p>
    <w:p w14:paraId="03B82B95">
      <w:pPr>
        <w:spacing w:line="360" w:lineRule="auto"/>
        <w:ind w:firstLine="480" w:firstLineChars="200"/>
        <w:rPr>
          <w:rFonts w:hint="eastAsia" w:hAnsi="宋体" w:cs="宋体"/>
          <w:bCs/>
          <w:kern w:val="0"/>
          <w:sz w:val="24"/>
          <w:szCs w:val="24"/>
        </w:rPr>
      </w:pPr>
      <w:r>
        <w:rPr>
          <w:rFonts w:hint="eastAsia" w:hAnsi="宋体" w:cs="宋体"/>
          <w:bCs/>
          <w:kern w:val="0"/>
          <w:sz w:val="24"/>
          <w:szCs w:val="24"/>
        </w:rPr>
        <w:t>数据库支撑人员要求：应具备</w:t>
      </w:r>
      <w:r>
        <w:rPr>
          <w:rFonts w:hAnsi="宋体" w:cs="宋体"/>
          <w:bCs/>
          <w:kern w:val="0"/>
          <w:sz w:val="24"/>
          <w:szCs w:val="24"/>
        </w:rPr>
        <w:t>5</w:t>
      </w:r>
      <w:r>
        <w:rPr>
          <w:rFonts w:hint="eastAsia" w:hAnsi="宋体" w:cs="宋体"/>
          <w:bCs/>
          <w:kern w:val="0"/>
          <w:sz w:val="24"/>
          <w:szCs w:val="24"/>
        </w:rPr>
        <w:t>年以上Oracle数据库维护经验和认证资质。</w:t>
      </w:r>
    </w:p>
    <w:p w14:paraId="4B6CAE66">
      <w:pPr>
        <w:pStyle w:val="5"/>
        <w:rPr>
          <w:i/>
          <w:iCs/>
          <w:u w:val="single"/>
        </w:rPr>
      </w:pPr>
      <w:r>
        <w:rPr>
          <w:rFonts w:hint="eastAsia" w:hAnsi="宋体" w:cs="宋体"/>
          <w:i/>
          <w:iCs/>
          <w:color w:val="000000"/>
          <w:kern w:val="0"/>
          <w:szCs w:val="21"/>
          <w:u w:val="single"/>
        </w:rPr>
        <w:t>★</w:t>
      </w:r>
      <w:r>
        <w:rPr>
          <w:rFonts w:hint="eastAsia"/>
          <w:i/>
          <w:iCs/>
          <w:u w:val="single"/>
        </w:rPr>
        <w:t>原厂服务要求</w:t>
      </w:r>
    </w:p>
    <w:p w14:paraId="236B4C88">
      <w:pPr>
        <w:spacing w:line="360" w:lineRule="auto"/>
        <w:ind w:firstLine="480" w:firstLineChars="200"/>
        <w:rPr>
          <w:rFonts w:hint="eastAsia" w:hAnsi="宋体" w:cs="宋体"/>
          <w:bCs/>
          <w:kern w:val="0"/>
          <w:sz w:val="24"/>
          <w:szCs w:val="24"/>
        </w:rPr>
      </w:pPr>
      <w:r>
        <w:rPr>
          <w:rFonts w:hint="eastAsia" w:hAnsi="宋体" w:cs="宋体"/>
          <w:bCs/>
          <w:kern w:val="0"/>
          <w:sz w:val="24"/>
          <w:szCs w:val="24"/>
        </w:rPr>
        <w:t>1、本次项目维护的防火墙、入侵防御设备和漏洞扫描是边界的核心设备，对网络的病毒入侵起到重要的防护作用。因此，本次需要对以下设备提供原厂服务，</w:t>
      </w:r>
      <w:r>
        <w:rPr>
          <w:rFonts w:hint="eastAsia" w:hAnsi="宋体" w:cs="宋体"/>
          <w:b/>
          <w:kern w:val="0"/>
          <w:sz w:val="24"/>
          <w:szCs w:val="24"/>
        </w:rPr>
        <w:t>在投标时，投标人应同时提供原厂服务承诺书</w:t>
      </w:r>
      <w:r>
        <w:rPr>
          <w:rFonts w:hint="eastAsia" w:hAnsi="宋体" w:cs="宋体"/>
          <w:bCs/>
          <w:kern w:val="0"/>
          <w:sz w:val="24"/>
          <w:szCs w:val="24"/>
        </w:rPr>
        <w:t>。</w:t>
      </w:r>
    </w:p>
    <w:tbl>
      <w:tblPr>
        <w:tblStyle w:val="52"/>
        <w:tblW w:w="8379" w:type="dxa"/>
        <w:tblInd w:w="0" w:type="dxa"/>
        <w:tblLayout w:type="fixed"/>
        <w:tblCellMar>
          <w:top w:w="15" w:type="dxa"/>
          <w:left w:w="15" w:type="dxa"/>
          <w:bottom w:w="15" w:type="dxa"/>
          <w:right w:w="15" w:type="dxa"/>
        </w:tblCellMar>
      </w:tblPr>
      <w:tblGrid>
        <w:gridCol w:w="866"/>
        <w:gridCol w:w="2126"/>
        <w:gridCol w:w="5387"/>
      </w:tblGrid>
      <w:tr w14:paraId="7D3134C4">
        <w:trPr>
          <w:trHeight w:val="221"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663D033">
            <w:pPr>
              <w:widowControl/>
              <w:jc w:val="center"/>
              <w:rPr>
                <w:rFonts w:hint="eastAsia" w:hAnsi="宋体" w:cs="宋体"/>
                <w:b/>
                <w:bCs/>
                <w:color w:val="000000"/>
                <w:kern w:val="0"/>
                <w:szCs w:val="21"/>
              </w:rPr>
            </w:pPr>
            <w:r>
              <w:rPr>
                <w:rFonts w:hint="eastAsia" w:hAnsi="宋体" w:cs="宋体"/>
                <w:b/>
                <w:bCs/>
                <w:color w:val="000000"/>
                <w:kern w:val="0"/>
                <w:szCs w:val="21"/>
              </w:rPr>
              <w:t>序号</w:t>
            </w:r>
          </w:p>
        </w:tc>
        <w:tc>
          <w:tcPr>
            <w:tcW w:w="2126" w:type="dxa"/>
            <w:tcBorders>
              <w:top w:val="single" w:color="000000" w:sz="4" w:space="0"/>
              <w:left w:val="single" w:color="000000" w:sz="4" w:space="0"/>
              <w:bottom w:val="single" w:color="000000" w:sz="4" w:space="0"/>
              <w:right w:val="single" w:color="000000" w:sz="4" w:space="0"/>
            </w:tcBorders>
          </w:tcPr>
          <w:p w14:paraId="1E3729B8">
            <w:pPr>
              <w:widowControl/>
              <w:jc w:val="center"/>
              <w:rPr>
                <w:rFonts w:hint="eastAsia" w:hAnsi="宋体" w:cs="宋体"/>
                <w:b/>
                <w:bCs/>
                <w:color w:val="000000"/>
                <w:kern w:val="0"/>
                <w:szCs w:val="21"/>
              </w:rPr>
            </w:pPr>
            <w:r>
              <w:rPr>
                <w:rFonts w:hint="eastAsia" w:hAnsi="宋体" w:cs="宋体"/>
                <w:b/>
                <w:bCs/>
                <w:color w:val="000000"/>
                <w:kern w:val="0"/>
                <w:szCs w:val="21"/>
              </w:rPr>
              <w:t>内容</w:t>
            </w:r>
          </w:p>
        </w:tc>
        <w:tc>
          <w:tcPr>
            <w:tcW w:w="5387" w:type="dxa"/>
            <w:tcBorders>
              <w:top w:val="single" w:color="000000" w:sz="4" w:space="0"/>
              <w:left w:val="single" w:color="000000" w:sz="4" w:space="0"/>
              <w:bottom w:val="single" w:color="000000" w:sz="4" w:space="0"/>
              <w:right w:val="single" w:color="000000" w:sz="4" w:space="0"/>
            </w:tcBorders>
            <w:vAlign w:val="center"/>
          </w:tcPr>
          <w:p w14:paraId="45482E9E">
            <w:pPr>
              <w:widowControl/>
              <w:jc w:val="center"/>
              <w:rPr>
                <w:rFonts w:hint="eastAsia" w:hAnsi="宋体" w:cs="宋体"/>
                <w:b/>
                <w:bCs/>
                <w:color w:val="000000"/>
                <w:kern w:val="0"/>
                <w:szCs w:val="21"/>
              </w:rPr>
            </w:pPr>
            <w:r>
              <w:rPr>
                <w:rFonts w:hAnsi="宋体" w:cs="宋体"/>
                <w:b/>
                <w:bCs/>
                <w:color w:val="000000"/>
                <w:kern w:val="0"/>
                <w:szCs w:val="21"/>
              </w:rPr>
              <w:t>指标要求</w:t>
            </w:r>
          </w:p>
        </w:tc>
      </w:tr>
      <w:tr w14:paraId="249231B2">
        <w:tblPrEx>
          <w:tblCellMar>
            <w:top w:w="15" w:type="dxa"/>
            <w:left w:w="15" w:type="dxa"/>
            <w:bottom w:w="15" w:type="dxa"/>
            <w:right w:w="15" w:type="dxa"/>
          </w:tblCellMar>
        </w:tblPrEx>
        <w:trPr>
          <w:trHeight w:val="6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63C24D72">
            <w:pPr>
              <w:widowControl/>
              <w:jc w:val="center"/>
              <w:rPr>
                <w:rFonts w:hint="eastAsia" w:hAnsi="宋体" w:cs="宋体"/>
                <w:color w:val="000000"/>
                <w:kern w:val="0"/>
                <w:szCs w:val="21"/>
              </w:rPr>
            </w:pPr>
            <w:r>
              <w:rPr>
                <w:rFonts w:hAnsi="宋体" w:cs="宋体"/>
                <w:color w:val="000000"/>
                <w:kern w:val="0"/>
                <w:szCs w:val="21"/>
              </w:rPr>
              <w:t>1</w:t>
            </w:r>
          </w:p>
        </w:tc>
        <w:tc>
          <w:tcPr>
            <w:tcW w:w="2126" w:type="dxa"/>
            <w:tcBorders>
              <w:top w:val="single" w:color="000000" w:sz="4" w:space="0"/>
              <w:left w:val="single" w:color="000000" w:sz="4" w:space="0"/>
              <w:bottom w:val="single" w:color="000000" w:sz="4" w:space="0"/>
              <w:right w:val="single" w:color="000000" w:sz="4" w:space="0"/>
            </w:tcBorders>
            <w:vAlign w:val="center"/>
          </w:tcPr>
          <w:p w14:paraId="3021ED33">
            <w:pPr>
              <w:widowControl/>
              <w:ind w:left="105"/>
              <w:rPr>
                <w:rFonts w:hint="eastAsia" w:hAnsi="宋体" w:cs="宋体"/>
                <w:color w:val="000000"/>
                <w:kern w:val="0"/>
                <w:szCs w:val="21"/>
              </w:rPr>
            </w:pPr>
            <w:r>
              <w:rPr>
                <w:rFonts w:hint="eastAsia" w:hAnsi="宋体" w:cs="宋体"/>
                <w:color w:val="000000"/>
                <w:kern w:val="0"/>
                <w:szCs w:val="21"/>
              </w:rPr>
              <w:t>启明星辰防火墙病毒库升级</w:t>
            </w:r>
          </w:p>
        </w:tc>
        <w:tc>
          <w:tcPr>
            <w:tcW w:w="5387" w:type="dxa"/>
            <w:tcBorders>
              <w:top w:val="single" w:color="000000" w:sz="4" w:space="0"/>
              <w:left w:val="single" w:color="000000" w:sz="4" w:space="0"/>
              <w:bottom w:val="single" w:color="000000" w:sz="4" w:space="0"/>
              <w:right w:val="single" w:color="000000" w:sz="4" w:space="0"/>
            </w:tcBorders>
            <w:vAlign w:val="center"/>
          </w:tcPr>
          <w:p w14:paraId="20958EC0">
            <w:pPr>
              <w:widowControl/>
              <w:ind w:left="105"/>
              <w:rPr>
                <w:rFonts w:hint="eastAsia" w:hAnsi="宋体" w:cs="宋体"/>
                <w:color w:val="000000"/>
                <w:kern w:val="0"/>
                <w:szCs w:val="21"/>
              </w:rPr>
            </w:pPr>
            <w:r>
              <w:rPr>
                <w:rFonts w:hint="eastAsia" w:hAnsi="宋体" w:cs="宋体"/>
                <w:color w:val="000000"/>
                <w:kern w:val="0"/>
                <w:szCs w:val="21"/>
              </w:rPr>
              <w:t>启明星辰天清汗马</w:t>
            </w:r>
            <w:r>
              <w:rPr>
                <w:rFonts w:hAnsi="宋体" w:cs="宋体"/>
                <w:color w:val="000000"/>
                <w:kern w:val="0"/>
                <w:szCs w:val="21"/>
              </w:rPr>
              <w:t>USG_FW_2000DP</w:t>
            </w:r>
          </w:p>
        </w:tc>
      </w:tr>
      <w:tr w14:paraId="1CF610CA">
        <w:tblPrEx>
          <w:tblCellMar>
            <w:top w:w="15" w:type="dxa"/>
            <w:left w:w="15" w:type="dxa"/>
            <w:bottom w:w="15" w:type="dxa"/>
            <w:right w:w="15" w:type="dxa"/>
          </w:tblCellMar>
        </w:tblPrEx>
        <w:trPr>
          <w:trHeight w:val="6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17893A41">
            <w:pPr>
              <w:widowControl/>
              <w:jc w:val="center"/>
              <w:rPr>
                <w:rFonts w:hint="eastAsia" w:hAnsi="宋体" w:cs="宋体"/>
                <w:color w:val="000000"/>
                <w:kern w:val="0"/>
                <w:szCs w:val="21"/>
              </w:rPr>
            </w:pPr>
            <w:r>
              <w:rPr>
                <w:rFonts w:hAnsi="宋体" w:cs="宋体"/>
                <w:color w:val="000000"/>
                <w:kern w:val="0"/>
                <w:szCs w:val="21"/>
              </w:rPr>
              <w:t>2</w:t>
            </w:r>
          </w:p>
        </w:tc>
        <w:tc>
          <w:tcPr>
            <w:tcW w:w="2126" w:type="dxa"/>
            <w:tcBorders>
              <w:top w:val="single" w:color="000000" w:sz="4" w:space="0"/>
              <w:left w:val="single" w:color="000000" w:sz="4" w:space="0"/>
              <w:bottom w:val="single" w:color="000000" w:sz="4" w:space="0"/>
              <w:right w:val="single" w:color="000000" w:sz="4" w:space="0"/>
            </w:tcBorders>
            <w:vAlign w:val="center"/>
          </w:tcPr>
          <w:p w14:paraId="068C991F">
            <w:pPr>
              <w:widowControl/>
              <w:ind w:left="105"/>
              <w:rPr>
                <w:rFonts w:hint="eastAsia" w:hAnsi="宋体" w:cs="宋体"/>
                <w:color w:val="000000"/>
                <w:kern w:val="0"/>
                <w:szCs w:val="21"/>
              </w:rPr>
            </w:pPr>
            <w:r>
              <w:rPr>
                <w:rFonts w:hint="eastAsia" w:hAnsi="宋体" w:cs="宋体"/>
                <w:color w:val="000000"/>
                <w:kern w:val="0"/>
                <w:szCs w:val="21"/>
              </w:rPr>
              <w:t>启明星辰IPS特征库升级</w:t>
            </w:r>
          </w:p>
        </w:tc>
        <w:tc>
          <w:tcPr>
            <w:tcW w:w="5387" w:type="dxa"/>
            <w:tcBorders>
              <w:top w:val="single" w:color="000000" w:sz="4" w:space="0"/>
              <w:left w:val="single" w:color="000000" w:sz="4" w:space="0"/>
              <w:bottom w:val="single" w:color="000000" w:sz="4" w:space="0"/>
              <w:right w:val="single" w:color="000000" w:sz="4" w:space="0"/>
            </w:tcBorders>
            <w:vAlign w:val="center"/>
          </w:tcPr>
          <w:p w14:paraId="5ADAF501">
            <w:pPr>
              <w:widowControl/>
              <w:ind w:left="105"/>
              <w:rPr>
                <w:rFonts w:hint="eastAsia" w:hAnsi="宋体" w:cs="宋体"/>
                <w:color w:val="000000"/>
                <w:kern w:val="0"/>
                <w:szCs w:val="21"/>
              </w:rPr>
            </w:pPr>
            <w:r>
              <w:rPr>
                <w:rFonts w:hint="eastAsia" w:hAnsi="宋体" w:cs="宋体"/>
                <w:color w:val="000000"/>
                <w:kern w:val="0"/>
                <w:szCs w:val="21"/>
              </w:rPr>
              <w:t>启明星辰</w:t>
            </w:r>
            <w:r>
              <w:rPr>
                <w:rFonts w:hAnsi="宋体" w:cs="宋体"/>
                <w:color w:val="000000"/>
                <w:kern w:val="0"/>
                <w:szCs w:val="21"/>
              </w:rPr>
              <w:t>NGIPS5000_C_SR</w:t>
            </w:r>
          </w:p>
        </w:tc>
      </w:tr>
      <w:tr w14:paraId="42D632E7">
        <w:tblPrEx>
          <w:tblCellMar>
            <w:top w:w="15" w:type="dxa"/>
            <w:left w:w="15" w:type="dxa"/>
            <w:bottom w:w="15" w:type="dxa"/>
            <w:right w:w="15" w:type="dxa"/>
          </w:tblCellMar>
        </w:tblPrEx>
        <w:trPr>
          <w:trHeight w:val="690" w:hRule="atLeast"/>
        </w:trPr>
        <w:tc>
          <w:tcPr>
            <w:tcW w:w="866" w:type="dxa"/>
            <w:tcBorders>
              <w:top w:val="single" w:color="000000" w:sz="4" w:space="0"/>
              <w:left w:val="single" w:color="000000" w:sz="4" w:space="0"/>
              <w:bottom w:val="single" w:color="000000" w:sz="4" w:space="0"/>
              <w:right w:val="single" w:color="000000" w:sz="4" w:space="0"/>
            </w:tcBorders>
            <w:vAlign w:val="center"/>
          </w:tcPr>
          <w:p w14:paraId="26EEDEAA">
            <w:pPr>
              <w:widowControl/>
              <w:jc w:val="center"/>
              <w:rPr>
                <w:rFonts w:hint="eastAsia" w:hAnsi="宋体" w:cs="宋体"/>
                <w:color w:val="000000"/>
                <w:kern w:val="0"/>
                <w:szCs w:val="21"/>
              </w:rPr>
            </w:pPr>
            <w:r>
              <w:rPr>
                <w:rFonts w:hint="eastAsia" w:hAnsi="宋体" w:cs="宋体"/>
                <w:color w:val="000000"/>
                <w:kern w:val="0"/>
                <w:szCs w:val="21"/>
              </w:rPr>
              <w:t>3</w:t>
            </w:r>
          </w:p>
        </w:tc>
        <w:tc>
          <w:tcPr>
            <w:tcW w:w="2126" w:type="dxa"/>
            <w:tcBorders>
              <w:top w:val="single" w:color="000000" w:sz="4" w:space="0"/>
              <w:left w:val="single" w:color="000000" w:sz="4" w:space="0"/>
              <w:bottom w:val="single" w:color="000000" w:sz="4" w:space="0"/>
              <w:right w:val="single" w:color="000000" w:sz="4" w:space="0"/>
            </w:tcBorders>
            <w:vAlign w:val="center"/>
          </w:tcPr>
          <w:p w14:paraId="34E0EBF6">
            <w:pPr>
              <w:widowControl/>
              <w:ind w:left="105"/>
              <w:rPr>
                <w:rFonts w:hint="eastAsia" w:hAnsi="宋体" w:cs="宋体"/>
                <w:color w:val="000000"/>
                <w:kern w:val="0"/>
                <w:szCs w:val="21"/>
              </w:rPr>
            </w:pPr>
            <w:r>
              <w:rPr>
                <w:rFonts w:hint="eastAsia" w:hAnsi="宋体" w:cs="宋体"/>
                <w:color w:val="000000"/>
                <w:kern w:val="0"/>
                <w:szCs w:val="21"/>
              </w:rPr>
              <w:t>奇安信漏洞扫描升级</w:t>
            </w:r>
          </w:p>
        </w:tc>
        <w:tc>
          <w:tcPr>
            <w:tcW w:w="5387" w:type="dxa"/>
            <w:tcBorders>
              <w:top w:val="single" w:color="000000" w:sz="4" w:space="0"/>
              <w:left w:val="single" w:color="000000" w:sz="4" w:space="0"/>
              <w:bottom w:val="single" w:color="000000" w:sz="4" w:space="0"/>
              <w:right w:val="single" w:color="000000" w:sz="4" w:space="0"/>
            </w:tcBorders>
            <w:vAlign w:val="center"/>
          </w:tcPr>
          <w:p w14:paraId="33C90BCB">
            <w:pPr>
              <w:widowControl/>
              <w:ind w:left="105"/>
              <w:rPr>
                <w:rFonts w:hint="eastAsia" w:hAnsi="宋体" w:cs="宋体"/>
                <w:color w:val="000000"/>
                <w:kern w:val="0"/>
                <w:szCs w:val="21"/>
              </w:rPr>
            </w:pPr>
            <w:r>
              <w:rPr>
                <w:rFonts w:hint="eastAsia" w:hAnsi="宋体" w:cs="宋体"/>
                <w:color w:val="000000"/>
                <w:kern w:val="0"/>
                <w:szCs w:val="21"/>
              </w:rPr>
              <w:t>奇安信网神SecVSS</w:t>
            </w:r>
            <w:r>
              <w:rPr>
                <w:rFonts w:hAnsi="宋体" w:cs="宋体"/>
                <w:color w:val="000000"/>
                <w:kern w:val="0"/>
                <w:szCs w:val="21"/>
              </w:rPr>
              <w:t xml:space="preserve"> 3600</w:t>
            </w:r>
          </w:p>
        </w:tc>
      </w:tr>
    </w:tbl>
    <w:p w14:paraId="2E6B9EB0">
      <w:pPr>
        <w:spacing w:line="360" w:lineRule="auto"/>
        <w:ind w:firstLine="480" w:firstLineChars="200"/>
        <w:rPr>
          <w:rFonts w:hint="eastAsia" w:hAnsi="宋体" w:cs="宋体"/>
          <w:bCs/>
          <w:kern w:val="0"/>
          <w:sz w:val="24"/>
          <w:szCs w:val="24"/>
        </w:rPr>
      </w:pPr>
      <w:r>
        <w:rPr>
          <w:rFonts w:hAnsi="宋体" w:cs="宋体"/>
          <w:bCs/>
          <w:kern w:val="0"/>
          <w:sz w:val="24"/>
          <w:szCs w:val="24"/>
        </w:rPr>
        <w:t>2</w:t>
      </w:r>
      <w:r>
        <w:rPr>
          <w:rFonts w:hint="eastAsia" w:hAnsi="宋体" w:cs="宋体"/>
          <w:bCs/>
          <w:kern w:val="0"/>
          <w:sz w:val="24"/>
          <w:szCs w:val="24"/>
        </w:rPr>
        <w:t>、本次维护的核心设备及系统使用的是Oracle数据库，维保确保数据库及业务系统稳定运行，且在发生故障问题时能够有专业及时的技术支持。因此。本次需要投标人提供甲骨文原厂技术支持同时，投标人应提供Oracle数据库metalink帐号，以便用户解决复杂的数据库相关问题。</w:t>
      </w:r>
    </w:p>
    <w:p w14:paraId="71B38673">
      <w:pPr>
        <w:spacing w:line="360" w:lineRule="auto"/>
        <w:ind w:firstLine="480" w:firstLineChars="200"/>
        <w:rPr>
          <w:rFonts w:hint="eastAsia" w:hAnsi="宋体" w:cs="宋体"/>
          <w:bCs/>
          <w:kern w:val="0"/>
          <w:sz w:val="24"/>
          <w:szCs w:val="24"/>
        </w:rPr>
      </w:pPr>
      <w:r>
        <w:rPr>
          <w:rFonts w:hint="eastAsia" w:hAnsi="宋体" w:cs="宋体"/>
          <w:bCs/>
          <w:kern w:val="0"/>
          <w:sz w:val="24"/>
          <w:szCs w:val="24"/>
        </w:rPr>
        <w:t>服务期内相关费用由维保单位承担（包含在投标报价中）。在投标时，</w:t>
      </w:r>
      <w:r>
        <w:rPr>
          <w:rFonts w:hint="eastAsia" w:hAnsi="宋体" w:cs="宋体"/>
          <w:b/>
          <w:kern w:val="0"/>
          <w:sz w:val="24"/>
          <w:szCs w:val="24"/>
        </w:rPr>
        <w:t>投标人应同时提供原厂出具的技术支持承诺书。</w:t>
      </w:r>
    </w:p>
    <w:p w14:paraId="0F39D2AE">
      <w:pPr>
        <w:pStyle w:val="5"/>
      </w:pPr>
      <w:r>
        <w:rPr>
          <w:rFonts w:hint="eastAsia"/>
        </w:rPr>
        <w:t>备品备件要求</w:t>
      </w:r>
    </w:p>
    <w:p w14:paraId="38541C14">
      <w:pPr>
        <w:spacing w:line="360" w:lineRule="auto"/>
        <w:ind w:firstLine="480" w:firstLineChars="200"/>
        <w:rPr>
          <w:rFonts w:hint="eastAsia" w:hAnsi="宋体" w:cs="宋体"/>
          <w:bCs/>
          <w:kern w:val="0"/>
          <w:sz w:val="24"/>
          <w:szCs w:val="24"/>
        </w:rPr>
      </w:pPr>
      <w:r>
        <w:rPr>
          <w:rFonts w:hint="eastAsia" w:hAnsi="宋体" w:cs="宋体"/>
          <w:bCs/>
          <w:kern w:val="0"/>
          <w:sz w:val="24"/>
          <w:szCs w:val="24"/>
        </w:rPr>
        <w:t>本次维保项目费用中包含解决故障所需的部件、备品、备件等。由于本次项目设备全部是用户核心业务系统，因此，中标人所提供的所有配件，必须全部是原厂设备。一旦发现所提供的是非原厂的备品备件，采购人立即取消维保合同，同时有权要求维保护商退还已支付的维保费用，并视情况对中标供应商进行处罚。</w:t>
      </w:r>
    </w:p>
    <w:p w14:paraId="0DC5EDF5">
      <w:pPr>
        <w:spacing w:line="360" w:lineRule="auto"/>
        <w:ind w:firstLine="480" w:firstLineChars="200"/>
        <w:rPr>
          <w:rFonts w:hint="eastAsia" w:hAnsi="宋体" w:cs="宋体"/>
          <w:bCs/>
          <w:kern w:val="0"/>
          <w:sz w:val="24"/>
          <w:szCs w:val="24"/>
        </w:rPr>
      </w:pPr>
      <w:r>
        <w:rPr>
          <w:rFonts w:hint="eastAsia" w:hAnsi="宋体" w:cs="宋体"/>
          <w:bCs/>
          <w:kern w:val="0"/>
          <w:sz w:val="24"/>
          <w:szCs w:val="24"/>
        </w:rPr>
        <w:t>（1）备件支持对象</w:t>
      </w:r>
    </w:p>
    <w:p w14:paraId="7D467670">
      <w:pPr>
        <w:spacing w:line="360" w:lineRule="auto"/>
        <w:ind w:firstLine="480" w:firstLineChars="200"/>
        <w:rPr>
          <w:rFonts w:hint="eastAsia" w:hAnsi="宋体" w:cs="宋体"/>
          <w:bCs/>
          <w:kern w:val="0"/>
          <w:sz w:val="24"/>
          <w:szCs w:val="24"/>
        </w:rPr>
      </w:pPr>
      <w:r>
        <w:rPr>
          <w:rFonts w:hint="eastAsia" w:hAnsi="宋体" w:cs="宋体"/>
          <w:bCs/>
          <w:kern w:val="0"/>
          <w:sz w:val="24"/>
          <w:szCs w:val="24"/>
        </w:rPr>
        <w:t xml:space="preserve">在合同执行期间，当采购人设备发生硬件故障时，中标供应商承诺在约定响应时间之内为采购人提供备件支持，备件费用以及相应产生的备件送达运费由中标供应商承担； </w:t>
      </w:r>
    </w:p>
    <w:p w14:paraId="133AADDC">
      <w:pPr>
        <w:spacing w:line="360" w:lineRule="auto"/>
        <w:ind w:firstLine="480" w:firstLineChars="200"/>
        <w:rPr>
          <w:rFonts w:hint="eastAsia" w:hAnsi="宋体" w:cs="宋体"/>
          <w:bCs/>
          <w:kern w:val="0"/>
          <w:sz w:val="24"/>
          <w:szCs w:val="24"/>
        </w:rPr>
      </w:pPr>
      <w:r>
        <w:rPr>
          <w:rFonts w:hint="eastAsia" w:hAnsi="宋体" w:cs="宋体"/>
          <w:bCs/>
          <w:kern w:val="0"/>
          <w:sz w:val="24"/>
          <w:szCs w:val="24"/>
        </w:rPr>
        <w:t>根据采购人维保设备具体情况，中标供应商为采购人提供的必要的备件（备件型号不低于采购人生产环境中使用的设备型号）。</w:t>
      </w:r>
    </w:p>
    <w:p w14:paraId="4D2C9E79">
      <w:pPr>
        <w:spacing w:line="360" w:lineRule="auto"/>
        <w:ind w:firstLine="480" w:firstLineChars="200"/>
        <w:rPr>
          <w:rFonts w:hint="eastAsia" w:hAnsi="宋体" w:cs="宋体"/>
          <w:bCs/>
          <w:kern w:val="0"/>
          <w:sz w:val="24"/>
          <w:szCs w:val="24"/>
        </w:rPr>
      </w:pPr>
      <w:r>
        <w:rPr>
          <w:rFonts w:hint="eastAsia" w:hAnsi="宋体" w:cs="宋体"/>
          <w:bCs/>
          <w:kern w:val="0"/>
          <w:sz w:val="24"/>
          <w:szCs w:val="24"/>
        </w:rPr>
        <w:t>对于维保期内出现维保设备已经停产，造成中标供应商不能提供相应备件，中标供应商应明确告知采购人，双方商定一个合理的解决方案予以解决。</w:t>
      </w:r>
    </w:p>
    <w:p w14:paraId="43C861B9">
      <w:pPr>
        <w:spacing w:line="360" w:lineRule="auto"/>
        <w:ind w:firstLine="480" w:firstLineChars="200"/>
        <w:rPr>
          <w:rFonts w:hint="eastAsia" w:hAnsi="宋体" w:cs="宋体"/>
          <w:bCs/>
          <w:kern w:val="0"/>
          <w:sz w:val="24"/>
          <w:szCs w:val="24"/>
        </w:rPr>
      </w:pPr>
      <w:r>
        <w:rPr>
          <w:rFonts w:hint="eastAsia" w:hAnsi="宋体" w:cs="宋体"/>
          <w:bCs/>
          <w:kern w:val="0"/>
          <w:sz w:val="24"/>
          <w:szCs w:val="24"/>
        </w:rPr>
        <w:t xml:space="preserve">  （2）备件响应时间</w:t>
      </w:r>
    </w:p>
    <w:p w14:paraId="7959C0E8">
      <w:pPr>
        <w:spacing w:line="360" w:lineRule="auto"/>
        <w:ind w:firstLine="480" w:firstLineChars="200"/>
        <w:rPr>
          <w:rFonts w:hint="eastAsia" w:hAnsi="宋体" w:cs="宋体"/>
          <w:bCs/>
          <w:kern w:val="0"/>
          <w:sz w:val="24"/>
          <w:szCs w:val="24"/>
        </w:rPr>
      </w:pPr>
      <w:r>
        <w:rPr>
          <w:rFonts w:hint="eastAsia" w:hAnsi="宋体" w:cs="宋体"/>
          <w:bCs/>
          <w:kern w:val="0"/>
          <w:sz w:val="24"/>
          <w:szCs w:val="24"/>
        </w:rPr>
        <w:t xml:space="preserve">    所有备件必须在</w:t>
      </w:r>
      <w:r>
        <w:rPr>
          <w:rFonts w:hAnsi="宋体" w:cs="宋体"/>
          <w:bCs/>
          <w:kern w:val="0"/>
          <w:sz w:val="24"/>
          <w:szCs w:val="24"/>
        </w:rPr>
        <w:t>24</w:t>
      </w:r>
      <w:r>
        <w:rPr>
          <w:rFonts w:hint="eastAsia" w:hAnsi="宋体" w:cs="宋体"/>
          <w:bCs/>
          <w:kern w:val="0"/>
          <w:sz w:val="24"/>
          <w:szCs w:val="24"/>
        </w:rPr>
        <w:t>小时内免费更换。</w:t>
      </w:r>
    </w:p>
    <w:p w14:paraId="034A8829">
      <w:pPr>
        <w:spacing w:line="360" w:lineRule="auto"/>
        <w:ind w:firstLine="480" w:firstLineChars="200"/>
        <w:rPr>
          <w:rFonts w:hint="eastAsia" w:hAnsi="宋体" w:cs="宋体"/>
          <w:bCs/>
          <w:kern w:val="0"/>
          <w:sz w:val="24"/>
          <w:szCs w:val="24"/>
        </w:rPr>
      </w:pPr>
      <w:r>
        <w:rPr>
          <w:rFonts w:hint="eastAsia" w:hAnsi="宋体" w:cs="宋体"/>
          <w:bCs/>
          <w:kern w:val="0"/>
          <w:sz w:val="24"/>
          <w:szCs w:val="24"/>
        </w:rPr>
        <w:t xml:space="preserve">  （3）备件维修</w:t>
      </w:r>
    </w:p>
    <w:p w14:paraId="5D563461">
      <w:pPr>
        <w:spacing w:line="360" w:lineRule="auto"/>
        <w:ind w:firstLine="480" w:firstLineChars="200"/>
        <w:rPr>
          <w:rFonts w:hint="eastAsia" w:hAnsi="宋体" w:cs="宋体"/>
          <w:bCs/>
          <w:kern w:val="0"/>
          <w:sz w:val="24"/>
          <w:szCs w:val="24"/>
        </w:rPr>
      </w:pPr>
      <w:r>
        <w:rPr>
          <w:rFonts w:hint="eastAsia" w:hAnsi="宋体" w:cs="宋体"/>
          <w:bCs/>
          <w:kern w:val="0"/>
          <w:sz w:val="24"/>
          <w:szCs w:val="24"/>
        </w:rPr>
        <w:t xml:space="preserve"> 本次项目要求故障件只换不修。对于更换下来的坏件，中标供应商不得回收。</w:t>
      </w:r>
    </w:p>
    <w:p w14:paraId="4F2462E1">
      <w:pPr>
        <w:spacing w:line="360" w:lineRule="auto"/>
        <w:ind w:firstLine="480" w:firstLineChars="200"/>
        <w:rPr>
          <w:rFonts w:hint="eastAsia" w:hAnsi="宋体" w:cs="宋体"/>
          <w:bCs/>
          <w:kern w:val="0"/>
          <w:sz w:val="24"/>
          <w:szCs w:val="24"/>
        </w:rPr>
      </w:pPr>
      <w:r>
        <w:rPr>
          <w:rFonts w:hint="eastAsia" w:hAnsi="宋体" w:cs="宋体"/>
          <w:bCs/>
          <w:kern w:val="0"/>
          <w:sz w:val="24"/>
          <w:szCs w:val="24"/>
        </w:rPr>
        <w:t xml:space="preserve">  （4）备机服务</w:t>
      </w:r>
    </w:p>
    <w:p w14:paraId="41F222F6">
      <w:pPr>
        <w:spacing w:line="360" w:lineRule="auto"/>
        <w:ind w:firstLine="480" w:firstLineChars="200"/>
        <w:rPr>
          <w:rFonts w:hint="eastAsia" w:hAnsi="宋体" w:cs="宋体"/>
          <w:bCs/>
          <w:kern w:val="0"/>
          <w:sz w:val="24"/>
          <w:szCs w:val="24"/>
        </w:rPr>
      </w:pPr>
      <w:r>
        <w:rPr>
          <w:rFonts w:hint="eastAsia" w:hAnsi="宋体" w:cs="宋体"/>
          <w:bCs/>
          <w:kern w:val="0"/>
          <w:sz w:val="24"/>
          <w:szCs w:val="24"/>
        </w:rPr>
        <w:t>在维护过程中，若在【24】小时后仍不能排除故障的情况下，中标供应商将为采购人提供备机服务，确保采购人业务系统运行正常运行。</w:t>
      </w:r>
    </w:p>
    <w:p w14:paraId="01340D50">
      <w:pPr>
        <w:pStyle w:val="5"/>
      </w:pPr>
      <w:r>
        <w:rPr>
          <w:rFonts w:hint="eastAsia"/>
        </w:rPr>
        <w:t>文档要求</w:t>
      </w:r>
    </w:p>
    <w:p w14:paraId="44EF76A7">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供应商应建立完整的文档记录，按时向采购人提供装订成册的纸质版与电子版，具体要求为：</w:t>
      </w:r>
    </w:p>
    <w:p w14:paraId="31A7AE2D">
      <w:pPr>
        <w:spacing w:line="360" w:lineRule="auto"/>
        <w:ind w:firstLine="480" w:firstLineChars="200"/>
        <w:rPr>
          <w:rFonts w:hint="eastAsia" w:hAnsi="宋体" w:cs="宋体"/>
          <w:bCs/>
          <w:kern w:val="0"/>
          <w:sz w:val="24"/>
          <w:szCs w:val="24"/>
        </w:rPr>
      </w:pPr>
      <w:r>
        <w:rPr>
          <w:rFonts w:hint="eastAsia" w:hAnsi="宋体" w:cs="宋体"/>
          <w:bCs/>
          <w:kern w:val="0"/>
          <w:sz w:val="24"/>
          <w:szCs w:val="24"/>
        </w:rPr>
        <w:t>（1）签订维保合同10天内，维保单位提交 《系统日常巡检作业指导书》。《系统日常巡检作业指导书》经采购人审核、批准后，由常驻现场技术人员执行日常巡检；</w:t>
      </w:r>
    </w:p>
    <w:p w14:paraId="08D1BA8F">
      <w:pPr>
        <w:spacing w:line="360" w:lineRule="auto"/>
        <w:ind w:firstLine="480" w:firstLineChars="200"/>
        <w:rPr>
          <w:rFonts w:hint="eastAsia" w:hAnsi="宋体" w:cs="宋体"/>
          <w:bCs/>
          <w:kern w:val="0"/>
          <w:sz w:val="24"/>
          <w:szCs w:val="24"/>
        </w:rPr>
      </w:pPr>
      <w:r>
        <w:rPr>
          <w:rFonts w:hint="eastAsia" w:hAnsi="宋体" w:cs="宋体"/>
          <w:bCs/>
          <w:kern w:val="0"/>
          <w:sz w:val="24"/>
          <w:szCs w:val="24"/>
        </w:rPr>
        <w:t>（2）签订维保合同10天内，维保单位提交《维保设备信息登记表》，记录保修设备的详细配置信息；维保期及时维护和更新《维保设备信息登记表》，包括位置、参数、配置的变更；</w:t>
      </w:r>
    </w:p>
    <w:p w14:paraId="70EEBAFD">
      <w:pPr>
        <w:spacing w:line="360" w:lineRule="auto"/>
        <w:ind w:firstLine="480" w:firstLineChars="200"/>
        <w:rPr>
          <w:rFonts w:hint="eastAsia" w:hAnsi="宋体" w:cs="宋体"/>
          <w:bCs/>
          <w:kern w:val="0"/>
          <w:sz w:val="24"/>
          <w:szCs w:val="24"/>
        </w:rPr>
      </w:pPr>
      <w:r>
        <w:rPr>
          <w:rFonts w:hint="eastAsia" w:hAnsi="宋体" w:cs="宋体"/>
          <w:bCs/>
          <w:kern w:val="0"/>
          <w:sz w:val="24"/>
          <w:szCs w:val="24"/>
        </w:rPr>
        <w:t>（</w:t>
      </w:r>
      <w:r>
        <w:rPr>
          <w:rFonts w:hAnsi="宋体" w:cs="宋体"/>
          <w:bCs/>
          <w:kern w:val="0"/>
          <w:sz w:val="24"/>
          <w:szCs w:val="24"/>
        </w:rPr>
        <w:t>3</w:t>
      </w:r>
      <w:r>
        <w:rPr>
          <w:rFonts w:hint="eastAsia" w:hAnsi="宋体" w:cs="宋体"/>
          <w:bCs/>
          <w:kern w:val="0"/>
          <w:sz w:val="24"/>
          <w:szCs w:val="24"/>
        </w:rPr>
        <w:t>）每个自然月的最后一天前向采购人提供当月的巡检报告，详细记录巡检日期、巡检人、巡检内容、问题、采取措施及建议、备品备件的使用及储备情况等内容，双方签字确认；</w:t>
      </w:r>
    </w:p>
    <w:p w14:paraId="11888136">
      <w:pPr>
        <w:spacing w:line="360" w:lineRule="auto"/>
        <w:ind w:firstLine="480" w:firstLineChars="200"/>
        <w:rPr>
          <w:rFonts w:hint="eastAsia" w:hAnsi="宋体" w:cs="宋体"/>
          <w:bCs/>
          <w:kern w:val="0"/>
          <w:sz w:val="24"/>
          <w:szCs w:val="24"/>
        </w:rPr>
      </w:pPr>
      <w:r>
        <w:rPr>
          <w:rFonts w:hint="eastAsia" w:hAnsi="宋体" w:cs="宋体"/>
          <w:bCs/>
          <w:kern w:val="0"/>
          <w:sz w:val="24"/>
          <w:szCs w:val="24"/>
        </w:rPr>
        <w:t>（</w:t>
      </w:r>
      <w:r>
        <w:rPr>
          <w:rFonts w:hAnsi="宋体" w:cs="宋体"/>
          <w:bCs/>
          <w:kern w:val="0"/>
          <w:sz w:val="24"/>
          <w:szCs w:val="24"/>
        </w:rPr>
        <w:t>4</w:t>
      </w:r>
      <w:r>
        <w:rPr>
          <w:rFonts w:hint="eastAsia" w:hAnsi="宋体" w:cs="宋体"/>
          <w:bCs/>
          <w:kern w:val="0"/>
          <w:sz w:val="24"/>
          <w:szCs w:val="24"/>
        </w:rPr>
        <w:t>）在故障解决后，必须立即向采购人提交《故障报告》，由双方共同备案，并向采购人进行汇报，提供故障的发生原因、解决过程、解决结果和今后的预防方法，并双方签字确认后归档。</w:t>
      </w:r>
    </w:p>
    <w:p w14:paraId="3CD1AD7D">
      <w:pPr>
        <w:spacing w:line="360" w:lineRule="auto"/>
        <w:ind w:firstLine="480" w:firstLineChars="200"/>
        <w:rPr>
          <w:rFonts w:hint="eastAsia" w:hAnsi="宋体" w:cs="宋体"/>
          <w:bCs/>
          <w:kern w:val="0"/>
          <w:sz w:val="24"/>
          <w:szCs w:val="24"/>
        </w:rPr>
      </w:pPr>
      <w:r>
        <w:rPr>
          <w:rFonts w:hint="eastAsia" w:hAnsi="宋体" w:cs="宋体"/>
          <w:bCs/>
          <w:kern w:val="0"/>
          <w:sz w:val="24"/>
          <w:szCs w:val="24"/>
        </w:rPr>
        <w:t>（5）维保服务合同到期后的3天内，提供维保服务总结报告。</w:t>
      </w:r>
    </w:p>
    <w:p w14:paraId="52F96914"/>
    <w:p w14:paraId="454107D8">
      <w:pPr>
        <w:pStyle w:val="4"/>
      </w:pPr>
      <w:r>
        <w:rPr>
          <w:rFonts w:hint="eastAsia"/>
        </w:rPr>
        <w:t>具体服务需求</w:t>
      </w:r>
    </w:p>
    <w:p w14:paraId="6AD6D2AA">
      <w:pPr>
        <w:pStyle w:val="5"/>
      </w:pPr>
      <w:r>
        <w:rPr>
          <w:rFonts w:hint="eastAsia"/>
        </w:rPr>
        <w:t>★常驻现场服务</w:t>
      </w:r>
    </w:p>
    <w:p w14:paraId="3AD6932E">
      <w:pPr>
        <w:spacing w:line="360" w:lineRule="auto"/>
        <w:ind w:firstLine="480" w:firstLineChars="200"/>
        <w:rPr>
          <w:rFonts w:hAnsi="宋体" w:cs="宋体"/>
          <w:bCs/>
          <w:kern w:val="0"/>
          <w:sz w:val="24"/>
          <w:szCs w:val="24"/>
        </w:rPr>
      </w:pPr>
      <w:r>
        <w:rPr>
          <w:rFonts w:hint="eastAsia" w:hAnsi="宋体" w:cs="宋体"/>
          <w:bCs/>
          <w:kern w:val="0"/>
          <w:sz w:val="24"/>
          <w:szCs w:val="24"/>
        </w:rPr>
        <w:t>要求中标供应商在日常系统维护和应急响应服务设立一名专职项目经理，由其负责组织和协调采购人的系统维护工作，对于整个业务系统进行7*24*0.5小时的应急响应服务，确保业务系统正常、高效的运行。</w:t>
      </w:r>
    </w:p>
    <w:p w14:paraId="4E5CC4DC">
      <w:pPr>
        <w:pStyle w:val="500"/>
        <w:spacing w:line="360" w:lineRule="auto"/>
        <w:ind w:firstLineChars="200"/>
        <w:rPr>
          <w:rFonts w:hint="eastAsia" w:ascii="宋体" w:hAnsi="宋体"/>
          <w:iCs/>
          <w:color w:val="000000"/>
          <w:sz w:val="24"/>
          <w:lang w:val="en-US"/>
        </w:rPr>
      </w:pPr>
      <w:r>
        <w:rPr>
          <w:rFonts w:hint="eastAsia" w:ascii="宋体" w:hAnsi="宋体"/>
          <w:iCs/>
          <w:color w:val="000000"/>
          <w:sz w:val="24"/>
          <w:lang w:val="en-US"/>
        </w:rPr>
        <w:t>合同服务期内，中标人至少应安排 1 名专业驻场工程师，常驻用户现场提供服务，负责核心系统故障处理与运维管理、技术支持等工作，及时响应并处理各类数据库服务请求</w:t>
      </w:r>
      <w:r>
        <w:rPr>
          <w:rFonts w:hint="eastAsia" w:hAnsi="宋体" w:cs="宋体"/>
          <w:bCs/>
          <w:kern w:val="0"/>
          <w:sz w:val="24"/>
          <w:szCs w:val="24"/>
        </w:rPr>
        <w:t>，并接受用户现场考勤</w:t>
      </w:r>
      <w:r>
        <w:rPr>
          <w:rFonts w:hint="eastAsia" w:ascii="宋体" w:hAnsi="宋体"/>
          <w:iCs/>
          <w:color w:val="000000"/>
          <w:sz w:val="24"/>
          <w:lang w:val="en-US"/>
        </w:rPr>
        <w:t>。能力要求如下：</w:t>
      </w:r>
    </w:p>
    <w:p w14:paraId="57F90490">
      <w:pPr>
        <w:pStyle w:val="500"/>
        <w:spacing w:line="360" w:lineRule="auto"/>
        <w:ind w:firstLineChars="200"/>
        <w:rPr>
          <w:rFonts w:hint="eastAsia" w:ascii="宋体" w:hAnsi="宋体"/>
          <w:iCs/>
          <w:color w:val="000000"/>
          <w:sz w:val="24"/>
          <w:lang w:val="en-US"/>
        </w:rPr>
      </w:pPr>
      <w:r>
        <w:rPr>
          <w:rFonts w:hint="eastAsia" w:ascii="宋体" w:hAnsi="宋体"/>
          <w:iCs/>
          <w:color w:val="000000"/>
          <w:sz w:val="24"/>
          <w:lang w:val="en-US"/>
        </w:rPr>
        <w:t>（1）具备网络、虚拟化、存储、安全、操作系统等认证资质，5年及以上医疗行业运维经验。（投标时提供人员介绍及相应认证证书）</w:t>
      </w:r>
    </w:p>
    <w:p w14:paraId="0730DD96">
      <w:pPr>
        <w:pStyle w:val="500"/>
        <w:spacing w:line="360" w:lineRule="auto"/>
        <w:ind w:firstLineChars="200"/>
        <w:rPr>
          <w:rFonts w:hint="eastAsia" w:ascii="宋体" w:hAnsi="宋体"/>
          <w:iCs/>
          <w:color w:val="000000"/>
          <w:sz w:val="24"/>
          <w:lang w:val="en-US"/>
        </w:rPr>
      </w:pPr>
      <w:r>
        <w:rPr>
          <w:rFonts w:hint="eastAsia" w:ascii="宋体" w:hAnsi="宋体"/>
          <w:iCs/>
          <w:color w:val="000000"/>
          <w:sz w:val="24"/>
          <w:lang w:val="en-US"/>
        </w:rPr>
        <w:t>（</w:t>
      </w:r>
      <w:r>
        <w:rPr>
          <w:rFonts w:ascii="宋体" w:hAnsi="宋体"/>
          <w:iCs/>
          <w:color w:val="000000"/>
          <w:sz w:val="24"/>
          <w:lang w:val="en-US"/>
        </w:rPr>
        <w:t>2</w:t>
      </w:r>
      <w:r>
        <w:rPr>
          <w:rFonts w:hint="eastAsia" w:ascii="宋体" w:hAnsi="宋体"/>
          <w:iCs/>
          <w:color w:val="000000"/>
          <w:sz w:val="24"/>
          <w:lang w:val="en-US"/>
        </w:rPr>
        <w:t>）能够熟练处理日常运行过程中发生的常见问题，熟悉医院核心业务流程，具备快速故障诊断与处理能力：熟练掌握IBM小型机、VMware虚拟化，RehHat操作系统等，快速收集故障日志，分析定位硬件故障原因。</w:t>
      </w:r>
    </w:p>
    <w:p w14:paraId="78B16BBA">
      <w:pPr>
        <w:pStyle w:val="500"/>
        <w:spacing w:line="360" w:lineRule="auto"/>
        <w:ind w:firstLineChars="200"/>
        <w:rPr>
          <w:rFonts w:hint="eastAsia" w:ascii="宋体" w:hAnsi="宋体"/>
          <w:iCs/>
          <w:color w:val="000000"/>
          <w:sz w:val="24"/>
          <w:lang w:val="en-US"/>
        </w:rPr>
      </w:pPr>
      <w:r>
        <w:rPr>
          <w:rFonts w:hint="eastAsia" w:ascii="宋体" w:hAnsi="宋体"/>
          <w:iCs/>
          <w:color w:val="000000"/>
          <w:sz w:val="24"/>
          <w:lang w:val="en-US"/>
        </w:rPr>
        <w:t>（</w:t>
      </w:r>
      <w:r>
        <w:rPr>
          <w:rFonts w:ascii="宋体" w:hAnsi="宋体"/>
          <w:iCs/>
          <w:color w:val="000000"/>
          <w:sz w:val="24"/>
          <w:lang w:val="en-US"/>
        </w:rPr>
        <w:t>3</w:t>
      </w:r>
      <w:r>
        <w:rPr>
          <w:rFonts w:hint="eastAsia" w:ascii="宋体" w:hAnsi="宋体"/>
          <w:iCs/>
          <w:color w:val="000000"/>
          <w:sz w:val="24"/>
          <w:lang w:val="en-US"/>
        </w:rPr>
        <w:t>)驻场期间按用户作息时间在岗，特殊情况（如休假）需提前协调同资质工程师顶岗，确保服务连续性。同时，具备良好的服务意识和沟通能力，遵守医院信息处各项管理制度及数据安全规定。</w:t>
      </w:r>
    </w:p>
    <w:p w14:paraId="497EAD2A">
      <w:pPr>
        <w:pStyle w:val="5"/>
      </w:pPr>
      <w:r>
        <w:rPr>
          <w:rFonts w:hint="eastAsia"/>
        </w:rPr>
        <w:t>信息资产更新服务</w:t>
      </w:r>
    </w:p>
    <w:p w14:paraId="1BC601FF">
      <w:pPr>
        <w:spacing w:line="360" w:lineRule="auto"/>
        <w:ind w:firstLine="480" w:firstLineChars="200"/>
        <w:rPr>
          <w:rFonts w:hint="eastAsia" w:hAnsi="宋体" w:cs="宋体"/>
          <w:bCs/>
          <w:kern w:val="0"/>
          <w:sz w:val="24"/>
          <w:szCs w:val="24"/>
        </w:rPr>
      </w:pPr>
      <w:r>
        <w:rPr>
          <w:rFonts w:hint="eastAsia" w:hAnsi="宋体" w:cs="宋体"/>
          <w:bCs/>
          <w:kern w:val="0"/>
          <w:sz w:val="24"/>
          <w:szCs w:val="24"/>
        </w:rPr>
        <w:t xml:space="preserve"> 统计机房信息资产并及时更新，内容包括：</w:t>
      </w:r>
    </w:p>
    <w:p w14:paraId="16475008">
      <w:pPr>
        <w:spacing w:line="360" w:lineRule="auto"/>
        <w:ind w:firstLine="480" w:firstLineChars="200"/>
        <w:rPr>
          <w:rFonts w:hint="eastAsia" w:hAnsi="宋体" w:cs="宋体"/>
          <w:bCs/>
          <w:kern w:val="0"/>
          <w:sz w:val="24"/>
          <w:szCs w:val="24"/>
        </w:rPr>
      </w:pPr>
      <w:r>
        <w:rPr>
          <w:rFonts w:hint="eastAsia" w:hAnsi="宋体" w:cs="宋体"/>
          <w:bCs/>
          <w:kern w:val="0"/>
          <w:sz w:val="24"/>
          <w:szCs w:val="24"/>
        </w:rPr>
        <w:t>（1）硬件设备型号、数量、版本等信息更新记录。</w:t>
      </w:r>
    </w:p>
    <w:p w14:paraId="48D605D1">
      <w:pPr>
        <w:spacing w:line="360" w:lineRule="auto"/>
        <w:ind w:firstLine="480" w:firstLineChars="200"/>
        <w:rPr>
          <w:rFonts w:hint="eastAsia" w:hAnsi="宋体" w:cs="宋体"/>
          <w:bCs/>
          <w:kern w:val="0"/>
          <w:sz w:val="24"/>
          <w:szCs w:val="24"/>
        </w:rPr>
      </w:pPr>
      <w:r>
        <w:rPr>
          <w:rFonts w:hint="eastAsia" w:hAnsi="宋体" w:cs="宋体"/>
          <w:bCs/>
          <w:kern w:val="0"/>
          <w:sz w:val="24"/>
          <w:szCs w:val="24"/>
        </w:rPr>
        <w:t>（2）软件产品型号、版本和补丁等信息更新记录。</w:t>
      </w:r>
    </w:p>
    <w:p w14:paraId="55AA04A2">
      <w:pPr>
        <w:spacing w:line="360" w:lineRule="auto"/>
        <w:ind w:firstLine="480" w:firstLineChars="200"/>
        <w:rPr>
          <w:rFonts w:hint="eastAsia" w:hAnsi="宋体" w:cs="宋体"/>
          <w:bCs/>
          <w:kern w:val="0"/>
          <w:sz w:val="24"/>
          <w:szCs w:val="24"/>
        </w:rPr>
      </w:pPr>
      <w:r>
        <w:rPr>
          <w:rFonts w:hint="eastAsia" w:hAnsi="宋体" w:cs="宋体"/>
          <w:bCs/>
          <w:kern w:val="0"/>
          <w:sz w:val="24"/>
          <w:szCs w:val="24"/>
        </w:rPr>
        <w:t>（3）网络结构、网络IP地址更新记录。</w:t>
      </w:r>
    </w:p>
    <w:p w14:paraId="76808F4B">
      <w:pPr>
        <w:spacing w:line="360" w:lineRule="auto"/>
        <w:ind w:firstLine="480" w:firstLineChars="200"/>
        <w:rPr>
          <w:rFonts w:hint="eastAsia" w:hAnsi="宋体" w:cs="宋体"/>
          <w:bCs/>
          <w:kern w:val="0"/>
          <w:sz w:val="24"/>
          <w:szCs w:val="24"/>
        </w:rPr>
      </w:pPr>
      <w:r>
        <w:rPr>
          <w:rFonts w:hint="eastAsia" w:hAnsi="宋体" w:cs="宋体"/>
          <w:bCs/>
          <w:kern w:val="0"/>
          <w:sz w:val="24"/>
          <w:szCs w:val="24"/>
        </w:rPr>
        <w:t>（4）核心、非核心资产登记更新。</w:t>
      </w:r>
    </w:p>
    <w:p w14:paraId="3D062549">
      <w:pPr>
        <w:spacing w:line="360" w:lineRule="auto"/>
        <w:ind w:firstLine="480" w:firstLineChars="200"/>
        <w:rPr>
          <w:rFonts w:hint="eastAsia" w:hAnsi="宋体" w:cs="宋体"/>
          <w:bCs/>
          <w:kern w:val="0"/>
          <w:sz w:val="24"/>
          <w:szCs w:val="24"/>
        </w:rPr>
      </w:pPr>
      <w:r>
        <w:rPr>
          <w:rFonts w:hint="eastAsia" w:hAnsi="宋体" w:cs="宋体"/>
          <w:bCs/>
          <w:kern w:val="0"/>
          <w:sz w:val="24"/>
          <w:szCs w:val="24"/>
        </w:rPr>
        <w:t>（</w:t>
      </w:r>
      <w:r>
        <w:rPr>
          <w:rFonts w:hAnsi="宋体" w:cs="宋体"/>
          <w:bCs/>
          <w:kern w:val="0"/>
          <w:sz w:val="24"/>
          <w:szCs w:val="24"/>
        </w:rPr>
        <w:t>5</w:t>
      </w:r>
      <w:r>
        <w:rPr>
          <w:rFonts w:hint="eastAsia" w:hAnsi="宋体" w:cs="宋体"/>
          <w:bCs/>
          <w:kern w:val="0"/>
          <w:sz w:val="24"/>
          <w:szCs w:val="24"/>
        </w:rPr>
        <w:t>）其它附属设备的更新记录。</w:t>
      </w:r>
    </w:p>
    <w:p w14:paraId="2FD130DF">
      <w:pPr>
        <w:spacing w:line="360" w:lineRule="auto"/>
        <w:ind w:firstLine="480" w:firstLineChars="200"/>
        <w:rPr>
          <w:rFonts w:hint="eastAsia" w:hAnsi="宋体" w:cs="宋体"/>
          <w:bCs/>
          <w:kern w:val="0"/>
          <w:sz w:val="24"/>
          <w:szCs w:val="24"/>
        </w:rPr>
      </w:pPr>
    </w:p>
    <w:p w14:paraId="074C9C34">
      <w:pPr>
        <w:pStyle w:val="5"/>
      </w:pPr>
      <w:r>
        <w:rPr>
          <w:rFonts w:hint="eastAsia"/>
        </w:rPr>
        <w:t>数据库服务</w:t>
      </w:r>
    </w:p>
    <w:p w14:paraId="21112B6B">
      <w:pPr>
        <w:spacing w:line="360" w:lineRule="auto"/>
        <w:ind w:firstLine="561"/>
        <w:rPr>
          <w:rFonts w:hint="eastAsia" w:hAnsi="宋体" w:cs="Arial"/>
          <w:sz w:val="24"/>
          <w:szCs w:val="24"/>
        </w:rPr>
      </w:pPr>
      <w:r>
        <w:rPr>
          <w:rFonts w:hint="eastAsia" w:hAnsi="宋体" w:cs="Arial"/>
          <w:sz w:val="24"/>
          <w:szCs w:val="24"/>
        </w:rPr>
        <w:t>1、重新安装数据库</w:t>
      </w:r>
    </w:p>
    <w:p w14:paraId="2ABB6803">
      <w:pPr>
        <w:spacing w:line="360" w:lineRule="auto"/>
        <w:ind w:firstLine="561"/>
        <w:rPr>
          <w:rFonts w:hint="eastAsia" w:hAnsi="宋体" w:cs="Arial"/>
          <w:sz w:val="24"/>
          <w:szCs w:val="24"/>
        </w:rPr>
      </w:pPr>
      <w:r>
        <w:rPr>
          <w:rFonts w:hint="eastAsia" w:hAnsi="宋体" w:cs="Arial"/>
          <w:sz w:val="24"/>
          <w:szCs w:val="24"/>
        </w:rPr>
        <w:t>按照客户的要求在主机设备上（不限于合同维保范围内设备）现场安装数据库，并完成初始的基本配置。</w:t>
      </w:r>
    </w:p>
    <w:p w14:paraId="72920125">
      <w:pPr>
        <w:spacing w:line="360" w:lineRule="auto"/>
        <w:ind w:firstLine="561"/>
        <w:rPr>
          <w:rFonts w:hint="eastAsia" w:hAnsi="宋体" w:cs="Arial"/>
          <w:sz w:val="24"/>
          <w:szCs w:val="24"/>
        </w:rPr>
      </w:pPr>
      <w:r>
        <w:rPr>
          <w:rFonts w:hint="eastAsia" w:hAnsi="宋体" w:cs="Arial"/>
          <w:sz w:val="24"/>
          <w:szCs w:val="24"/>
        </w:rPr>
        <w:t>2、配置数据库</w:t>
      </w:r>
    </w:p>
    <w:p w14:paraId="6642E246">
      <w:pPr>
        <w:spacing w:line="360" w:lineRule="auto"/>
        <w:ind w:firstLine="561"/>
        <w:rPr>
          <w:rFonts w:hint="eastAsia" w:hAnsi="宋体" w:cs="Arial"/>
          <w:sz w:val="24"/>
          <w:szCs w:val="24"/>
        </w:rPr>
      </w:pPr>
      <w:r>
        <w:rPr>
          <w:rFonts w:hint="eastAsia" w:hAnsi="宋体" w:cs="Arial"/>
          <w:sz w:val="24"/>
          <w:szCs w:val="24"/>
        </w:rPr>
        <w:t>根据业务环境变化，按照客户要求对数据库进行配置，以实现与客户系统的对接，并根据实际的业务要求，给予协助和配合。</w:t>
      </w:r>
    </w:p>
    <w:p w14:paraId="2EEF7EC2">
      <w:pPr>
        <w:spacing w:line="360" w:lineRule="auto"/>
        <w:ind w:firstLine="561"/>
        <w:rPr>
          <w:rFonts w:hint="eastAsia" w:hAnsi="宋体" w:cs="Arial"/>
          <w:sz w:val="24"/>
          <w:szCs w:val="24"/>
        </w:rPr>
      </w:pPr>
      <w:r>
        <w:rPr>
          <w:rFonts w:hint="eastAsia" w:hAnsi="宋体" w:cs="Arial"/>
          <w:sz w:val="24"/>
          <w:szCs w:val="24"/>
        </w:rPr>
        <w:t>3、优化数据库</w:t>
      </w:r>
    </w:p>
    <w:p w14:paraId="34DE9E76">
      <w:pPr>
        <w:spacing w:line="360" w:lineRule="auto"/>
        <w:ind w:firstLine="561"/>
        <w:rPr>
          <w:rFonts w:hint="eastAsia" w:hAnsi="宋体" w:cs="Arial"/>
          <w:sz w:val="24"/>
          <w:szCs w:val="24"/>
        </w:rPr>
      </w:pPr>
      <w:r>
        <w:rPr>
          <w:rFonts w:hint="eastAsia" w:hAnsi="宋体" w:cs="Arial"/>
          <w:sz w:val="24"/>
          <w:szCs w:val="24"/>
        </w:rPr>
        <w:t>按照客户要求，为了提高数据库的效率，定期（每月）对数据库进行深度分析，并提供分析报告，经过客户评审许可后，方可进行优化，以达到最佳的性能。</w:t>
      </w:r>
    </w:p>
    <w:p w14:paraId="5B71E15E">
      <w:pPr>
        <w:spacing w:line="360" w:lineRule="auto"/>
        <w:ind w:firstLine="561"/>
        <w:rPr>
          <w:rFonts w:hint="eastAsia" w:hAnsi="宋体" w:cs="Arial"/>
          <w:sz w:val="24"/>
          <w:szCs w:val="24"/>
        </w:rPr>
      </w:pPr>
      <w:r>
        <w:rPr>
          <w:rFonts w:hint="eastAsia" w:hAnsi="宋体" w:cs="Arial"/>
          <w:sz w:val="24"/>
          <w:szCs w:val="24"/>
        </w:rPr>
        <w:t>4、数据库的可靠性维护</w:t>
      </w:r>
    </w:p>
    <w:p w14:paraId="3ADFBE72">
      <w:pPr>
        <w:spacing w:line="360" w:lineRule="auto"/>
        <w:ind w:firstLine="561"/>
        <w:rPr>
          <w:rFonts w:hint="eastAsia" w:hAnsi="宋体" w:cs="Arial"/>
          <w:sz w:val="24"/>
          <w:szCs w:val="24"/>
        </w:rPr>
      </w:pPr>
      <w:r>
        <w:rPr>
          <w:rFonts w:hint="eastAsia" w:hAnsi="宋体" w:cs="Arial"/>
          <w:sz w:val="24"/>
          <w:szCs w:val="24"/>
        </w:rPr>
        <w:t>为保证数据库正常稳定的运行，提供对数据库日常的可靠性维护，并定期（每月）向客户提供阶段性的维护报告。</w:t>
      </w:r>
    </w:p>
    <w:p w14:paraId="3499F973">
      <w:pPr>
        <w:spacing w:line="360" w:lineRule="auto"/>
        <w:ind w:firstLine="561"/>
        <w:rPr>
          <w:rFonts w:hint="eastAsia" w:hAnsi="宋体" w:cs="Arial"/>
          <w:sz w:val="24"/>
          <w:szCs w:val="24"/>
        </w:rPr>
      </w:pPr>
      <w:r>
        <w:rPr>
          <w:rFonts w:hint="eastAsia" w:hAnsi="宋体" w:cs="Arial"/>
          <w:sz w:val="24"/>
          <w:szCs w:val="24"/>
        </w:rPr>
        <w:t>5、数据库的备份和恢复</w:t>
      </w:r>
    </w:p>
    <w:p w14:paraId="1203890C">
      <w:pPr>
        <w:spacing w:line="360" w:lineRule="auto"/>
        <w:ind w:firstLine="561"/>
        <w:rPr>
          <w:rFonts w:hint="eastAsia" w:hAnsi="宋体" w:cs="Arial"/>
          <w:sz w:val="24"/>
          <w:szCs w:val="24"/>
        </w:rPr>
      </w:pPr>
      <w:r>
        <w:rPr>
          <w:rFonts w:hint="eastAsia" w:hAnsi="宋体" w:cs="Arial"/>
          <w:sz w:val="24"/>
          <w:szCs w:val="24"/>
        </w:rPr>
        <w:t>如果数据库在使用过程中出现意外，导致数据库受损，提供对数据库的恢复工作，并根据经验完善指导客户的数据库备份工作，以将数据丢失的可能性降到最低。</w:t>
      </w:r>
    </w:p>
    <w:p w14:paraId="2CAD43CA">
      <w:pPr>
        <w:spacing w:line="360" w:lineRule="auto"/>
        <w:ind w:firstLine="561"/>
        <w:rPr>
          <w:rFonts w:hint="eastAsia" w:hAnsi="宋体" w:cs="Arial"/>
          <w:sz w:val="24"/>
          <w:szCs w:val="24"/>
        </w:rPr>
      </w:pPr>
      <w:r>
        <w:rPr>
          <w:rFonts w:hint="eastAsia" w:hAnsi="宋体" w:cs="Arial"/>
          <w:sz w:val="24"/>
          <w:szCs w:val="24"/>
        </w:rPr>
        <w:t>6、数据库的升级服务</w:t>
      </w:r>
    </w:p>
    <w:p w14:paraId="0E0E593A">
      <w:pPr>
        <w:spacing w:line="360" w:lineRule="auto"/>
        <w:ind w:firstLine="561"/>
        <w:rPr>
          <w:rFonts w:hint="eastAsia" w:hAnsi="宋体" w:cs="Arial"/>
          <w:sz w:val="24"/>
          <w:szCs w:val="24"/>
        </w:rPr>
      </w:pPr>
      <w:r>
        <w:rPr>
          <w:rFonts w:hint="eastAsia" w:hAnsi="宋体" w:cs="Arial"/>
          <w:sz w:val="24"/>
          <w:szCs w:val="24"/>
        </w:rPr>
        <w:t>如果原厂有新的版本提供，在保证产品拥有正当使用许可的情况下，以系统的稳定可靠为前提，以避免由于升级造成的软件版本不兼容引发的冲突和故障，我方可提供对数据库升级的技术支持。</w:t>
      </w:r>
    </w:p>
    <w:p w14:paraId="5781CC6D">
      <w:pPr>
        <w:spacing w:line="360" w:lineRule="auto"/>
        <w:ind w:firstLine="561"/>
        <w:rPr>
          <w:rFonts w:hint="eastAsia" w:hAnsi="宋体" w:cs="Arial"/>
          <w:sz w:val="24"/>
          <w:szCs w:val="24"/>
        </w:rPr>
      </w:pPr>
      <w:r>
        <w:rPr>
          <w:rFonts w:hint="eastAsia" w:hAnsi="宋体" w:cs="Arial"/>
          <w:sz w:val="24"/>
          <w:szCs w:val="24"/>
        </w:rPr>
        <w:t>7、数据库的补丁包服务</w:t>
      </w:r>
    </w:p>
    <w:p w14:paraId="298C60F1">
      <w:pPr>
        <w:spacing w:line="360" w:lineRule="auto"/>
        <w:ind w:firstLine="561"/>
        <w:rPr>
          <w:rFonts w:hint="eastAsia" w:hAnsi="宋体" w:cs="Arial"/>
          <w:sz w:val="24"/>
          <w:szCs w:val="24"/>
        </w:rPr>
      </w:pPr>
      <w:r>
        <w:rPr>
          <w:rFonts w:hint="eastAsia" w:hAnsi="宋体" w:cs="Arial"/>
          <w:sz w:val="24"/>
          <w:szCs w:val="24"/>
        </w:rPr>
        <w:t>如果原厂对目前版本有补丁提供，在保证产品拥有正当使用许可的情况下，以系统的稳定可靠为前提，以避免由于升级造成的软件版本不兼容引发的冲突和故障，中标供应商提供对数据库补丁包安装的技术支持。</w:t>
      </w:r>
    </w:p>
    <w:p w14:paraId="096FD43F">
      <w:pPr>
        <w:spacing w:line="360" w:lineRule="auto"/>
        <w:ind w:firstLine="561"/>
        <w:rPr>
          <w:rFonts w:hint="eastAsia" w:hAnsi="宋体" w:cs="Arial"/>
          <w:sz w:val="24"/>
          <w:szCs w:val="24"/>
        </w:rPr>
      </w:pPr>
      <w:r>
        <w:rPr>
          <w:rFonts w:hint="eastAsia" w:hAnsi="宋体" w:cs="Arial"/>
          <w:sz w:val="24"/>
          <w:szCs w:val="24"/>
        </w:rPr>
        <w:t>8、数据库的故障排除</w:t>
      </w:r>
    </w:p>
    <w:p w14:paraId="222E2E6F">
      <w:pPr>
        <w:spacing w:line="360" w:lineRule="auto"/>
        <w:ind w:firstLine="561"/>
        <w:rPr>
          <w:rFonts w:hint="eastAsia" w:hAnsi="宋体" w:cs="Arial"/>
          <w:sz w:val="24"/>
          <w:szCs w:val="24"/>
        </w:rPr>
      </w:pPr>
      <w:r>
        <w:rPr>
          <w:rFonts w:hint="eastAsia" w:hAnsi="宋体" w:cs="Arial"/>
          <w:sz w:val="24"/>
          <w:szCs w:val="24"/>
        </w:rPr>
        <w:t>当用户数据库系统发生故障时，能第一时间排除故障，并使得系统恢复正常应用。</w:t>
      </w:r>
    </w:p>
    <w:p w14:paraId="60B81EFB">
      <w:pPr>
        <w:spacing w:line="360" w:lineRule="auto"/>
        <w:ind w:firstLine="561"/>
        <w:rPr>
          <w:rFonts w:hint="eastAsia" w:hAnsi="宋体" w:cs="Arial"/>
          <w:sz w:val="24"/>
          <w:szCs w:val="24"/>
        </w:rPr>
      </w:pPr>
      <w:r>
        <w:rPr>
          <w:rFonts w:hint="eastAsia" w:hAnsi="宋体" w:cs="Arial"/>
          <w:sz w:val="24"/>
          <w:szCs w:val="24"/>
        </w:rPr>
        <w:t>9、数据库的迁移</w:t>
      </w:r>
    </w:p>
    <w:p w14:paraId="1289680A">
      <w:pPr>
        <w:spacing w:line="360" w:lineRule="auto"/>
        <w:ind w:firstLine="561"/>
        <w:rPr>
          <w:rFonts w:hint="eastAsia" w:hAnsi="宋体" w:cs="Arial"/>
          <w:sz w:val="24"/>
          <w:szCs w:val="24"/>
        </w:rPr>
      </w:pPr>
      <w:r>
        <w:rPr>
          <w:rFonts w:hint="eastAsia" w:hAnsi="宋体" w:cs="Arial"/>
          <w:sz w:val="24"/>
          <w:szCs w:val="24"/>
        </w:rPr>
        <w:t>如果采购人有需要对数据库进行数据的迁移，包括迁入或迁出，中标供应商必须提供技术支持。</w:t>
      </w:r>
    </w:p>
    <w:p w14:paraId="3C690DD7">
      <w:pPr>
        <w:pStyle w:val="5"/>
      </w:pPr>
      <w:r>
        <w:rPr>
          <w:rFonts w:hint="eastAsia"/>
        </w:rPr>
        <w:t>备份系统维护服务</w:t>
      </w:r>
    </w:p>
    <w:p w14:paraId="2544D284">
      <w:pPr>
        <w:spacing w:line="360" w:lineRule="auto"/>
        <w:ind w:firstLine="480" w:firstLineChars="200"/>
        <w:rPr>
          <w:rFonts w:hint="eastAsia" w:hAnsi="宋体" w:cs="宋体"/>
          <w:bCs/>
          <w:kern w:val="0"/>
          <w:sz w:val="24"/>
          <w:szCs w:val="24"/>
        </w:rPr>
      </w:pPr>
      <w:r>
        <w:rPr>
          <w:rFonts w:hint="eastAsia" w:hAnsi="宋体" w:cs="宋体"/>
          <w:bCs/>
          <w:kern w:val="0"/>
          <w:sz w:val="24"/>
          <w:szCs w:val="24"/>
        </w:rPr>
        <w:t xml:space="preserve">调整和优化用户现有备份系统策略，使得备份系统能够实现实时在线备份。同时每周监控备份系统的运行状态，确保备份完整。演练备份与恢复，确保恢复正常。 </w:t>
      </w:r>
    </w:p>
    <w:p w14:paraId="5C4CCA86">
      <w:pPr>
        <w:spacing w:line="360" w:lineRule="auto"/>
        <w:ind w:firstLine="480" w:firstLineChars="200"/>
        <w:rPr>
          <w:rFonts w:hint="eastAsia" w:hAnsi="宋体" w:cs="宋体"/>
          <w:bCs/>
          <w:kern w:val="0"/>
          <w:sz w:val="24"/>
          <w:szCs w:val="24"/>
        </w:rPr>
      </w:pPr>
      <w:r>
        <w:rPr>
          <w:rFonts w:hint="eastAsia" w:hAnsi="宋体" w:cs="宋体"/>
          <w:bCs/>
          <w:kern w:val="0"/>
          <w:sz w:val="24"/>
          <w:szCs w:val="24"/>
        </w:rPr>
        <w:t>1.</w:t>
      </w:r>
      <w:r>
        <w:rPr>
          <w:rFonts w:hint="eastAsia" w:hAnsi="宋体" w:cs="宋体"/>
          <w:bCs/>
          <w:kern w:val="0"/>
          <w:sz w:val="24"/>
          <w:szCs w:val="24"/>
        </w:rPr>
        <w:tab/>
      </w:r>
      <w:r>
        <w:rPr>
          <w:rFonts w:hint="eastAsia" w:hAnsi="宋体" w:cs="宋体"/>
          <w:bCs/>
          <w:kern w:val="0"/>
          <w:sz w:val="24"/>
          <w:szCs w:val="24"/>
        </w:rPr>
        <w:t>安装和配置备份软件；</w:t>
      </w:r>
    </w:p>
    <w:p w14:paraId="090255D8">
      <w:pPr>
        <w:spacing w:line="360" w:lineRule="auto"/>
        <w:ind w:firstLine="480" w:firstLineChars="200"/>
        <w:rPr>
          <w:rFonts w:hint="eastAsia" w:hAnsi="宋体" w:cs="宋体"/>
          <w:bCs/>
          <w:kern w:val="0"/>
          <w:sz w:val="24"/>
          <w:szCs w:val="24"/>
        </w:rPr>
      </w:pPr>
      <w:r>
        <w:rPr>
          <w:rFonts w:hint="eastAsia" w:hAnsi="宋体" w:cs="宋体"/>
          <w:bCs/>
          <w:kern w:val="0"/>
          <w:sz w:val="24"/>
          <w:szCs w:val="24"/>
        </w:rPr>
        <w:t>2.</w:t>
      </w:r>
      <w:r>
        <w:rPr>
          <w:rFonts w:hint="eastAsia" w:hAnsi="宋体" w:cs="宋体"/>
          <w:bCs/>
          <w:kern w:val="0"/>
          <w:sz w:val="24"/>
          <w:szCs w:val="24"/>
        </w:rPr>
        <w:tab/>
      </w:r>
      <w:r>
        <w:rPr>
          <w:rFonts w:hint="eastAsia" w:hAnsi="宋体" w:cs="宋体"/>
          <w:bCs/>
          <w:kern w:val="0"/>
          <w:sz w:val="24"/>
          <w:szCs w:val="24"/>
        </w:rPr>
        <w:t>备份检查，日志文件分析；</w:t>
      </w:r>
    </w:p>
    <w:p w14:paraId="39A3E6CF">
      <w:pPr>
        <w:spacing w:line="360" w:lineRule="auto"/>
        <w:ind w:firstLine="480" w:firstLineChars="200"/>
        <w:rPr>
          <w:rFonts w:hint="eastAsia" w:hAnsi="宋体" w:cs="宋体"/>
          <w:bCs/>
          <w:kern w:val="0"/>
          <w:sz w:val="24"/>
          <w:szCs w:val="24"/>
        </w:rPr>
      </w:pPr>
      <w:r>
        <w:rPr>
          <w:rFonts w:hint="eastAsia" w:hAnsi="宋体" w:cs="宋体"/>
          <w:bCs/>
          <w:kern w:val="0"/>
          <w:sz w:val="24"/>
          <w:szCs w:val="24"/>
        </w:rPr>
        <w:t>3.</w:t>
      </w:r>
      <w:r>
        <w:rPr>
          <w:rFonts w:hint="eastAsia" w:hAnsi="宋体" w:cs="宋体"/>
          <w:bCs/>
          <w:kern w:val="0"/>
          <w:sz w:val="24"/>
          <w:szCs w:val="24"/>
        </w:rPr>
        <w:tab/>
      </w:r>
      <w:r>
        <w:rPr>
          <w:rFonts w:hint="eastAsia" w:hAnsi="宋体" w:cs="宋体"/>
          <w:bCs/>
          <w:kern w:val="0"/>
          <w:sz w:val="24"/>
          <w:szCs w:val="24"/>
        </w:rPr>
        <w:t>备份和恢复评估、制定备份和恢复方案；</w:t>
      </w:r>
    </w:p>
    <w:p w14:paraId="5FDA5489">
      <w:pPr>
        <w:spacing w:line="360" w:lineRule="auto"/>
        <w:ind w:firstLine="480" w:firstLineChars="200"/>
        <w:rPr>
          <w:rFonts w:hint="eastAsia" w:hAnsi="宋体" w:cs="宋体"/>
          <w:bCs/>
          <w:kern w:val="0"/>
          <w:sz w:val="24"/>
          <w:szCs w:val="24"/>
        </w:rPr>
      </w:pPr>
      <w:r>
        <w:rPr>
          <w:rFonts w:hint="eastAsia" w:hAnsi="宋体" w:cs="宋体"/>
          <w:bCs/>
          <w:kern w:val="0"/>
          <w:sz w:val="24"/>
          <w:szCs w:val="24"/>
        </w:rPr>
        <w:t>4.</w:t>
      </w:r>
      <w:r>
        <w:rPr>
          <w:rFonts w:hint="eastAsia" w:hAnsi="宋体" w:cs="宋体"/>
          <w:bCs/>
          <w:kern w:val="0"/>
          <w:sz w:val="24"/>
          <w:szCs w:val="24"/>
        </w:rPr>
        <w:tab/>
      </w:r>
      <w:r>
        <w:rPr>
          <w:rFonts w:hint="eastAsia" w:hAnsi="宋体" w:cs="宋体"/>
          <w:bCs/>
          <w:kern w:val="0"/>
          <w:sz w:val="24"/>
          <w:szCs w:val="24"/>
        </w:rPr>
        <w:t>系统健康检查和日常管理制度建议；</w:t>
      </w:r>
    </w:p>
    <w:p w14:paraId="55E9F498">
      <w:pPr>
        <w:spacing w:line="360" w:lineRule="auto"/>
        <w:ind w:firstLine="480" w:firstLineChars="200"/>
        <w:rPr>
          <w:rFonts w:hint="eastAsia" w:hAnsi="宋体" w:cs="宋体"/>
          <w:bCs/>
          <w:kern w:val="0"/>
          <w:sz w:val="24"/>
          <w:szCs w:val="24"/>
        </w:rPr>
      </w:pPr>
      <w:r>
        <w:rPr>
          <w:rFonts w:hint="eastAsia" w:hAnsi="宋体" w:cs="宋体"/>
          <w:bCs/>
          <w:kern w:val="0"/>
          <w:sz w:val="24"/>
          <w:szCs w:val="24"/>
        </w:rPr>
        <w:t>5.</w:t>
      </w:r>
      <w:r>
        <w:rPr>
          <w:rFonts w:hint="eastAsia" w:hAnsi="宋体" w:cs="宋体"/>
          <w:bCs/>
          <w:kern w:val="0"/>
          <w:sz w:val="24"/>
          <w:szCs w:val="24"/>
        </w:rPr>
        <w:tab/>
      </w:r>
      <w:r>
        <w:rPr>
          <w:rFonts w:hint="eastAsia" w:hAnsi="宋体" w:cs="宋体"/>
          <w:bCs/>
          <w:kern w:val="0"/>
          <w:sz w:val="24"/>
          <w:szCs w:val="24"/>
        </w:rPr>
        <w:t>备份系统性能评估和优化建议；</w:t>
      </w:r>
    </w:p>
    <w:p w14:paraId="0B59497B">
      <w:pPr>
        <w:spacing w:line="360" w:lineRule="auto"/>
        <w:ind w:firstLine="480" w:firstLineChars="200"/>
        <w:rPr>
          <w:rFonts w:hint="eastAsia" w:hAnsi="宋体" w:cs="宋体"/>
          <w:bCs/>
          <w:kern w:val="0"/>
          <w:sz w:val="24"/>
          <w:szCs w:val="24"/>
        </w:rPr>
      </w:pPr>
      <w:r>
        <w:rPr>
          <w:rFonts w:hint="eastAsia" w:hAnsi="宋体" w:cs="宋体"/>
          <w:bCs/>
          <w:kern w:val="0"/>
          <w:sz w:val="24"/>
          <w:szCs w:val="24"/>
        </w:rPr>
        <w:t>6.</w:t>
      </w:r>
      <w:r>
        <w:rPr>
          <w:rFonts w:hint="eastAsia" w:hAnsi="宋体" w:cs="宋体"/>
          <w:bCs/>
          <w:kern w:val="0"/>
          <w:sz w:val="24"/>
          <w:szCs w:val="24"/>
        </w:rPr>
        <w:tab/>
      </w:r>
      <w:r>
        <w:rPr>
          <w:rFonts w:hint="eastAsia" w:hAnsi="宋体" w:cs="宋体"/>
          <w:bCs/>
          <w:kern w:val="0"/>
          <w:sz w:val="24"/>
          <w:szCs w:val="24"/>
        </w:rPr>
        <w:t>确保在数据崩溃时能否有效恢复数据。</w:t>
      </w:r>
    </w:p>
    <w:p w14:paraId="7B64BA7D">
      <w:pPr>
        <w:pStyle w:val="5"/>
      </w:pPr>
      <w:r>
        <w:rPr>
          <w:rFonts w:hint="eastAsia"/>
        </w:rPr>
        <w:t>虚拟桌面维护服务</w:t>
      </w:r>
    </w:p>
    <w:p w14:paraId="62534033">
      <w:pPr>
        <w:spacing w:line="360" w:lineRule="auto"/>
        <w:ind w:firstLine="480" w:firstLineChars="200"/>
        <w:rPr>
          <w:rFonts w:hint="eastAsia" w:hAnsi="宋体" w:cs="宋体"/>
          <w:bCs/>
          <w:kern w:val="0"/>
          <w:sz w:val="24"/>
          <w:szCs w:val="24"/>
        </w:rPr>
      </w:pPr>
      <w:r>
        <w:rPr>
          <w:rFonts w:hint="eastAsia" w:hAnsi="宋体" w:cs="宋体"/>
          <w:bCs/>
          <w:kern w:val="0"/>
          <w:sz w:val="24"/>
          <w:szCs w:val="24"/>
        </w:rPr>
        <w:t>1、</w:t>
      </w:r>
      <w:r>
        <w:rPr>
          <w:rFonts w:hAnsi="宋体" w:cs="宋体"/>
          <w:bCs/>
          <w:kern w:val="0"/>
          <w:sz w:val="24"/>
          <w:szCs w:val="24"/>
        </w:rPr>
        <w:t>系统巡检：在巡检过程中，</w:t>
      </w:r>
      <w:r>
        <w:rPr>
          <w:rFonts w:hint="eastAsia" w:hAnsi="宋体" w:cs="宋体"/>
          <w:bCs/>
          <w:kern w:val="0"/>
          <w:sz w:val="24"/>
          <w:szCs w:val="24"/>
        </w:rPr>
        <w:t>检查</w:t>
      </w:r>
      <w:r>
        <w:rPr>
          <w:rFonts w:hAnsi="宋体" w:cs="宋体"/>
          <w:bCs/>
          <w:kern w:val="0"/>
          <w:sz w:val="24"/>
          <w:szCs w:val="24"/>
        </w:rPr>
        <w:t>DDC（桌面交付控制器）服务器的各服务工作状态，以及系统后端数据库日志的大小。</w:t>
      </w:r>
    </w:p>
    <w:p w14:paraId="2ED2C8DC">
      <w:pPr>
        <w:spacing w:line="360" w:lineRule="auto"/>
        <w:ind w:firstLine="480" w:firstLineChars="200"/>
        <w:rPr>
          <w:rFonts w:hint="eastAsia" w:hAnsi="宋体" w:cs="宋体"/>
          <w:bCs/>
          <w:kern w:val="0"/>
          <w:sz w:val="24"/>
          <w:szCs w:val="24"/>
        </w:rPr>
      </w:pPr>
      <w:r>
        <w:rPr>
          <w:rFonts w:hint="eastAsia" w:hAnsi="宋体" w:cs="宋体"/>
          <w:bCs/>
          <w:kern w:val="0"/>
          <w:sz w:val="24"/>
          <w:szCs w:val="24"/>
        </w:rPr>
        <w:t>2、</w:t>
      </w:r>
      <w:r>
        <w:rPr>
          <w:rFonts w:hAnsi="宋体" w:cs="宋体"/>
          <w:bCs/>
          <w:kern w:val="0"/>
          <w:sz w:val="24"/>
          <w:szCs w:val="24"/>
        </w:rPr>
        <w:t>虚拟桌面状态监控：需要监控虚拟桌面的状态，确保它们能够正常注册并运行。如果虚拟桌面出现未注册或Windows一直进入还原状态等常见故障，需要及时进行排查和解决。</w:t>
      </w:r>
    </w:p>
    <w:p w14:paraId="67705BB6">
      <w:pPr>
        <w:spacing w:line="360" w:lineRule="auto"/>
        <w:ind w:firstLine="480" w:firstLineChars="200"/>
        <w:rPr>
          <w:rFonts w:hint="eastAsia" w:hAnsi="宋体" w:cs="宋体"/>
          <w:bCs/>
          <w:kern w:val="0"/>
          <w:sz w:val="24"/>
          <w:szCs w:val="24"/>
        </w:rPr>
      </w:pPr>
      <w:r>
        <w:rPr>
          <w:rFonts w:hAnsi="宋体" w:cs="宋体"/>
          <w:bCs/>
          <w:kern w:val="0"/>
          <w:sz w:val="24"/>
          <w:szCs w:val="24"/>
        </w:rPr>
        <w:t>3</w:t>
      </w:r>
      <w:r>
        <w:rPr>
          <w:rFonts w:hint="eastAsia" w:hAnsi="宋体" w:cs="宋体"/>
          <w:bCs/>
          <w:kern w:val="0"/>
          <w:sz w:val="24"/>
          <w:szCs w:val="24"/>
        </w:rPr>
        <w:t>、</w:t>
      </w:r>
      <w:r>
        <w:rPr>
          <w:rFonts w:hAnsi="宋体" w:cs="宋体"/>
          <w:bCs/>
          <w:kern w:val="0"/>
          <w:sz w:val="24"/>
          <w:szCs w:val="24"/>
        </w:rPr>
        <w:t>常规配置维护：包括IP地址规划、系统时间配置、IP配置、HA（高可用性）配置、ACL（访问控制列表）配置、VLAN（虚拟局域网）配置、路由配置、RNAT（路由网络地址转换）配置、Load Balance（负载均衡）配置等</w:t>
      </w:r>
      <w:r>
        <w:rPr>
          <w:rFonts w:hint="eastAsia" w:hAnsi="宋体" w:cs="宋体"/>
          <w:bCs/>
          <w:kern w:val="0"/>
          <w:sz w:val="24"/>
          <w:szCs w:val="24"/>
        </w:rPr>
        <w:t>。</w:t>
      </w:r>
    </w:p>
    <w:p w14:paraId="5C7B535F">
      <w:pPr>
        <w:spacing w:line="360" w:lineRule="auto"/>
        <w:ind w:firstLine="480" w:firstLineChars="200"/>
        <w:rPr>
          <w:rFonts w:hint="eastAsia" w:hAnsi="宋体" w:cs="宋体"/>
          <w:bCs/>
          <w:kern w:val="0"/>
          <w:sz w:val="24"/>
          <w:szCs w:val="24"/>
        </w:rPr>
      </w:pPr>
      <w:r>
        <w:rPr>
          <w:rFonts w:hAnsi="宋体" w:cs="宋体"/>
          <w:bCs/>
          <w:kern w:val="0"/>
          <w:sz w:val="24"/>
          <w:szCs w:val="24"/>
        </w:rPr>
        <w:t>4</w:t>
      </w:r>
      <w:r>
        <w:rPr>
          <w:rFonts w:hint="eastAsia" w:hAnsi="宋体" w:cs="宋体"/>
          <w:bCs/>
          <w:kern w:val="0"/>
          <w:sz w:val="24"/>
          <w:szCs w:val="24"/>
        </w:rPr>
        <w:t>、</w:t>
      </w:r>
      <w:r>
        <w:rPr>
          <w:rFonts w:hAnsi="宋体" w:cs="宋体"/>
          <w:bCs/>
          <w:kern w:val="0"/>
          <w:sz w:val="24"/>
          <w:szCs w:val="24"/>
        </w:rPr>
        <w:t>安全防护：需要加强安全防护措施，确保Citrix虚拟桌面的安全稳定运行。包括定期更新补丁和漏洞修复、限制访问权限、启用安全协议等。</w:t>
      </w:r>
    </w:p>
    <w:p w14:paraId="023A3FD4"/>
    <w:p w14:paraId="0FAF531A">
      <w:pPr>
        <w:pStyle w:val="5"/>
      </w:pPr>
      <w:r>
        <w:rPr>
          <w:rFonts w:hint="eastAsia"/>
        </w:rPr>
        <w:t>定期优化服务</w:t>
      </w:r>
    </w:p>
    <w:p w14:paraId="5413D0EE">
      <w:pPr>
        <w:spacing w:line="360" w:lineRule="auto"/>
        <w:ind w:firstLine="480" w:firstLineChars="200"/>
        <w:rPr>
          <w:rFonts w:hint="eastAsia" w:hAnsi="宋体" w:cs="宋体"/>
          <w:bCs/>
          <w:kern w:val="0"/>
          <w:sz w:val="24"/>
          <w:szCs w:val="24"/>
        </w:rPr>
      </w:pPr>
      <w:r>
        <w:rPr>
          <w:rFonts w:hint="eastAsia" w:hAnsi="宋体" w:cs="宋体"/>
          <w:bCs/>
          <w:kern w:val="0"/>
          <w:sz w:val="24"/>
          <w:szCs w:val="24"/>
        </w:rPr>
        <w:t>除每日安排的日常巡检外，供应商应针对采购人的存储设备使用情况、服务器、网络系统运行状态进行深度优化维护服务。及时发现设备系统隐患，做到防患于未然，并对设备使用性能进行分析，提出性能优化建议。每次维护保养及故障修复后均须出具详细全面的相关书面文档。</w:t>
      </w:r>
    </w:p>
    <w:p w14:paraId="17432C0E">
      <w:pPr>
        <w:spacing w:line="360" w:lineRule="auto"/>
        <w:ind w:firstLine="480" w:firstLineChars="200"/>
        <w:rPr>
          <w:rFonts w:hint="eastAsia" w:hAnsi="宋体" w:cs="宋体"/>
          <w:bCs/>
          <w:kern w:val="0"/>
          <w:sz w:val="24"/>
          <w:szCs w:val="24"/>
        </w:rPr>
      </w:pPr>
      <w:r>
        <w:rPr>
          <w:rFonts w:hint="eastAsia" w:hAnsi="宋体" w:cs="宋体"/>
          <w:bCs/>
          <w:kern w:val="0"/>
          <w:sz w:val="24"/>
          <w:szCs w:val="24"/>
        </w:rPr>
        <w:t>1）数据库性能优化；</w:t>
      </w:r>
    </w:p>
    <w:p w14:paraId="06FDD6A7">
      <w:pPr>
        <w:spacing w:line="360" w:lineRule="auto"/>
        <w:ind w:firstLine="480" w:firstLineChars="200"/>
        <w:rPr>
          <w:rFonts w:hint="eastAsia" w:hAnsi="宋体" w:cs="宋体"/>
          <w:bCs/>
          <w:kern w:val="0"/>
          <w:sz w:val="24"/>
          <w:szCs w:val="24"/>
        </w:rPr>
      </w:pPr>
      <w:r>
        <w:rPr>
          <w:rFonts w:hint="eastAsia" w:hAnsi="宋体" w:cs="宋体"/>
          <w:bCs/>
          <w:kern w:val="0"/>
          <w:sz w:val="24"/>
          <w:szCs w:val="24"/>
        </w:rPr>
        <w:t>2）网络优化；</w:t>
      </w:r>
    </w:p>
    <w:p w14:paraId="532075AC">
      <w:pPr>
        <w:spacing w:line="360" w:lineRule="auto"/>
        <w:ind w:firstLine="480" w:firstLineChars="200"/>
        <w:rPr>
          <w:rFonts w:hint="eastAsia" w:hAnsi="宋体" w:cs="宋体"/>
          <w:bCs/>
          <w:kern w:val="0"/>
          <w:sz w:val="24"/>
          <w:szCs w:val="24"/>
        </w:rPr>
      </w:pPr>
      <w:r>
        <w:rPr>
          <w:rFonts w:hint="eastAsia" w:hAnsi="宋体" w:cs="宋体"/>
          <w:bCs/>
          <w:kern w:val="0"/>
          <w:sz w:val="24"/>
          <w:szCs w:val="24"/>
        </w:rPr>
        <w:t>3）存储优化</w:t>
      </w:r>
    </w:p>
    <w:p w14:paraId="1F4F1962">
      <w:pPr>
        <w:numPr>
          <w:ilvl w:val="0"/>
          <w:numId w:val="21"/>
        </w:numPr>
        <w:spacing w:line="360" w:lineRule="auto"/>
        <w:ind w:firstLine="6"/>
        <w:rPr>
          <w:rFonts w:hint="eastAsia" w:hAnsi="宋体"/>
          <w:bCs/>
          <w:sz w:val="24"/>
          <w:szCs w:val="24"/>
        </w:rPr>
      </w:pPr>
      <w:r>
        <w:rPr>
          <w:rFonts w:hint="eastAsia" w:hAnsi="宋体"/>
          <w:bCs/>
          <w:sz w:val="24"/>
          <w:szCs w:val="24"/>
        </w:rPr>
        <w:t>SVC的使用状况，包含性能，健康性等指标。</w:t>
      </w:r>
    </w:p>
    <w:p w14:paraId="388D8C89">
      <w:pPr>
        <w:numPr>
          <w:ilvl w:val="0"/>
          <w:numId w:val="21"/>
        </w:numPr>
        <w:spacing w:line="360" w:lineRule="auto"/>
        <w:ind w:firstLine="6"/>
        <w:rPr>
          <w:rFonts w:hint="eastAsia" w:hAnsi="宋体"/>
          <w:bCs/>
          <w:sz w:val="24"/>
          <w:szCs w:val="24"/>
        </w:rPr>
      </w:pPr>
      <w:r>
        <w:rPr>
          <w:rFonts w:hint="eastAsia" w:hAnsi="宋体"/>
          <w:bCs/>
          <w:sz w:val="24"/>
          <w:szCs w:val="24"/>
        </w:rPr>
        <w:t>SVC的负载状况，链接存储的可用性。</w:t>
      </w:r>
    </w:p>
    <w:p w14:paraId="295525A2">
      <w:pPr>
        <w:numPr>
          <w:ilvl w:val="0"/>
          <w:numId w:val="21"/>
        </w:numPr>
        <w:spacing w:line="360" w:lineRule="auto"/>
        <w:ind w:firstLine="6"/>
        <w:rPr>
          <w:rFonts w:hint="eastAsia" w:hAnsi="宋体"/>
          <w:bCs/>
          <w:sz w:val="24"/>
          <w:szCs w:val="24"/>
        </w:rPr>
      </w:pPr>
      <w:r>
        <w:rPr>
          <w:rFonts w:hint="eastAsia" w:hAnsi="宋体"/>
          <w:bCs/>
          <w:sz w:val="24"/>
          <w:szCs w:val="24"/>
        </w:rPr>
        <w:t>当用户有牵涉SVC重大调整、变更时，提供系统维护、保障等。</w:t>
      </w:r>
    </w:p>
    <w:p w14:paraId="429184BA">
      <w:pPr>
        <w:spacing w:line="360" w:lineRule="auto"/>
        <w:ind w:firstLine="480" w:firstLineChars="200"/>
        <w:rPr>
          <w:rFonts w:hint="eastAsia" w:hAnsi="宋体" w:cs="宋体"/>
          <w:bCs/>
          <w:kern w:val="0"/>
          <w:sz w:val="24"/>
          <w:szCs w:val="24"/>
        </w:rPr>
      </w:pPr>
      <w:r>
        <w:rPr>
          <w:rFonts w:hint="eastAsia" w:hAnsi="宋体" w:cs="宋体"/>
          <w:bCs/>
          <w:kern w:val="0"/>
          <w:sz w:val="24"/>
          <w:szCs w:val="24"/>
        </w:rPr>
        <w:t>每次维护前一周，乙方提交详细的维护计划，并通过采购人认可后，在维护期内实施。</w:t>
      </w:r>
    </w:p>
    <w:p w14:paraId="639DBB58"/>
    <w:p w14:paraId="35290EC3">
      <w:pPr>
        <w:pStyle w:val="5"/>
      </w:pPr>
      <w:r>
        <w:rPr>
          <w:rFonts w:hint="eastAsia"/>
        </w:rPr>
        <w:t>故障排除及特情值班服务</w:t>
      </w:r>
    </w:p>
    <w:p w14:paraId="032828FC">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必须确保维保范围内的设备、网络正常运行，系统运行稳定，并不断优化和提高系统运行性能。当系统出现故障后，供应商必须在要求的时间范围进行维护和修复。要求做到全天候7*24小时的技术服务。如因特殊原因无法在指定处置时间内修复故障的，需将故障原因、过渡方案等和恢复计划在故障发生后的8小时内向采购人书面上报，并在此期间积极配合相关应用开发商实施过渡方案，全力保证应用的不间断，临时过渡方案产生的备品、备机及人力成本由供应商自行承担。</w:t>
      </w:r>
    </w:p>
    <w:p w14:paraId="36B8EC5E">
      <w:pPr>
        <w:spacing w:line="360" w:lineRule="auto"/>
        <w:ind w:firstLine="480" w:firstLineChars="200"/>
        <w:rPr>
          <w:rFonts w:hint="eastAsia" w:hAnsi="宋体" w:cs="宋体"/>
          <w:bCs/>
          <w:kern w:val="0"/>
          <w:sz w:val="24"/>
          <w:szCs w:val="24"/>
        </w:rPr>
      </w:pPr>
      <w:r>
        <w:rPr>
          <w:rFonts w:hint="eastAsia" w:hAnsi="宋体" w:cs="宋体"/>
          <w:bCs/>
          <w:kern w:val="0"/>
          <w:sz w:val="24"/>
          <w:szCs w:val="24"/>
        </w:rPr>
        <w:t>在法定节假日（元旦、春节、五一、十一等）期间、重大活动（由采购人指定并提前告知）前及其举行期间，应根据采购人的具体要求对系统设备进行额外的维护巡检，确保设备及系统在此时期的正常工作，必要时应派专业技术人员在现场实施驻点保障服务。</w:t>
      </w:r>
    </w:p>
    <w:p w14:paraId="6F509B0E">
      <w:pPr>
        <w:pStyle w:val="5"/>
      </w:pPr>
      <w:r>
        <w:rPr>
          <w:rFonts w:hint="eastAsia"/>
        </w:rPr>
        <w:t>备份恢复测试</w:t>
      </w:r>
    </w:p>
    <w:p w14:paraId="02594ED1">
      <w:pPr>
        <w:spacing w:line="360" w:lineRule="auto"/>
        <w:ind w:firstLine="480" w:firstLineChars="200"/>
        <w:rPr>
          <w:rFonts w:hint="eastAsia" w:hAnsi="宋体" w:cs="宋体"/>
          <w:bCs/>
          <w:kern w:val="0"/>
          <w:sz w:val="24"/>
          <w:szCs w:val="24"/>
        </w:rPr>
      </w:pPr>
      <w:r>
        <w:rPr>
          <w:rFonts w:hint="eastAsia" w:hAnsi="宋体" w:cs="宋体"/>
          <w:bCs/>
          <w:kern w:val="0"/>
          <w:sz w:val="24"/>
          <w:szCs w:val="24"/>
        </w:rPr>
        <w:t>每个维护年度内供应商需要提供对数据库数据、虚拟化系统数据的备份进行恢复测试。具体要求如下：</w:t>
      </w:r>
    </w:p>
    <w:p w14:paraId="37315C9A">
      <w:pPr>
        <w:pStyle w:val="97"/>
        <w:numPr>
          <w:ilvl w:val="0"/>
          <w:numId w:val="22"/>
        </w:numPr>
        <w:spacing w:line="360" w:lineRule="auto"/>
        <w:ind w:firstLineChars="0"/>
        <w:rPr>
          <w:rFonts w:hint="eastAsia" w:hAnsi="宋体" w:cs="宋体"/>
          <w:b/>
          <w:kern w:val="0"/>
          <w:sz w:val="24"/>
        </w:rPr>
      </w:pPr>
      <w:r>
        <w:rPr>
          <w:rFonts w:hint="eastAsia" w:hAnsi="宋体" w:cs="宋体"/>
          <w:b/>
          <w:kern w:val="0"/>
          <w:sz w:val="24"/>
        </w:rPr>
        <w:t>恢复测试演练内容</w:t>
      </w:r>
    </w:p>
    <w:p w14:paraId="7BBA4E05">
      <w:pPr>
        <w:spacing w:line="360" w:lineRule="auto"/>
        <w:ind w:firstLine="480" w:firstLineChars="200"/>
        <w:rPr>
          <w:rFonts w:hint="eastAsia" w:hAnsi="宋体" w:cs="宋体"/>
          <w:bCs/>
          <w:kern w:val="0"/>
          <w:sz w:val="24"/>
          <w:szCs w:val="24"/>
        </w:rPr>
      </w:pPr>
      <w:r>
        <w:rPr>
          <w:rFonts w:hint="eastAsia" w:hAnsi="宋体" w:cs="宋体"/>
          <w:bCs/>
          <w:kern w:val="0"/>
          <w:sz w:val="24"/>
          <w:szCs w:val="24"/>
        </w:rPr>
        <w:t>需要进行以下备份恢复及测试演练的内容包含以下：</w:t>
      </w:r>
    </w:p>
    <w:p w14:paraId="35501100">
      <w:pPr>
        <w:spacing w:line="360" w:lineRule="auto"/>
        <w:ind w:firstLine="480" w:firstLineChars="200"/>
        <w:rPr>
          <w:rFonts w:hint="eastAsia" w:hAnsi="宋体" w:cs="宋体"/>
          <w:bCs/>
          <w:kern w:val="0"/>
          <w:sz w:val="24"/>
          <w:szCs w:val="24"/>
        </w:rPr>
      </w:pPr>
      <w:r>
        <w:rPr>
          <w:rFonts w:hint="eastAsia" w:hAnsi="宋体" w:cs="宋体"/>
          <w:bCs/>
          <w:kern w:val="0"/>
          <w:sz w:val="24"/>
          <w:szCs w:val="24"/>
        </w:rPr>
        <w:t>1）数据库系统的备份恢复测试；</w:t>
      </w:r>
    </w:p>
    <w:p w14:paraId="5BA8F827">
      <w:pPr>
        <w:spacing w:line="360" w:lineRule="auto"/>
        <w:ind w:firstLine="480" w:firstLineChars="200"/>
        <w:rPr>
          <w:rFonts w:hint="eastAsia" w:hAnsi="宋体" w:cs="宋体"/>
          <w:bCs/>
          <w:kern w:val="0"/>
          <w:sz w:val="24"/>
          <w:szCs w:val="24"/>
        </w:rPr>
      </w:pPr>
      <w:r>
        <w:rPr>
          <w:rFonts w:hint="eastAsia" w:hAnsi="宋体" w:cs="宋体"/>
          <w:bCs/>
          <w:kern w:val="0"/>
          <w:sz w:val="24"/>
          <w:szCs w:val="24"/>
        </w:rPr>
        <w:t>2）虚拟机恢复测试；</w:t>
      </w:r>
    </w:p>
    <w:p w14:paraId="7C44D11F">
      <w:pPr>
        <w:pStyle w:val="97"/>
        <w:numPr>
          <w:ilvl w:val="0"/>
          <w:numId w:val="22"/>
        </w:numPr>
        <w:spacing w:line="360" w:lineRule="auto"/>
        <w:ind w:firstLineChars="0"/>
        <w:rPr>
          <w:rFonts w:hint="eastAsia" w:hAnsi="宋体" w:cs="宋体"/>
          <w:b/>
          <w:kern w:val="0"/>
          <w:sz w:val="24"/>
        </w:rPr>
      </w:pPr>
      <w:r>
        <w:rPr>
          <w:rFonts w:hint="eastAsia" w:hAnsi="宋体" w:cs="宋体"/>
          <w:b/>
          <w:kern w:val="0"/>
          <w:sz w:val="24"/>
        </w:rPr>
        <w:t>恢复测试时间安排</w:t>
      </w:r>
    </w:p>
    <w:p w14:paraId="7717941C">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供应商提供备份恢复测试时间计划表，</w:t>
      </w:r>
      <w:r>
        <w:rPr>
          <w:rFonts w:hint="eastAsia" w:hAnsi="宋体" w:cs="宋体"/>
          <w:bCs/>
          <w:color w:val="000000" w:themeColor="text1"/>
          <w:kern w:val="0"/>
          <w:sz w:val="24"/>
          <w:szCs w:val="24"/>
          <w14:textFill>
            <w14:solidFill>
              <w14:schemeClr w14:val="tx1"/>
            </w14:solidFill>
          </w14:textFill>
        </w:rPr>
        <w:t>停机时间不超过半小时；</w:t>
      </w:r>
    </w:p>
    <w:p w14:paraId="5E99EE21">
      <w:pPr>
        <w:spacing w:line="360" w:lineRule="auto"/>
        <w:ind w:firstLine="480" w:firstLineChars="200"/>
        <w:rPr>
          <w:rFonts w:hint="eastAsia" w:hAnsi="宋体" w:cs="宋体"/>
          <w:bCs/>
          <w:kern w:val="0"/>
          <w:sz w:val="24"/>
          <w:szCs w:val="24"/>
        </w:rPr>
      </w:pPr>
      <w:r>
        <w:rPr>
          <w:rFonts w:hint="eastAsia" w:hAnsi="宋体" w:cs="宋体"/>
          <w:bCs/>
          <w:kern w:val="0"/>
          <w:sz w:val="24"/>
          <w:szCs w:val="24"/>
        </w:rPr>
        <w:t>自维护期开始半年内，供应商应完成所有要求的备份恢复和测试演练任务，并提交完整的恢复测试手册、各个系统恢复过程、各个系统恢复时间等。如供应商在自维护期开始半年内不能完成备份恢复测试的全部内容并通过采购人测试的，采购人可以取消维保合同，并要求乙方退还所有维保款项。</w:t>
      </w:r>
    </w:p>
    <w:p w14:paraId="525160D9">
      <w:pPr>
        <w:pStyle w:val="97"/>
        <w:numPr>
          <w:ilvl w:val="0"/>
          <w:numId w:val="22"/>
        </w:numPr>
        <w:spacing w:line="360" w:lineRule="auto"/>
        <w:ind w:firstLineChars="0"/>
        <w:rPr>
          <w:rFonts w:hint="eastAsia" w:hAnsi="宋体" w:cs="宋体"/>
          <w:b/>
          <w:kern w:val="0"/>
          <w:sz w:val="24"/>
        </w:rPr>
      </w:pPr>
      <w:r>
        <w:rPr>
          <w:rFonts w:hint="eastAsia" w:hAnsi="宋体" w:cs="宋体"/>
          <w:b/>
          <w:kern w:val="0"/>
          <w:sz w:val="24"/>
        </w:rPr>
        <w:t>恢复测试演练要求</w:t>
      </w:r>
    </w:p>
    <w:p w14:paraId="16FD3E26">
      <w:pPr>
        <w:spacing w:line="360" w:lineRule="auto"/>
        <w:ind w:firstLine="480" w:firstLineChars="200"/>
        <w:rPr>
          <w:rFonts w:hint="eastAsia" w:hAnsi="宋体" w:cs="宋体"/>
          <w:bCs/>
          <w:kern w:val="0"/>
          <w:sz w:val="24"/>
          <w:szCs w:val="24"/>
        </w:rPr>
      </w:pPr>
      <w:r>
        <w:rPr>
          <w:rFonts w:hint="eastAsia" w:hAnsi="宋体" w:cs="宋体"/>
          <w:bCs/>
          <w:kern w:val="0"/>
          <w:sz w:val="24"/>
          <w:szCs w:val="24"/>
        </w:rPr>
        <w:t>1）供应商根据整个备份恢复测试计划，合理安排恢复测试内容。恢复测试不得造成业务中断、数据丢失、不得超过预定时间。</w:t>
      </w:r>
    </w:p>
    <w:p w14:paraId="0C45FF11">
      <w:pPr>
        <w:spacing w:line="360" w:lineRule="auto"/>
        <w:ind w:firstLine="480" w:firstLineChars="200"/>
        <w:rPr>
          <w:rFonts w:hint="eastAsia" w:hAnsi="宋体" w:cs="宋体"/>
          <w:bCs/>
          <w:kern w:val="0"/>
          <w:sz w:val="24"/>
          <w:szCs w:val="24"/>
        </w:rPr>
      </w:pPr>
      <w:r>
        <w:rPr>
          <w:rFonts w:hint="eastAsia" w:hAnsi="宋体" w:cs="宋体"/>
          <w:bCs/>
          <w:kern w:val="0"/>
          <w:sz w:val="24"/>
          <w:szCs w:val="24"/>
        </w:rPr>
        <w:t>2）考虑到恢复测试与计划内巡检时间存在时间的冲突性，因此供应商应分别成立恢复测试项目组与日常巡检维护项目组人员，且同一人员不得同时担任两个项目组任务。供应商参与磋商时需提交恢复测试项目组与日常巡检维护项目组人员名单。</w:t>
      </w:r>
    </w:p>
    <w:p w14:paraId="7456D8AF">
      <w:pPr>
        <w:spacing w:line="360" w:lineRule="auto"/>
        <w:ind w:firstLine="480" w:firstLineChars="200"/>
        <w:rPr>
          <w:rFonts w:hint="eastAsia" w:hAnsi="宋体" w:cs="宋体"/>
          <w:bCs/>
          <w:kern w:val="0"/>
          <w:sz w:val="24"/>
          <w:szCs w:val="24"/>
        </w:rPr>
      </w:pPr>
      <w:r>
        <w:rPr>
          <w:rFonts w:hint="eastAsia" w:hAnsi="宋体" w:cs="宋体"/>
          <w:bCs/>
          <w:kern w:val="0"/>
          <w:sz w:val="24"/>
          <w:szCs w:val="24"/>
        </w:rPr>
        <w:t>3）提交完整的备份恢复测试计划、恢复测试流程、恢复测试组织、恢复测试文档，恢复测试总结报告。</w:t>
      </w:r>
    </w:p>
    <w:p w14:paraId="42C3A38A">
      <w:pPr>
        <w:pStyle w:val="5"/>
      </w:pPr>
      <w:r>
        <w:rPr>
          <w:rFonts w:hint="eastAsia"/>
        </w:rPr>
        <w:t>系统软件维护服务</w:t>
      </w:r>
    </w:p>
    <w:p w14:paraId="6665C99C">
      <w:pPr>
        <w:spacing w:line="360" w:lineRule="auto"/>
        <w:ind w:firstLine="480" w:firstLineChars="200"/>
        <w:rPr>
          <w:rFonts w:hint="eastAsia" w:hAnsi="宋体" w:cs="宋体"/>
          <w:bCs/>
          <w:kern w:val="0"/>
          <w:sz w:val="24"/>
          <w:szCs w:val="24"/>
        </w:rPr>
      </w:pPr>
      <w:r>
        <w:rPr>
          <w:rFonts w:hint="eastAsia" w:hAnsi="宋体" w:cs="宋体"/>
          <w:bCs/>
          <w:kern w:val="0"/>
          <w:sz w:val="24"/>
          <w:szCs w:val="24"/>
        </w:rPr>
        <w:t>1、软件安装服务</w:t>
      </w:r>
    </w:p>
    <w:p w14:paraId="69F455C3">
      <w:pPr>
        <w:spacing w:line="360" w:lineRule="auto"/>
        <w:ind w:firstLine="480" w:firstLineChars="200"/>
        <w:rPr>
          <w:rFonts w:hint="eastAsia" w:hAnsi="宋体" w:cs="宋体"/>
          <w:bCs/>
          <w:kern w:val="0"/>
          <w:sz w:val="24"/>
          <w:szCs w:val="24"/>
        </w:rPr>
      </w:pPr>
      <w:r>
        <w:rPr>
          <w:rFonts w:hint="eastAsia" w:hAnsi="宋体" w:cs="宋体"/>
          <w:bCs/>
          <w:kern w:val="0"/>
          <w:sz w:val="24"/>
          <w:szCs w:val="24"/>
        </w:rPr>
        <w:t>若采购人安装软件维护版本时遇到困难，供应商应提供电话咨询服务，如在电话咨询未能解决问题时，供应商应提供现场支持服务。</w:t>
      </w:r>
    </w:p>
    <w:p w14:paraId="5D8B0FDA">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供应商应提供原设备厂商技术改进的微码版本以提高设备的稳定性，此项服务需免费提供给采购人。</w:t>
      </w:r>
    </w:p>
    <w:p w14:paraId="3AEBFB42">
      <w:pPr>
        <w:spacing w:line="360" w:lineRule="auto"/>
        <w:ind w:firstLine="480" w:firstLineChars="200"/>
        <w:rPr>
          <w:rFonts w:hint="eastAsia" w:hAnsi="宋体" w:cs="宋体"/>
          <w:bCs/>
          <w:kern w:val="0"/>
          <w:sz w:val="24"/>
          <w:szCs w:val="24"/>
        </w:rPr>
      </w:pPr>
      <w:r>
        <w:rPr>
          <w:rFonts w:hint="eastAsia" w:hAnsi="宋体" w:cs="宋体"/>
          <w:bCs/>
          <w:kern w:val="0"/>
          <w:sz w:val="24"/>
          <w:szCs w:val="24"/>
        </w:rPr>
        <w:t>2、软件版本补丁/升级服务</w:t>
      </w:r>
    </w:p>
    <w:p w14:paraId="0A12DD62">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供应商将对软件已知错误及故障不定时发布标准维护版本并将其免费提供给采购人。</w:t>
      </w:r>
    </w:p>
    <w:p w14:paraId="10C3BA3E">
      <w:pPr>
        <w:spacing w:line="360" w:lineRule="auto"/>
        <w:ind w:firstLine="480" w:firstLineChars="200"/>
        <w:rPr>
          <w:rFonts w:hint="eastAsia" w:hAnsi="宋体" w:cs="宋体"/>
          <w:bCs/>
          <w:kern w:val="0"/>
          <w:sz w:val="24"/>
          <w:szCs w:val="24"/>
        </w:rPr>
      </w:pPr>
      <w:r>
        <w:rPr>
          <w:rFonts w:hint="eastAsia" w:hAnsi="宋体" w:cs="宋体"/>
          <w:bCs/>
          <w:kern w:val="0"/>
          <w:sz w:val="24"/>
          <w:szCs w:val="24"/>
        </w:rPr>
        <w:t>软件补丁服务主要包括预防性和修复性补丁服务。供应商应定期向采购人公布最新的补丁版本，并提供以下信息：补丁说明书（包括补丁功能描述和目的）；补丁的测试结果；补丁加载的计划、步骤，采购人需做的准备工作，可能对系统造成的影响。</w:t>
      </w:r>
    </w:p>
    <w:p w14:paraId="3FCC947F">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供应商负责向采购人提供软件补丁或升级版本，并完成软件补丁安装或版本升级操作，采购人人员配合。软件补丁或升级完成后，供应商技术人员配合采购人观察系统运行一至两天，并提供升级报告。</w:t>
      </w:r>
    </w:p>
    <w:p w14:paraId="266999EA">
      <w:pPr>
        <w:spacing w:line="360" w:lineRule="auto"/>
        <w:ind w:firstLine="480" w:firstLineChars="200"/>
        <w:rPr>
          <w:rFonts w:hint="eastAsia" w:hAnsi="宋体" w:cs="宋体"/>
          <w:bCs/>
          <w:kern w:val="0"/>
          <w:sz w:val="24"/>
          <w:szCs w:val="24"/>
        </w:rPr>
      </w:pPr>
      <w:r>
        <w:rPr>
          <w:rFonts w:hint="eastAsia" w:hAnsi="宋体" w:cs="宋体"/>
          <w:bCs/>
          <w:kern w:val="0"/>
          <w:sz w:val="24"/>
          <w:szCs w:val="24"/>
        </w:rPr>
        <w:t>供应商应提供软件补丁或升级版本的安装、维护操作指导，并对采购人维护人员进行培训。</w:t>
      </w:r>
    </w:p>
    <w:p w14:paraId="3C426E50">
      <w:pPr>
        <w:spacing w:line="360" w:lineRule="auto"/>
        <w:ind w:firstLine="480" w:firstLineChars="200"/>
        <w:rPr>
          <w:rFonts w:hint="eastAsia" w:hAnsi="宋体" w:cs="宋体"/>
          <w:bCs/>
          <w:kern w:val="0"/>
          <w:sz w:val="24"/>
          <w:szCs w:val="24"/>
        </w:rPr>
      </w:pPr>
      <w:r>
        <w:rPr>
          <w:rFonts w:hint="eastAsia" w:hAnsi="宋体" w:cs="宋体"/>
          <w:bCs/>
          <w:kern w:val="0"/>
          <w:sz w:val="24"/>
          <w:szCs w:val="24"/>
        </w:rPr>
        <w:t>软件版本补丁服务包括对采购人现有的备品备件的版本升级服务。</w:t>
      </w:r>
    </w:p>
    <w:p w14:paraId="5B8ED7C4">
      <w:pPr>
        <w:spacing w:line="360" w:lineRule="auto"/>
        <w:ind w:firstLine="480" w:firstLineChars="200"/>
        <w:rPr>
          <w:rFonts w:hint="eastAsia" w:hAnsi="宋体" w:cs="宋体"/>
          <w:bCs/>
          <w:kern w:val="0"/>
          <w:sz w:val="24"/>
          <w:szCs w:val="24"/>
        </w:rPr>
      </w:pPr>
      <w:r>
        <w:rPr>
          <w:rFonts w:hint="eastAsia" w:hAnsi="宋体" w:cs="宋体"/>
          <w:bCs/>
          <w:kern w:val="0"/>
          <w:sz w:val="24"/>
          <w:szCs w:val="24"/>
        </w:rPr>
        <w:t>3、对服务器平台上系统软件的维护</w:t>
      </w:r>
    </w:p>
    <w:p w14:paraId="11F858D7">
      <w:pPr>
        <w:spacing w:line="360" w:lineRule="auto"/>
        <w:ind w:firstLine="480" w:firstLineChars="200"/>
        <w:rPr>
          <w:rFonts w:hint="eastAsia" w:hAnsi="宋体" w:cs="宋体"/>
          <w:bCs/>
          <w:kern w:val="0"/>
          <w:sz w:val="24"/>
          <w:szCs w:val="24"/>
        </w:rPr>
      </w:pPr>
      <w:r>
        <w:rPr>
          <w:rFonts w:hint="eastAsia" w:hAnsi="宋体" w:cs="宋体"/>
          <w:bCs/>
          <w:kern w:val="0"/>
          <w:sz w:val="24"/>
          <w:szCs w:val="24"/>
        </w:rPr>
        <w:t>A、供应商应协助采购人进行受支持的软件产品的基本的日常维护和管理。</w:t>
      </w:r>
    </w:p>
    <w:p w14:paraId="7F74F363">
      <w:pPr>
        <w:spacing w:line="360" w:lineRule="auto"/>
        <w:ind w:firstLine="480" w:firstLineChars="200"/>
        <w:rPr>
          <w:rFonts w:hint="eastAsia" w:hAnsi="宋体" w:cs="宋体"/>
          <w:bCs/>
          <w:kern w:val="0"/>
          <w:sz w:val="24"/>
          <w:szCs w:val="24"/>
        </w:rPr>
      </w:pPr>
      <w:r>
        <w:rPr>
          <w:rFonts w:hint="eastAsia" w:hAnsi="宋体" w:cs="宋体"/>
          <w:bCs/>
          <w:kern w:val="0"/>
          <w:sz w:val="24"/>
          <w:szCs w:val="24"/>
        </w:rPr>
        <w:t>B、协助采购人对所报告的问题进行定义及指导采购人相关技术人员完成解决问题所需要的相关信息的收集工作。</w:t>
      </w:r>
    </w:p>
    <w:p w14:paraId="44AA2183">
      <w:pPr>
        <w:spacing w:line="360" w:lineRule="auto"/>
        <w:ind w:firstLine="480" w:firstLineChars="200"/>
        <w:rPr>
          <w:rFonts w:hint="eastAsia" w:hAnsi="宋体" w:cs="宋体"/>
          <w:bCs/>
          <w:kern w:val="0"/>
          <w:sz w:val="24"/>
          <w:szCs w:val="24"/>
        </w:rPr>
      </w:pPr>
      <w:r>
        <w:rPr>
          <w:rFonts w:hint="eastAsia" w:hAnsi="宋体" w:cs="宋体"/>
          <w:bCs/>
          <w:kern w:val="0"/>
          <w:sz w:val="24"/>
          <w:szCs w:val="24"/>
        </w:rPr>
        <w:t>C、供应商应帮助采购人对所报告的问题进行问题根源的分析和诊断。</w:t>
      </w:r>
    </w:p>
    <w:p w14:paraId="4DD484DE">
      <w:pPr>
        <w:spacing w:line="360" w:lineRule="auto"/>
        <w:ind w:firstLine="480" w:firstLineChars="200"/>
        <w:rPr>
          <w:rFonts w:hint="eastAsia" w:hAnsi="宋体" w:cs="宋体"/>
          <w:bCs/>
          <w:kern w:val="0"/>
          <w:sz w:val="24"/>
          <w:szCs w:val="24"/>
        </w:rPr>
      </w:pPr>
      <w:r>
        <w:rPr>
          <w:rFonts w:hint="eastAsia" w:hAnsi="宋体" w:cs="宋体"/>
          <w:bCs/>
          <w:kern w:val="0"/>
          <w:sz w:val="24"/>
          <w:szCs w:val="24"/>
        </w:rPr>
        <w:t>D、对于软件本身的问题，供应商应根据需要向采购人免费提供相关的修正性软件。</w:t>
      </w:r>
    </w:p>
    <w:p w14:paraId="6CFA102A">
      <w:pPr>
        <w:spacing w:line="360" w:lineRule="auto"/>
        <w:ind w:firstLine="480" w:firstLineChars="200"/>
        <w:rPr>
          <w:rFonts w:hint="eastAsia" w:hAnsi="宋体" w:cs="宋体"/>
          <w:bCs/>
          <w:kern w:val="0"/>
          <w:sz w:val="24"/>
          <w:szCs w:val="24"/>
        </w:rPr>
      </w:pPr>
      <w:r>
        <w:rPr>
          <w:rFonts w:hint="eastAsia" w:hAnsi="宋体" w:cs="宋体"/>
          <w:bCs/>
          <w:kern w:val="0"/>
          <w:sz w:val="24"/>
          <w:szCs w:val="24"/>
        </w:rPr>
        <w:t>E、对采购人所报告的有关受支持软件产品的问题，供应商应根据需要使用标准系统进行记录和跟踪，并根据实际情形对问题的严重程度和优先级别进行设定和更新。</w:t>
      </w:r>
    </w:p>
    <w:p w14:paraId="504AFB17">
      <w:pPr>
        <w:spacing w:line="360" w:lineRule="auto"/>
        <w:ind w:firstLine="480" w:firstLineChars="200"/>
        <w:rPr>
          <w:rFonts w:hint="eastAsia" w:hAnsi="宋体" w:cs="宋体"/>
          <w:bCs/>
          <w:kern w:val="0"/>
          <w:sz w:val="24"/>
          <w:szCs w:val="24"/>
        </w:rPr>
      </w:pPr>
      <w:r>
        <w:rPr>
          <w:rFonts w:hint="eastAsia" w:hAnsi="宋体" w:cs="宋体"/>
          <w:bCs/>
          <w:kern w:val="0"/>
          <w:sz w:val="24"/>
          <w:szCs w:val="24"/>
        </w:rPr>
        <w:t>F、供应商在应用软件安装完毕后应进行基本系统测试。</w:t>
      </w:r>
    </w:p>
    <w:p w14:paraId="678F877B">
      <w:pPr>
        <w:spacing w:line="360" w:lineRule="auto"/>
        <w:ind w:firstLine="480" w:firstLineChars="200"/>
        <w:rPr>
          <w:rFonts w:hint="eastAsia" w:hAnsi="宋体" w:cs="宋体"/>
          <w:bCs/>
          <w:kern w:val="0"/>
          <w:sz w:val="24"/>
          <w:szCs w:val="24"/>
        </w:rPr>
      </w:pPr>
    </w:p>
    <w:p w14:paraId="084D69A1">
      <w:pPr>
        <w:pStyle w:val="5"/>
      </w:pPr>
      <w:r>
        <w:rPr>
          <w:rFonts w:hint="eastAsia"/>
        </w:rPr>
        <w:t>其他维护服务</w:t>
      </w:r>
    </w:p>
    <w:p w14:paraId="1CDA0734">
      <w:pPr>
        <w:spacing w:line="360" w:lineRule="auto"/>
        <w:ind w:firstLine="480" w:firstLineChars="200"/>
        <w:rPr>
          <w:rFonts w:hint="eastAsia" w:hAnsi="宋体" w:cs="宋体"/>
          <w:bCs/>
          <w:kern w:val="0"/>
          <w:sz w:val="24"/>
          <w:szCs w:val="24"/>
        </w:rPr>
      </w:pPr>
      <w:r>
        <w:rPr>
          <w:rFonts w:hint="eastAsia" w:hAnsi="宋体" w:cs="宋体"/>
          <w:bCs/>
          <w:kern w:val="0"/>
          <w:sz w:val="24"/>
          <w:szCs w:val="24"/>
        </w:rPr>
        <w:t>协助医院完成数据中心维护工作，如交换机类（新增、更换、下架等）、虚拟机（新增、迁移、重装、回收等）、WSUS（更新、部署等）、DNS（增删等）、安全设备（vpn、堡垒机、网闸等策略调整）等。</w:t>
      </w:r>
    </w:p>
    <w:bookmarkEnd w:id="22"/>
    <w:bookmarkEnd w:id="23"/>
    <w:p w14:paraId="735314D4">
      <w:pPr>
        <w:pStyle w:val="3"/>
        <w:rPr>
          <w:rFonts w:hint="eastAsia" w:ascii="宋体" w:hAnsi="宋体"/>
        </w:rPr>
      </w:pPr>
      <w:r>
        <w:rPr>
          <w:rFonts w:hint="eastAsia" w:ascii="宋体" w:hAnsi="宋体"/>
        </w:rPr>
        <w:t>商务要求</w:t>
      </w:r>
    </w:p>
    <w:p w14:paraId="5552F908">
      <w:pPr>
        <w:pStyle w:val="4"/>
      </w:pPr>
      <w:r>
        <w:rPr>
          <w:rFonts w:hint="eastAsia"/>
        </w:rPr>
        <w:t>服务违约责任</w:t>
      </w:r>
    </w:p>
    <w:p w14:paraId="6B289706">
      <w:pPr>
        <w:spacing w:line="360" w:lineRule="auto"/>
        <w:ind w:firstLine="561"/>
        <w:rPr>
          <w:rFonts w:hint="eastAsia" w:hAnsi="宋体" w:cs="Arial"/>
          <w:sz w:val="24"/>
          <w:szCs w:val="24"/>
        </w:rPr>
      </w:pPr>
      <w:r>
        <w:rPr>
          <w:rFonts w:hint="eastAsia" w:hAnsi="宋体" w:cs="Arial"/>
          <w:sz w:val="24"/>
          <w:szCs w:val="24"/>
        </w:rPr>
        <w:t>中标供应商必须承诺维保服务的违约责任：如果由于中标供应商未能履行服务承诺，造成用户整个系统崩溃并形成实际经济损失，或者由于中标供应商技术人员责任造成买方设备损坏或其它责任事故，并由于上述原因造成用户实际损失时，中标供应商必须承担相应赔偿。</w:t>
      </w:r>
    </w:p>
    <w:p w14:paraId="0F36A955">
      <w:pPr>
        <w:spacing w:line="360" w:lineRule="auto"/>
        <w:ind w:firstLine="561"/>
        <w:rPr>
          <w:rFonts w:hint="eastAsia" w:hAnsi="宋体" w:cs="Arial"/>
          <w:sz w:val="24"/>
          <w:szCs w:val="24"/>
        </w:rPr>
      </w:pPr>
      <w:r>
        <w:rPr>
          <w:rFonts w:hint="eastAsia" w:hAnsi="宋体" w:cs="Arial"/>
          <w:sz w:val="24"/>
          <w:szCs w:val="24"/>
        </w:rPr>
        <w:t>事故所造成损失的具体金额评估，由经双方认可的第三方权威机构执行；并且为评估所产生的其它费用，同样由事故责任方承担。</w:t>
      </w:r>
    </w:p>
    <w:p w14:paraId="3F0AE7F0">
      <w:pPr>
        <w:spacing w:line="360" w:lineRule="auto"/>
        <w:ind w:firstLine="561"/>
        <w:rPr>
          <w:rFonts w:hint="eastAsia" w:hAnsi="宋体" w:cs="Arial"/>
          <w:sz w:val="24"/>
          <w:szCs w:val="24"/>
        </w:rPr>
      </w:pPr>
      <w:r>
        <w:rPr>
          <w:rFonts w:hint="eastAsia" w:hAnsi="宋体" w:cs="Arial"/>
          <w:sz w:val="24"/>
          <w:szCs w:val="24"/>
        </w:rPr>
        <w:t>具体违约责任条款如下：</w:t>
      </w:r>
    </w:p>
    <w:p w14:paraId="2070B5A9">
      <w:pPr>
        <w:spacing w:line="360" w:lineRule="auto"/>
        <w:ind w:firstLine="561"/>
        <w:rPr>
          <w:rFonts w:hint="eastAsia" w:hAnsi="宋体" w:cs="Arial"/>
          <w:sz w:val="24"/>
          <w:szCs w:val="24"/>
        </w:rPr>
      </w:pPr>
      <w:r>
        <w:rPr>
          <w:rFonts w:hint="eastAsia" w:hAnsi="宋体" w:cs="Arial"/>
          <w:sz w:val="24"/>
          <w:szCs w:val="24"/>
        </w:rPr>
        <w:t>1、服务响应时间：未在规定时间内响应的，未在规定时间内修复故障或提供备件的，按严重程度处以500～2000元/次的罚金。</w:t>
      </w:r>
    </w:p>
    <w:p w14:paraId="1EF5D536">
      <w:pPr>
        <w:spacing w:line="360" w:lineRule="auto"/>
        <w:ind w:firstLine="561"/>
        <w:rPr>
          <w:rFonts w:hint="eastAsia" w:hAnsi="宋体" w:cs="Arial"/>
          <w:sz w:val="24"/>
          <w:szCs w:val="24"/>
        </w:rPr>
      </w:pPr>
      <w:r>
        <w:rPr>
          <w:rFonts w:hint="eastAsia" w:hAnsi="宋体" w:cs="Arial"/>
          <w:sz w:val="24"/>
          <w:szCs w:val="24"/>
        </w:rPr>
        <w:t xml:space="preserve">2、未按合同要求保质保量完成每月巡检养护工作的，处以通报，二次通报及以上的处以1000元/次的罚金。 </w:t>
      </w:r>
    </w:p>
    <w:p w14:paraId="580130AA">
      <w:pPr>
        <w:spacing w:line="360" w:lineRule="auto"/>
        <w:ind w:firstLine="561"/>
        <w:rPr>
          <w:rFonts w:hint="eastAsia" w:hAnsi="宋体" w:cs="Arial"/>
          <w:sz w:val="24"/>
          <w:szCs w:val="24"/>
        </w:rPr>
      </w:pPr>
      <w:r>
        <w:rPr>
          <w:rFonts w:hint="eastAsia" w:hAnsi="宋体" w:cs="Arial"/>
          <w:sz w:val="24"/>
          <w:szCs w:val="24"/>
        </w:rPr>
        <w:t>3、未在规定时间内提交巡检记录、抢修记录、运维总结的，处以通报，二次通报及以上的处以500元/次的罚金。</w:t>
      </w:r>
    </w:p>
    <w:p w14:paraId="40B4BE81">
      <w:pPr>
        <w:spacing w:line="360" w:lineRule="auto"/>
        <w:ind w:firstLine="561"/>
        <w:rPr>
          <w:rFonts w:hint="eastAsia" w:hAnsi="宋体" w:cs="Arial"/>
          <w:sz w:val="24"/>
          <w:szCs w:val="24"/>
        </w:rPr>
      </w:pPr>
      <w:r>
        <w:rPr>
          <w:rFonts w:hint="eastAsia" w:hAnsi="宋体" w:cs="Arial"/>
          <w:sz w:val="24"/>
          <w:szCs w:val="24"/>
        </w:rPr>
        <w:t>4、产生以下情况的采购人将对投标人处以整改通知书：</w:t>
      </w:r>
    </w:p>
    <w:p w14:paraId="70FD1F0C">
      <w:pPr>
        <w:spacing w:line="360" w:lineRule="auto"/>
        <w:ind w:firstLine="561"/>
        <w:rPr>
          <w:rFonts w:hint="eastAsia" w:hAnsi="宋体" w:cs="Arial"/>
          <w:sz w:val="24"/>
          <w:szCs w:val="24"/>
        </w:rPr>
      </w:pPr>
      <w:r>
        <w:rPr>
          <w:rFonts w:hint="eastAsia" w:hAnsi="宋体" w:cs="Arial"/>
          <w:sz w:val="24"/>
          <w:szCs w:val="24"/>
        </w:rPr>
        <w:t>1）每季度对投标人服务质量进行评估，评估结果按百分制计算，评估分数低于85分的；</w:t>
      </w:r>
    </w:p>
    <w:p w14:paraId="399CF470">
      <w:pPr>
        <w:spacing w:line="360" w:lineRule="auto"/>
        <w:ind w:firstLine="561"/>
        <w:rPr>
          <w:rFonts w:hint="eastAsia" w:hAnsi="宋体" w:cs="Arial"/>
          <w:sz w:val="24"/>
          <w:szCs w:val="24"/>
        </w:rPr>
      </w:pPr>
      <w:r>
        <w:rPr>
          <w:rFonts w:hint="eastAsia" w:hAnsi="宋体" w:cs="Arial"/>
          <w:sz w:val="24"/>
          <w:szCs w:val="24"/>
        </w:rPr>
        <w:t>2）一个季度内通报3次（含）以上的；</w:t>
      </w:r>
    </w:p>
    <w:p w14:paraId="555A47E0">
      <w:pPr>
        <w:spacing w:line="360" w:lineRule="auto"/>
        <w:ind w:firstLine="561"/>
        <w:rPr>
          <w:rFonts w:hint="eastAsia" w:hAnsi="宋体" w:cs="Arial"/>
          <w:sz w:val="24"/>
          <w:szCs w:val="24"/>
        </w:rPr>
      </w:pPr>
      <w:r>
        <w:rPr>
          <w:rFonts w:hint="eastAsia" w:hAnsi="宋体" w:cs="Arial"/>
          <w:sz w:val="24"/>
          <w:szCs w:val="24"/>
        </w:rPr>
        <w:t>3）主要业务系统发生I级（含）以上故障的；</w:t>
      </w:r>
    </w:p>
    <w:p w14:paraId="03843864">
      <w:pPr>
        <w:spacing w:line="360" w:lineRule="auto"/>
        <w:ind w:firstLine="561"/>
        <w:rPr>
          <w:rFonts w:hint="eastAsia" w:hAnsi="宋体" w:cs="Arial"/>
          <w:sz w:val="24"/>
          <w:szCs w:val="24"/>
        </w:rPr>
      </w:pPr>
      <w:r>
        <w:rPr>
          <w:rFonts w:hint="eastAsia" w:hAnsi="宋体" w:cs="Arial"/>
          <w:sz w:val="24"/>
          <w:szCs w:val="24"/>
        </w:rPr>
        <w:t>4）一个月内同一系统发生II级（含）以上故障2次（含）以上的或一个季度内同一系统发生II级（含）以上故障3次（含）以上的；</w:t>
      </w:r>
    </w:p>
    <w:p w14:paraId="027409E8">
      <w:pPr>
        <w:spacing w:line="360" w:lineRule="auto"/>
        <w:ind w:firstLine="561"/>
        <w:rPr>
          <w:rFonts w:hint="eastAsia" w:hAnsi="宋体" w:cs="Arial"/>
          <w:sz w:val="24"/>
          <w:szCs w:val="24"/>
        </w:rPr>
      </w:pPr>
      <w:r>
        <w:rPr>
          <w:rFonts w:hint="eastAsia" w:hAnsi="宋体" w:cs="Arial"/>
          <w:sz w:val="24"/>
          <w:szCs w:val="24"/>
        </w:rPr>
        <w:t>投标人收到整改通知书后应于一周内向采购人提交整改报告。若逾期不提交整改报告或一年之内被二次处以整改通知书的，采购人有权中止合同，另选投标人继续当年的运维工作，期间产生的费用由原投标人承担。</w:t>
      </w:r>
    </w:p>
    <w:p w14:paraId="38ACB7E3">
      <w:pPr>
        <w:spacing w:line="360" w:lineRule="auto"/>
        <w:ind w:firstLine="561"/>
        <w:rPr>
          <w:rFonts w:hint="eastAsia" w:hAnsi="宋体" w:cs="Arial"/>
          <w:sz w:val="24"/>
          <w:szCs w:val="24"/>
        </w:rPr>
      </w:pPr>
      <w:r>
        <w:rPr>
          <w:rFonts w:hint="eastAsia" w:hAnsi="宋体" w:cs="Arial"/>
          <w:sz w:val="24"/>
          <w:szCs w:val="24"/>
        </w:rPr>
        <w:t>5、采购人有权根据管理需求提出的其他服务质量保证条款，并提前一个月告知维保单位，作为补充条款。</w:t>
      </w:r>
    </w:p>
    <w:p w14:paraId="5517588E">
      <w:pPr>
        <w:pStyle w:val="4"/>
      </w:pPr>
      <w:r>
        <w:rPr>
          <w:rFonts w:hint="eastAsia"/>
        </w:rPr>
        <w:t>验收标准和方法</w:t>
      </w:r>
    </w:p>
    <w:p w14:paraId="7BAD2F4D">
      <w:pPr>
        <w:spacing w:line="360" w:lineRule="auto"/>
        <w:ind w:firstLine="480" w:firstLineChars="200"/>
        <w:rPr>
          <w:rFonts w:hint="eastAsia" w:hAnsi="宋体" w:cs="宋体"/>
          <w:bCs/>
          <w:kern w:val="0"/>
          <w:sz w:val="24"/>
          <w:szCs w:val="24"/>
        </w:rPr>
      </w:pPr>
      <w:r>
        <w:rPr>
          <w:rFonts w:hint="eastAsia" w:hAnsi="宋体" w:cs="宋体"/>
          <w:bCs/>
          <w:kern w:val="0"/>
          <w:sz w:val="24"/>
          <w:szCs w:val="24"/>
        </w:rPr>
        <w:t>1、维保服务提供方完成维保服务工作的形式：提供《年度维保服务总结报告》，其内容包括巡检及养护服务工作结果、故障抢修情况及设备维修更换清单、系统运行情况及建议等。</w:t>
      </w:r>
    </w:p>
    <w:p w14:paraId="3DFC9682">
      <w:pPr>
        <w:spacing w:line="360" w:lineRule="auto"/>
        <w:ind w:firstLine="480" w:firstLineChars="200"/>
        <w:rPr>
          <w:rFonts w:hint="eastAsia" w:hAnsi="宋体" w:cs="宋体"/>
          <w:bCs/>
          <w:kern w:val="0"/>
          <w:sz w:val="24"/>
          <w:szCs w:val="24"/>
        </w:rPr>
      </w:pPr>
      <w:r>
        <w:rPr>
          <w:rFonts w:hint="eastAsia" w:hAnsi="宋体" w:cs="宋体"/>
          <w:bCs/>
          <w:kern w:val="0"/>
          <w:sz w:val="24"/>
          <w:szCs w:val="24"/>
        </w:rPr>
        <w:t>2、维保服务工作成果的验收标准：全年系统运行是否正常、维保服务方技术人员现场服务质量以及各种报告的质量是否符合采购人要求。</w:t>
      </w:r>
    </w:p>
    <w:p w14:paraId="1E26C4AF">
      <w:pPr>
        <w:pStyle w:val="4"/>
      </w:pPr>
      <w:r>
        <w:rPr>
          <w:rFonts w:hint="eastAsia"/>
        </w:rPr>
        <w:t>其他要求</w:t>
      </w:r>
    </w:p>
    <w:p w14:paraId="50541DAD">
      <w:pPr>
        <w:spacing w:line="360" w:lineRule="auto"/>
        <w:ind w:firstLine="480" w:firstLineChars="200"/>
        <w:rPr>
          <w:rFonts w:hint="eastAsia" w:hAnsi="宋体" w:cs="宋体"/>
          <w:bCs/>
          <w:kern w:val="0"/>
          <w:sz w:val="24"/>
          <w:szCs w:val="24"/>
        </w:rPr>
      </w:pPr>
      <w:r>
        <w:rPr>
          <w:rFonts w:hint="eastAsia" w:hAnsi="宋体" w:cs="宋体"/>
          <w:bCs/>
          <w:kern w:val="0"/>
          <w:sz w:val="24"/>
          <w:szCs w:val="24"/>
        </w:rPr>
        <w:t>1、本次招标全部内容为“交钥匙”工程，整个项目所必须的各项维保、恢复演练费及伴随服务费用等均包含在报价内，请各供应商认真考虑其各种风险。除合同另有规定之外，采购人不再另行支付。</w:t>
      </w:r>
    </w:p>
    <w:p w14:paraId="46036737">
      <w:pPr>
        <w:spacing w:line="360" w:lineRule="auto"/>
        <w:ind w:firstLine="480" w:firstLineChars="200"/>
        <w:rPr>
          <w:rFonts w:hint="eastAsia" w:hAnsi="宋体" w:cs="宋体"/>
          <w:bCs/>
          <w:kern w:val="0"/>
          <w:sz w:val="24"/>
          <w:szCs w:val="24"/>
        </w:rPr>
      </w:pPr>
      <w:r>
        <w:rPr>
          <w:rFonts w:hint="eastAsia" w:hAnsi="宋体" w:cs="宋体"/>
          <w:bCs/>
          <w:kern w:val="0"/>
          <w:sz w:val="24"/>
          <w:szCs w:val="24"/>
        </w:rPr>
        <w:t>2、供应商应了解采购人信息系统现状，承诺确保负责采购人系统的运行安全。</w:t>
      </w:r>
    </w:p>
    <w:p w14:paraId="0B9B7C01">
      <w:pPr>
        <w:spacing w:line="360" w:lineRule="auto"/>
        <w:ind w:firstLine="480" w:firstLineChars="200"/>
        <w:rPr>
          <w:rFonts w:hint="eastAsia" w:hAnsi="宋体" w:cs="宋体"/>
          <w:bCs/>
          <w:kern w:val="0"/>
          <w:sz w:val="24"/>
          <w:szCs w:val="24"/>
        </w:rPr>
      </w:pPr>
      <w:r>
        <w:rPr>
          <w:rFonts w:hint="eastAsia" w:hAnsi="宋体" w:cs="宋体"/>
          <w:bCs/>
          <w:kern w:val="0"/>
          <w:sz w:val="24"/>
          <w:szCs w:val="24"/>
        </w:rPr>
        <w:t>3、供应商应提前了解采购人系统部署情况和真实的业务需求，成交后应在必须满足采购人业务要求和技术要求的情况下予以提供服务；供应商应充分考虑可能影响报价的各种因素，任何因忽视采购人真实需求情况而导致的索赔申请将不被批准。</w:t>
      </w:r>
    </w:p>
    <w:p w14:paraId="66F0EFBA">
      <w:pPr>
        <w:spacing w:line="360" w:lineRule="auto"/>
        <w:ind w:firstLine="480" w:firstLineChars="200"/>
        <w:rPr>
          <w:rFonts w:hint="eastAsia" w:hAnsi="宋体" w:cs="宋体"/>
          <w:bCs/>
          <w:kern w:val="0"/>
          <w:sz w:val="24"/>
          <w:szCs w:val="24"/>
        </w:rPr>
      </w:pPr>
      <w:r>
        <w:rPr>
          <w:rFonts w:hint="eastAsia" w:hAnsi="宋体" w:cs="宋体"/>
          <w:bCs/>
          <w:kern w:val="0"/>
          <w:sz w:val="24"/>
          <w:szCs w:val="24"/>
        </w:rPr>
        <w:t>4、供应商应具有完善的服务支撑保障体系，能提供及时高效的运行、安全服务保障和技术要求。免费对采购人技术人员进行运行、安全等方面的培训；在规定的响应时间内提供运行、安全等技术服务，并且提供免费的技术咨询服务；</w:t>
      </w:r>
    </w:p>
    <w:p w14:paraId="4429A9B5">
      <w:pPr>
        <w:spacing w:line="360" w:lineRule="auto"/>
        <w:ind w:firstLine="480" w:firstLineChars="200"/>
        <w:rPr>
          <w:rFonts w:hint="eastAsia" w:hAnsi="宋体" w:cs="宋体"/>
          <w:bCs/>
          <w:kern w:val="0"/>
          <w:sz w:val="24"/>
          <w:szCs w:val="24"/>
        </w:rPr>
      </w:pPr>
      <w:r>
        <w:rPr>
          <w:rFonts w:hint="eastAsia" w:hAnsi="宋体" w:cs="宋体"/>
          <w:bCs/>
          <w:kern w:val="0"/>
          <w:sz w:val="24"/>
          <w:szCs w:val="24"/>
        </w:rPr>
        <w:t>5、无条件协助医院双活数据中心建设改造，对过程中产生的人力成本免费、物力成本另行友好协商。</w:t>
      </w:r>
    </w:p>
    <w:p w14:paraId="0D605741">
      <w:pPr>
        <w:pStyle w:val="4"/>
      </w:pPr>
      <w:r>
        <w:rPr>
          <w:rFonts w:hint="eastAsia"/>
        </w:rPr>
        <w:t>限制</w:t>
      </w:r>
    </w:p>
    <w:p w14:paraId="44000B91">
      <w:pPr>
        <w:spacing w:line="360" w:lineRule="auto"/>
        <w:ind w:firstLine="480" w:firstLineChars="200"/>
        <w:rPr>
          <w:rFonts w:hint="eastAsia" w:hAnsi="宋体" w:cs="宋体"/>
          <w:bCs/>
          <w:kern w:val="0"/>
          <w:sz w:val="24"/>
          <w:szCs w:val="24"/>
        </w:rPr>
      </w:pPr>
      <w:r>
        <w:rPr>
          <w:rFonts w:hint="eastAsia" w:hAnsi="宋体" w:cs="宋体"/>
          <w:bCs/>
          <w:kern w:val="0"/>
          <w:sz w:val="24"/>
          <w:szCs w:val="24"/>
        </w:rPr>
        <w:t>1．</w:t>
      </w:r>
      <w:r>
        <w:rPr>
          <w:rFonts w:hint="eastAsia" w:hAnsi="宋体" w:cs="宋体"/>
          <w:bCs/>
          <w:kern w:val="0"/>
          <w:sz w:val="24"/>
          <w:szCs w:val="24"/>
        </w:rPr>
        <w:tab/>
      </w:r>
      <w:r>
        <w:rPr>
          <w:rFonts w:hint="eastAsia" w:hAnsi="宋体" w:cs="宋体"/>
          <w:bCs/>
          <w:kern w:val="0"/>
          <w:sz w:val="24"/>
          <w:szCs w:val="24"/>
        </w:rPr>
        <w:t>维保方在未得到医院许可的情况下，不得从事以下行为：</w:t>
      </w:r>
    </w:p>
    <w:p w14:paraId="50C880EF">
      <w:pPr>
        <w:spacing w:line="360" w:lineRule="auto"/>
        <w:ind w:firstLine="480" w:firstLineChars="200"/>
        <w:rPr>
          <w:rFonts w:hint="eastAsia" w:hAnsi="宋体" w:cs="宋体"/>
          <w:bCs/>
          <w:kern w:val="0"/>
          <w:sz w:val="24"/>
          <w:szCs w:val="24"/>
        </w:rPr>
      </w:pPr>
      <w:r>
        <w:rPr>
          <w:rFonts w:hint="eastAsia" w:hAnsi="宋体" w:cs="宋体"/>
          <w:bCs/>
          <w:kern w:val="0"/>
          <w:sz w:val="24"/>
          <w:szCs w:val="24"/>
        </w:rPr>
        <w:t>（1）在非故障处理和恢复的情况，改动设备连接和配置；</w:t>
      </w:r>
    </w:p>
    <w:p w14:paraId="370720B3">
      <w:pPr>
        <w:spacing w:line="360" w:lineRule="auto"/>
        <w:ind w:firstLine="480" w:firstLineChars="200"/>
        <w:rPr>
          <w:rFonts w:hint="eastAsia" w:hAnsi="宋体" w:cs="宋体"/>
          <w:bCs/>
          <w:kern w:val="0"/>
          <w:sz w:val="24"/>
          <w:szCs w:val="24"/>
        </w:rPr>
      </w:pPr>
      <w:r>
        <w:rPr>
          <w:rFonts w:hint="eastAsia" w:hAnsi="宋体" w:cs="宋体"/>
          <w:bCs/>
          <w:kern w:val="0"/>
          <w:sz w:val="24"/>
          <w:szCs w:val="24"/>
        </w:rPr>
        <w:t>（2）通过系统账户进入系统；</w:t>
      </w:r>
    </w:p>
    <w:p w14:paraId="277E3EA2">
      <w:pPr>
        <w:spacing w:line="360" w:lineRule="auto"/>
        <w:ind w:firstLine="480" w:firstLineChars="200"/>
        <w:rPr>
          <w:rFonts w:hint="eastAsia" w:hAnsi="宋体" w:cs="宋体"/>
          <w:bCs/>
          <w:kern w:val="0"/>
          <w:sz w:val="24"/>
          <w:szCs w:val="24"/>
        </w:rPr>
      </w:pPr>
      <w:r>
        <w:rPr>
          <w:rFonts w:hint="eastAsia" w:hAnsi="宋体" w:cs="宋体"/>
          <w:bCs/>
          <w:kern w:val="0"/>
          <w:sz w:val="24"/>
          <w:szCs w:val="24"/>
        </w:rPr>
        <w:t>（3）改动系统软件配置和口令；</w:t>
      </w:r>
    </w:p>
    <w:p w14:paraId="31358AE5">
      <w:pPr>
        <w:spacing w:line="360" w:lineRule="auto"/>
        <w:ind w:firstLine="480" w:firstLineChars="200"/>
        <w:rPr>
          <w:rFonts w:hint="eastAsia" w:hAnsi="宋体" w:cs="宋体"/>
          <w:bCs/>
          <w:kern w:val="0"/>
          <w:sz w:val="24"/>
          <w:szCs w:val="24"/>
        </w:rPr>
      </w:pPr>
      <w:r>
        <w:rPr>
          <w:rFonts w:hint="eastAsia" w:hAnsi="宋体" w:cs="宋体"/>
          <w:bCs/>
          <w:kern w:val="0"/>
          <w:sz w:val="24"/>
          <w:szCs w:val="24"/>
        </w:rPr>
        <w:t>（4）修改和删除系统内的文件；</w:t>
      </w:r>
    </w:p>
    <w:p w14:paraId="6E1E35F3">
      <w:pPr>
        <w:spacing w:line="360" w:lineRule="auto"/>
        <w:ind w:firstLine="480" w:firstLineChars="200"/>
        <w:rPr>
          <w:rFonts w:hint="eastAsia" w:hAnsi="宋体" w:cs="宋体"/>
          <w:bCs/>
          <w:kern w:val="0"/>
          <w:sz w:val="24"/>
          <w:szCs w:val="24"/>
        </w:rPr>
      </w:pPr>
      <w:r>
        <w:rPr>
          <w:rFonts w:hint="eastAsia" w:hAnsi="宋体" w:cs="宋体"/>
          <w:bCs/>
          <w:kern w:val="0"/>
          <w:sz w:val="24"/>
          <w:szCs w:val="24"/>
        </w:rPr>
        <w:t>（5）修改应用软件功能；</w:t>
      </w:r>
    </w:p>
    <w:p w14:paraId="1808A56A">
      <w:pPr>
        <w:spacing w:line="360" w:lineRule="auto"/>
        <w:ind w:firstLine="480" w:firstLineChars="200"/>
        <w:rPr>
          <w:rFonts w:hint="eastAsia" w:hAnsi="宋体" w:cs="宋体"/>
          <w:bCs/>
          <w:kern w:val="0"/>
          <w:sz w:val="24"/>
          <w:szCs w:val="24"/>
        </w:rPr>
      </w:pPr>
      <w:r>
        <w:rPr>
          <w:rFonts w:hint="eastAsia" w:hAnsi="宋体" w:cs="宋体"/>
          <w:bCs/>
          <w:kern w:val="0"/>
          <w:sz w:val="24"/>
          <w:szCs w:val="24"/>
        </w:rPr>
        <w:t>（6）访问与维保工作无关的文件；</w:t>
      </w:r>
    </w:p>
    <w:p w14:paraId="1EBE89FC">
      <w:pPr>
        <w:spacing w:line="360" w:lineRule="auto"/>
        <w:ind w:firstLine="480" w:firstLineChars="200"/>
        <w:rPr>
          <w:rFonts w:hint="eastAsia" w:hAnsi="宋体" w:cs="宋体"/>
          <w:bCs/>
          <w:kern w:val="0"/>
          <w:sz w:val="24"/>
          <w:szCs w:val="24"/>
        </w:rPr>
      </w:pPr>
      <w:r>
        <w:rPr>
          <w:rFonts w:hint="eastAsia" w:hAnsi="宋体" w:cs="宋体"/>
          <w:bCs/>
          <w:kern w:val="0"/>
          <w:sz w:val="24"/>
          <w:szCs w:val="24"/>
        </w:rPr>
        <w:t>（7）拆卸非保修范围内的设备；</w:t>
      </w:r>
    </w:p>
    <w:p w14:paraId="0EC03E0D">
      <w:pPr>
        <w:spacing w:line="360" w:lineRule="auto"/>
        <w:ind w:firstLine="480" w:firstLineChars="200"/>
        <w:rPr>
          <w:rFonts w:hint="eastAsia" w:hAnsi="宋体" w:cs="宋体"/>
          <w:bCs/>
          <w:kern w:val="0"/>
          <w:sz w:val="24"/>
          <w:szCs w:val="24"/>
        </w:rPr>
      </w:pPr>
      <w:r>
        <w:rPr>
          <w:rFonts w:hint="eastAsia" w:hAnsi="宋体" w:cs="宋体"/>
          <w:bCs/>
          <w:kern w:val="0"/>
          <w:sz w:val="24"/>
          <w:szCs w:val="24"/>
        </w:rPr>
        <w:t>（8）泄露病人隐私，导出医院敏感数据（处方、药品、耗材等）；</w:t>
      </w:r>
    </w:p>
    <w:p w14:paraId="0019205D">
      <w:pPr>
        <w:spacing w:line="360" w:lineRule="auto"/>
        <w:ind w:firstLine="480" w:firstLineChars="200"/>
        <w:rPr>
          <w:rFonts w:hint="eastAsia" w:hAnsi="宋体" w:cs="宋体"/>
          <w:bCs/>
          <w:kern w:val="0"/>
          <w:sz w:val="24"/>
          <w:szCs w:val="24"/>
        </w:rPr>
      </w:pPr>
      <w:r>
        <w:rPr>
          <w:rFonts w:hint="eastAsia" w:hAnsi="宋体" w:cs="宋体"/>
          <w:bCs/>
          <w:kern w:val="0"/>
          <w:sz w:val="24"/>
          <w:szCs w:val="24"/>
        </w:rPr>
        <w:t>2．</w:t>
      </w:r>
      <w:r>
        <w:rPr>
          <w:rFonts w:hint="eastAsia" w:hAnsi="宋体" w:cs="宋体"/>
          <w:bCs/>
          <w:kern w:val="0"/>
          <w:sz w:val="24"/>
          <w:szCs w:val="24"/>
        </w:rPr>
        <w:tab/>
      </w:r>
      <w:r>
        <w:rPr>
          <w:rFonts w:hint="eastAsia" w:hAnsi="宋体" w:cs="宋体"/>
          <w:bCs/>
          <w:kern w:val="0"/>
          <w:sz w:val="24"/>
          <w:szCs w:val="24"/>
        </w:rPr>
        <w:t>在保修期限内，医院在未得到维保方许可的情况下，不得从事以下行为：</w:t>
      </w:r>
    </w:p>
    <w:p w14:paraId="5EFB46A2">
      <w:pPr>
        <w:spacing w:line="360" w:lineRule="auto"/>
        <w:ind w:firstLine="480" w:firstLineChars="200"/>
        <w:rPr>
          <w:rFonts w:hint="eastAsia" w:hAnsi="宋体" w:cs="宋体"/>
          <w:bCs/>
          <w:kern w:val="0"/>
          <w:sz w:val="24"/>
          <w:szCs w:val="24"/>
        </w:rPr>
      </w:pPr>
      <w:r>
        <w:rPr>
          <w:rFonts w:hint="eastAsia" w:hAnsi="宋体" w:cs="宋体"/>
          <w:bCs/>
          <w:kern w:val="0"/>
          <w:sz w:val="24"/>
          <w:szCs w:val="24"/>
        </w:rPr>
        <w:t>（1）自行或由第三方对被保修范围内设备进行拆卸、改动配置；</w:t>
      </w:r>
    </w:p>
    <w:p w14:paraId="68D18D31">
      <w:pPr>
        <w:spacing w:line="360" w:lineRule="auto"/>
        <w:ind w:firstLine="480" w:firstLineChars="200"/>
        <w:rPr>
          <w:rFonts w:hint="eastAsia" w:hAnsi="宋体" w:cs="宋体"/>
          <w:bCs/>
          <w:kern w:val="0"/>
          <w:sz w:val="24"/>
          <w:szCs w:val="24"/>
        </w:rPr>
      </w:pPr>
      <w:r>
        <w:rPr>
          <w:rFonts w:hint="eastAsia" w:hAnsi="宋体" w:cs="宋体"/>
          <w:bCs/>
          <w:kern w:val="0"/>
          <w:sz w:val="24"/>
          <w:szCs w:val="24"/>
        </w:rPr>
        <w:t>（2）在保修系统上安装、删除、重新配置和升级系统软件；</w:t>
      </w:r>
    </w:p>
    <w:p w14:paraId="4A227E32">
      <w:pPr>
        <w:spacing w:line="360" w:lineRule="auto"/>
        <w:ind w:firstLine="480" w:firstLineChars="200"/>
        <w:rPr>
          <w:rFonts w:hint="eastAsia" w:hAnsi="宋体" w:cs="宋体"/>
          <w:bCs/>
          <w:kern w:val="0"/>
          <w:sz w:val="24"/>
          <w:szCs w:val="24"/>
        </w:rPr>
      </w:pPr>
      <w:r>
        <w:rPr>
          <w:rFonts w:hint="eastAsia" w:hAnsi="宋体" w:cs="宋体"/>
          <w:bCs/>
          <w:kern w:val="0"/>
          <w:sz w:val="24"/>
          <w:szCs w:val="24"/>
        </w:rPr>
        <w:t>（3）在保修设备上进行危及系统设备安全的试验、测试和其它操作。</w:t>
      </w:r>
    </w:p>
    <w:p w14:paraId="2850257F">
      <w:pPr>
        <w:spacing w:line="360" w:lineRule="auto"/>
        <w:ind w:firstLine="480" w:firstLineChars="200"/>
        <w:rPr>
          <w:rFonts w:hint="eastAsia" w:hAnsi="宋体" w:cs="宋体"/>
          <w:bCs/>
          <w:kern w:val="0"/>
          <w:sz w:val="24"/>
          <w:szCs w:val="24"/>
        </w:rPr>
      </w:pPr>
    </w:p>
    <w:p w14:paraId="25BB511B">
      <w:pPr>
        <w:pStyle w:val="2"/>
        <w:sectPr>
          <w:footerReference r:id="rId6" w:type="default"/>
          <w:pgSz w:w="11906" w:h="16838"/>
          <w:pgMar w:top="1440" w:right="1601" w:bottom="1440" w:left="1800" w:header="851" w:footer="992" w:gutter="0"/>
          <w:pgNumType w:fmt="decimal" w:start="1"/>
          <w:cols w:space="720" w:num="1"/>
          <w:docGrid w:type="lines" w:linePitch="312" w:charSpace="0"/>
        </w:sectPr>
      </w:pPr>
    </w:p>
    <w:p w14:paraId="1E2335BA">
      <w:pPr>
        <w:pStyle w:val="2"/>
      </w:pPr>
      <w:bookmarkStart w:id="24" w:name="_Toc9113"/>
      <w:r>
        <w:rPr>
          <w:rFonts w:hint="eastAsia"/>
        </w:rPr>
        <w:t>投标人须知</w:t>
      </w:r>
      <w:bookmarkEnd w:id="24"/>
    </w:p>
    <w:p w14:paraId="47D0EDE5">
      <w:pPr>
        <w:pStyle w:val="3"/>
      </w:pPr>
      <w:r>
        <w:rPr>
          <w:rFonts w:hint="eastAsia"/>
        </w:rPr>
        <w:t>编制要求</w:t>
      </w:r>
    </w:p>
    <w:p w14:paraId="3543556A">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1、投标人应在仔细阅读谈判文件的基础上，按招标方要求认真编写投标文件，并加盖投标单位公章。投标人提供的投标文件必须真实、详尽。所有投标文件须有总目录和总页码，每份标书从起始页依次插入连续的页码。投标文件袋须密封良好并加盖骑缝印章，送达指定地点，逾时送交的材料概不接受。</w:t>
      </w:r>
    </w:p>
    <w:p w14:paraId="73309A92">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2、投标人在收到谈判文件后，若有疑问应以书面形式（包括书面文字、传真、电子邮件等）在规定时间前向招标人提出。招标人将所有问题集中后在统一答复所有投标人。</w:t>
      </w:r>
    </w:p>
    <w:p w14:paraId="2AA6D5CA">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3、明确标明“正本”或“副本”字样，一旦正本和副本有差异，以正本为准。所有投标资料均需A4纸打印，按照谈判文件规定的顺序装订。</w:t>
      </w:r>
    </w:p>
    <w:p w14:paraId="5D647EDF">
      <w:pPr>
        <w:pStyle w:val="3"/>
      </w:pPr>
      <w:bookmarkStart w:id="25" w:name="_Toc39744254"/>
      <w:r>
        <w:rPr>
          <w:rFonts w:hint="eastAsia"/>
        </w:rPr>
        <w:t>资格审查要求</w:t>
      </w:r>
      <w:bookmarkEnd w:id="25"/>
    </w:p>
    <w:p w14:paraId="73641EB4">
      <w:pPr>
        <w:tabs>
          <w:tab w:val="left" w:pos="9214"/>
        </w:tabs>
        <w:adjustRightInd w:val="0"/>
        <w:snapToGrid w:val="0"/>
        <w:spacing w:line="440" w:lineRule="exact"/>
        <w:ind w:left="424" w:leftChars="202" w:right="531" w:rightChars="253" w:firstLine="373" w:firstLineChars="177"/>
        <w:contextualSpacing/>
        <w:rPr>
          <w:rFonts w:hint="eastAsia" w:hAnsi="宋体"/>
          <w:b/>
          <w:bCs/>
          <w:szCs w:val="21"/>
        </w:rPr>
      </w:pPr>
      <w:r>
        <w:rPr>
          <w:rFonts w:hint="eastAsia" w:hAnsi="宋体"/>
          <w:b/>
          <w:bCs/>
          <w:szCs w:val="21"/>
        </w:rPr>
        <w:t>1、</w:t>
      </w:r>
      <w:r>
        <w:rPr>
          <w:rFonts w:hAnsi="宋体"/>
          <w:b/>
          <w:bCs/>
          <w:szCs w:val="21"/>
        </w:rPr>
        <w:t>投标人资质要求</w:t>
      </w:r>
    </w:p>
    <w:p w14:paraId="62FADC98">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符合政府采购法第二十二条规定的条件，并提供下列材料；</w:t>
      </w:r>
    </w:p>
    <w:p w14:paraId="4CEDA123">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（1）法人或者其他组织的营业执照等证明文件，自然人的身份证明；</w:t>
      </w:r>
    </w:p>
    <w:p w14:paraId="534BA776">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（2）具有良好的商业信誉和健全的财务会计制度；</w:t>
      </w:r>
    </w:p>
    <w:p w14:paraId="18643B5A">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（3）依法缴纳税收和社会保障资金的相关证明材料；</w:t>
      </w:r>
    </w:p>
    <w:p w14:paraId="5845AB3C">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（4）参与本次项目以来无重大犯罪记录的声明；</w:t>
      </w:r>
    </w:p>
    <w:p w14:paraId="03C6F7D7">
      <w:pPr>
        <w:tabs>
          <w:tab w:val="left" w:pos="9214"/>
        </w:tabs>
        <w:adjustRightInd w:val="0"/>
        <w:snapToGrid w:val="0"/>
        <w:spacing w:line="440" w:lineRule="exact"/>
        <w:ind w:left="424" w:leftChars="202" w:right="531" w:rightChars="253" w:firstLine="373" w:firstLineChars="177"/>
        <w:contextualSpacing/>
        <w:rPr>
          <w:rFonts w:hint="eastAsia" w:hAnsi="宋体"/>
          <w:b/>
          <w:bCs/>
          <w:szCs w:val="21"/>
        </w:rPr>
      </w:pPr>
      <w:r>
        <w:rPr>
          <w:rFonts w:hAnsi="宋体"/>
          <w:b/>
          <w:bCs/>
          <w:szCs w:val="21"/>
        </w:rPr>
        <w:t>2 承担本项目能力和资格的有关资格证明材料</w:t>
      </w:r>
    </w:p>
    <w:p w14:paraId="031E9AD2">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（1）具备履行本次项目所需的专业技术能力声明</w:t>
      </w:r>
      <w:r>
        <w:rPr>
          <w:rFonts w:hAnsi="宋体"/>
          <w:szCs w:val="21"/>
        </w:rPr>
        <w:t>；</w:t>
      </w:r>
    </w:p>
    <w:p w14:paraId="4826281B">
      <w:pPr>
        <w:tabs>
          <w:tab w:val="left" w:pos="9214"/>
        </w:tabs>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w:t>
      </w:r>
      <w:r>
        <w:rPr>
          <w:rFonts w:hAnsi="宋体"/>
          <w:szCs w:val="21"/>
        </w:rPr>
        <w:t>2</w:t>
      </w:r>
      <w:r>
        <w:rPr>
          <w:rFonts w:hint="eastAsia" w:hAnsi="宋体"/>
          <w:szCs w:val="21"/>
        </w:rPr>
        <w:t>）原厂商针对本次项目的技术支持承诺书。</w:t>
      </w:r>
    </w:p>
    <w:p w14:paraId="7ADD6807">
      <w:pPr>
        <w:pStyle w:val="3"/>
      </w:pPr>
      <w:bookmarkStart w:id="26" w:name="_Toc39744256"/>
      <w:r>
        <w:rPr>
          <w:rFonts w:hint="eastAsia"/>
        </w:rPr>
        <w:t>投标文件要求</w:t>
      </w:r>
      <w:bookmarkEnd w:id="26"/>
    </w:p>
    <w:p w14:paraId="1AECCBAE">
      <w:pPr>
        <w:adjustRightInd w:val="0"/>
        <w:snapToGrid w:val="0"/>
        <w:spacing w:line="440" w:lineRule="exact"/>
        <w:ind w:left="422" w:leftChars="201" w:right="531" w:rightChars="253" w:firstLine="373" w:firstLineChars="177"/>
        <w:contextualSpacing/>
        <w:rPr>
          <w:rFonts w:hint="eastAsia" w:hAnsi="宋体"/>
          <w:szCs w:val="21"/>
        </w:rPr>
      </w:pPr>
      <w:r>
        <w:rPr>
          <w:rFonts w:hint="eastAsia" w:hAnsi="宋体"/>
          <w:b/>
          <w:szCs w:val="21"/>
        </w:rPr>
        <w:t>投标文件的组成</w:t>
      </w:r>
      <w:r>
        <w:rPr>
          <w:rFonts w:hint="eastAsia" w:hAnsi="宋体"/>
          <w:szCs w:val="21"/>
        </w:rPr>
        <w:t>：</w:t>
      </w:r>
    </w:p>
    <w:p w14:paraId="094EA4DC">
      <w:pPr>
        <w:autoSpaceDE w:val="0"/>
        <w:autoSpaceDN w:val="0"/>
        <w:adjustRightInd w:val="0"/>
        <w:snapToGrid w:val="0"/>
        <w:spacing w:line="440" w:lineRule="exact"/>
        <w:ind w:left="422" w:leftChars="201" w:right="531" w:rightChars="253" w:firstLine="373" w:firstLineChars="177"/>
        <w:contextualSpacing/>
        <w:rPr>
          <w:rFonts w:hint="eastAsia" w:hAnsi="宋体"/>
          <w:szCs w:val="21"/>
        </w:rPr>
      </w:pPr>
      <w:r>
        <w:rPr>
          <w:rFonts w:hAnsi="宋体"/>
          <w:b/>
          <w:bCs/>
          <w:szCs w:val="21"/>
        </w:rPr>
        <w:t>1</w:t>
      </w:r>
      <w:r>
        <w:rPr>
          <w:rFonts w:hint="eastAsia" w:hAnsi="宋体"/>
          <w:b/>
          <w:bCs/>
          <w:szCs w:val="21"/>
        </w:rPr>
        <w:t>、资格审查文件</w:t>
      </w:r>
      <w:r>
        <w:rPr>
          <w:rFonts w:hint="eastAsia" w:hAnsi="宋体"/>
          <w:szCs w:val="21"/>
        </w:rPr>
        <w:t>（结合上述资格审查要求，须单独装订编页码做目录，A4纸打印并在封面注明“资格审查文件”），所有复印件需加盖公章：</w:t>
      </w:r>
    </w:p>
    <w:p w14:paraId="16009F53">
      <w:pPr>
        <w:autoSpaceDE w:val="0"/>
        <w:autoSpaceDN w:val="0"/>
        <w:adjustRightInd w:val="0"/>
        <w:snapToGrid w:val="0"/>
        <w:spacing w:line="440" w:lineRule="exact"/>
        <w:ind w:left="790" w:leftChars="376" w:right="531" w:rightChars="253"/>
        <w:contextualSpacing/>
        <w:jc w:val="left"/>
        <w:rPr>
          <w:rFonts w:hAnsi="宋体"/>
          <w:szCs w:val="21"/>
        </w:rPr>
      </w:pPr>
      <w:r>
        <w:rPr>
          <w:rFonts w:hint="eastAsia" w:hAnsi="宋体"/>
          <w:szCs w:val="21"/>
        </w:rPr>
        <w:t>（1）营业执照；</w:t>
      </w:r>
    </w:p>
    <w:p w14:paraId="29174CD0">
      <w:pPr>
        <w:autoSpaceDE w:val="0"/>
        <w:autoSpaceDN w:val="0"/>
        <w:adjustRightInd w:val="0"/>
        <w:snapToGrid w:val="0"/>
        <w:spacing w:line="440" w:lineRule="exact"/>
        <w:ind w:left="790" w:leftChars="376" w:right="531" w:rightChars="253"/>
        <w:contextualSpacing/>
        <w:jc w:val="left"/>
        <w:rPr>
          <w:rFonts w:hint="eastAsia" w:hAnsi="宋体"/>
          <w:szCs w:val="21"/>
        </w:rPr>
      </w:pPr>
      <w:r>
        <w:rPr>
          <w:rFonts w:hint="eastAsia" w:hAnsi="宋体"/>
          <w:szCs w:val="21"/>
        </w:rPr>
        <w:t>（2）</w:t>
      </w:r>
      <w:r>
        <w:rPr>
          <w:rFonts w:hint="eastAsia" w:hAnsi="宋体"/>
          <w:szCs w:val="21"/>
          <w:lang w:val="en-US" w:eastAsia="zh-CN"/>
        </w:rPr>
        <w:t>上一</w:t>
      </w:r>
      <w:r>
        <w:rPr>
          <w:rFonts w:hint="eastAsia" w:hAnsi="宋体"/>
          <w:szCs w:val="21"/>
        </w:rPr>
        <w:t>年度财务状况报告；</w:t>
      </w:r>
    </w:p>
    <w:p w14:paraId="7DEA8693">
      <w:pPr>
        <w:autoSpaceDE w:val="0"/>
        <w:autoSpaceDN w:val="0"/>
        <w:adjustRightInd w:val="0"/>
        <w:snapToGrid w:val="0"/>
        <w:spacing w:line="440" w:lineRule="exact"/>
        <w:ind w:left="790" w:leftChars="376" w:right="531" w:rightChars="253"/>
        <w:contextualSpacing/>
        <w:rPr>
          <w:rFonts w:hint="eastAsia" w:hAnsi="宋体"/>
          <w:szCs w:val="21"/>
        </w:rPr>
      </w:pPr>
      <w:r>
        <w:rPr>
          <w:rFonts w:hint="eastAsia" w:hAnsi="宋体"/>
          <w:szCs w:val="21"/>
        </w:rPr>
        <w:t>（3）近三个月的企业纳税和缴纳社会保障资金的证明；</w:t>
      </w:r>
    </w:p>
    <w:p w14:paraId="2939AC64">
      <w:pPr>
        <w:autoSpaceDE w:val="0"/>
        <w:autoSpaceDN w:val="0"/>
        <w:adjustRightInd w:val="0"/>
        <w:snapToGrid w:val="0"/>
        <w:spacing w:line="440" w:lineRule="exact"/>
        <w:ind w:left="790" w:leftChars="376" w:right="531" w:rightChars="253"/>
        <w:contextualSpacing/>
        <w:rPr>
          <w:rFonts w:hint="eastAsia" w:hAnsi="宋体"/>
          <w:szCs w:val="21"/>
        </w:rPr>
      </w:pPr>
      <w:r>
        <w:rPr>
          <w:rFonts w:hint="eastAsia" w:hAnsi="宋体"/>
          <w:szCs w:val="21"/>
        </w:rPr>
        <w:t>（4）具备履行本次项目所需的专业技术能力声明；</w:t>
      </w:r>
    </w:p>
    <w:p w14:paraId="24973CE4">
      <w:pPr>
        <w:autoSpaceDE w:val="0"/>
        <w:autoSpaceDN w:val="0"/>
        <w:adjustRightInd w:val="0"/>
        <w:snapToGrid w:val="0"/>
        <w:spacing w:line="440" w:lineRule="exact"/>
        <w:ind w:left="790" w:leftChars="376" w:right="531" w:rightChars="253"/>
        <w:contextualSpacing/>
        <w:rPr>
          <w:rFonts w:hint="eastAsia" w:hAnsi="宋体"/>
          <w:szCs w:val="21"/>
        </w:rPr>
      </w:pPr>
      <w:r>
        <w:rPr>
          <w:rFonts w:hint="eastAsia" w:hAnsi="宋体"/>
          <w:szCs w:val="21"/>
        </w:rPr>
        <w:t>（5）原厂商针对本次项目的技术支持承诺书。</w:t>
      </w:r>
    </w:p>
    <w:p w14:paraId="5907B205">
      <w:pPr>
        <w:adjustRightInd w:val="0"/>
        <w:snapToGrid w:val="0"/>
        <w:spacing w:line="440" w:lineRule="exact"/>
        <w:ind w:left="422" w:leftChars="201" w:right="531" w:rightChars="253" w:firstLine="373" w:firstLineChars="177"/>
        <w:contextualSpacing/>
        <w:rPr>
          <w:rFonts w:hint="eastAsia" w:hAnsi="宋体"/>
          <w:szCs w:val="21"/>
        </w:rPr>
      </w:pPr>
      <w:r>
        <w:rPr>
          <w:rFonts w:hAnsi="宋体"/>
          <w:b/>
          <w:szCs w:val="21"/>
        </w:rPr>
        <w:t>2</w:t>
      </w:r>
      <w:r>
        <w:rPr>
          <w:rFonts w:hint="eastAsia" w:hAnsi="宋体"/>
          <w:b/>
          <w:szCs w:val="21"/>
        </w:rPr>
        <w:t>、报价文件</w:t>
      </w:r>
    </w:p>
    <w:p w14:paraId="174556B1">
      <w:pPr>
        <w:adjustRightInd w:val="0"/>
        <w:snapToGrid w:val="0"/>
        <w:spacing w:line="440" w:lineRule="exact"/>
        <w:ind w:left="422" w:leftChars="201" w:right="531" w:rightChars="253" w:firstLine="249" w:firstLineChars="119"/>
        <w:contextualSpacing/>
        <w:rPr>
          <w:rFonts w:hint="eastAsia" w:hAnsi="宋体"/>
          <w:bCs/>
          <w:szCs w:val="21"/>
        </w:rPr>
      </w:pPr>
      <w:r>
        <w:rPr>
          <w:rFonts w:hint="eastAsia" w:hAnsi="宋体"/>
          <w:bCs/>
          <w:szCs w:val="21"/>
        </w:rPr>
        <w:t>（1）投标函</w:t>
      </w:r>
    </w:p>
    <w:p w14:paraId="5A1B74DA">
      <w:pPr>
        <w:adjustRightInd w:val="0"/>
        <w:snapToGrid w:val="0"/>
        <w:spacing w:line="440" w:lineRule="exact"/>
        <w:ind w:left="422" w:leftChars="201" w:right="531" w:rightChars="253" w:firstLine="249" w:firstLineChars="119"/>
        <w:contextualSpacing/>
        <w:rPr>
          <w:rFonts w:hint="eastAsia" w:hAnsi="宋体"/>
          <w:bCs/>
          <w:szCs w:val="21"/>
        </w:rPr>
      </w:pPr>
      <w:r>
        <w:rPr>
          <w:rFonts w:hint="eastAsia" w:hAnsi="宋体"/>
          <w:bCs/>
          <w:szCs w:val="21"/>
        </w:rPr>
        <w:t>（2）授权委托书</w:t>
      </w:r>
    </w:p>
    <w:p w14:paraId="6A5EC402">
      <w:pPr>
        <w:adjustRightInd w:val="0"/>
        <w:snapToGrid w:val="0"/>
        <w:spacing w:line="440" w:lineRule="exact"/>
        <w:ind w:left="422" w:leftChars="201" w:right="531" w:rightChars="253" w:firstLine="249" w:firstLineChars="119"/>
        <w:contextualSpacing/>
        <w:rPr>
          <w:rFonts w:hint="eastAsia" w:hAnsi="宋体"/>
          <w:szCs w:val="21"/>
        </w:rPr>
      </w:pPr>
      <w:r>
        <w:rPr>
          <w:rFonts w:hint="eastAsia" w:hAnsi="宋体"/>
          <w:bCs/>
          <w:szCs w:val="21"/>
        </w:rPr>
        <w:t>（3）</w:t>
      </w:r>
      <w:r>
        <w:rPr>
          <w:rFonts w:hint="eastAsia" w:hAnsi="宋体"/>
          <w:szCs w:val="21"/>
        </w:rPr>
        <w:t>投标报价</w:t>
      </w:r>
    </w:p>
    <w:p w14:paraId="50926162">
      <w:pPr>
        <w:adjustRightInd w:val="0"/>
        <w:snapToGrid w:val="0"/>
        <w:spacing w:line="440" w:lineRule="exact"/>
        <w:ind w:left="422" w:leftChars="201" w:right="531" w:rightChars="253" w:firstLine="373" w:firstLineChars="177"/>
        <w:contextualSpacing/>
        <w:rPr>
          <w:rFonts w:hint="eastAsia" w:hAnsi="宋体"/>
          <w:b/>
          <w:szCs w:val="21"/>
        </w:rPr>
      </w:pPr>
      <w:r>
        <w:rPr>
          <w:rFonts w:hint="eastAsia" w:hAnsi="宋体"/>
          <w:b/>
          <w:szCs w:val="21"/>
        </w:rPr>
        <w:t>3、商务和技术文件</w:t>
      </w:r>
    </w:p>
    <w:p w14:paraId="1AAED295">
      <w:pPr>
        <w:adjustRightInd w:val="0"/>
        <w:snapToGrid w:val="0"/>
        <w:spacing w:line="440" w:lineRule="exact"/>
        <w:ind w:left="422" w:leftChars="201" w:right="531" w:rightChars="253" w:firstLine="249" w:firstLineChars="119"/>
        <w:contextualSpacing/>
        <w:rPr>
          <w:rFonts w:hint="eastAsia" w:hAnsi="宋体"/>
          <w:color w:val="FF0000"/>
          <w:szCs w:val="21"/>
        </w:rPr>
      </w:pPr>
      <w:r>
        <w:rPr>
          <w:rFonts w:hint="eastAsia" w:hAnsi="宋体"/>
          <w:szCs w:val="21"/>
        </w:rPr>
        <w:t>投标人根据招标文件及评分标准中的要求编制商务和技术方案，方案内容包含但不限于招标文件要求。</w:t>
      </w:r>
    </w:p>
    <w:p w14:paraId="3FD159C6">
      <w:pPr>
        <w:pStyle w:val="3"/>
      </w:pPr>
      <w:bookmarkStart w:id="27" w:name="_Toc39744257"/>
      <w:r>
        <w:rPr>
          <w:rFonts w:hint="eastAsia"/>
        </w:rPr>
        <w:t>开标、</w:t>
      </w:r>
      <w:bookmarkEnd w:id="27"/>
      <w:r>
        <w:rPr>
          <w:rFonts w:hint="eastAsia"/>
        </w:rPr>
        <w:t>评标</w:t>
      </w:r>
    </w:p>
    <w:p w14:paraId="5D6DCAE2">
      <w:pPr>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1、开标时，招标方代表或监管部门或投标单位检查投标文件的密封情况，在确认无误后拆封读标。投标文件一经开封不得进行改动。</w:t>
      </w:r>
    </w:p>
    <w:p w14:paraId="580D24A7">
      <w:pPr>
        <w:adjustRightInd w:val="0"/>
        <w:snapToGrid w:val="0"/>
        <w:spacing w:line="440" w:lineRule="exact"/>
        <w:ind w:left="424" w:leftChars="202" w:right="531" w:rightChars="253" w:firstLine="371" w:firstLineChars="177"/>
        <w:contextualSpacing/>
        <w:rPr>
          <w:rFonts w:hint="eastAsia" w:hAnsi="宋体"/>
          <w:szCs w:val="21"/>
        </w:rPr>
      </w:pPr>
      <w:r>
        <w:rPr>
          <w:rFonts w:hint="eastAsia" w:hAnsi="宋体"/>
          <w:szCs w:val="21"/>
        </w:rPr>
        <w:t>2、初步评审要求：开标后，招标方将组织审查投标文件是否完整；是否有计算错误。投标文件出现下列情形之一的，将作为无效投标文件：</w:t>
      </w:r>
    </w:p>
    <w:p w14:paraId="0B4411BC">
      <w:pPr>
        <w:adjustRightInd w:val="0"/>
        <w:snapToGrid w:val="0"/>
        <w:spacing w:line="440" w:lineRule="exact"/>
        <w:ind w:left="424" w:leftChars="202" w:right="531" w:rightChars="253" w:firstLine="247" w:firstLineChars="118"/>
        <w:contextualSpacing/>
        <w:rPr>
          <w:rFonts w:hint="eastAsia" w:hAnsi="宋体"/>
          <w:szCs w:val="21"/>
        </w:rPr>
      </w:pPr>
      <w:r>
        <w:rPr>
          <w:rFonts w:hint="eastAsia" w:hAnsi="宋体"/>
          <w:szCs w:val="21"/>
        </w:rPr>
        <w:t>（1）投标文件不响应谈判文件要求的；</w:t>
      </w:r>
    </w:p>
    <w:p w14:paraId="4D68FE76">
      <w:pPr>
        <w:adjustRightInd w:val="0"/>
        <w:snapToGrid w:val="0"/>
        <w:spacing w:line="440" w:lineRule="exact"/>
        <w:ind w:left="424" w:leftChars="202" w:right="531" w:rightChars="253" w:firstLine="247" w:firstLineChars="118"/>
        <w:contextualSpacing/>
        <w:rPr>
          <w:rFonts w:hint="eastAsia" w:hAnsi="宋体"/>
          <w:szCs w:val="21"/>
        </w:rPr>
      </w:pPr>
      <w:r>
        <w:rPr>
          <w:rFonts w:hint="eastAsia" w:hAnsi="宋体"/>
          <w:szCs w:val="21"/>
        </w:rPr>
        <w:t>（2）投标函未盖投标人的企业及企业法定代表人印章或签字的，或者企业法定代表人委托代理人没有合法、有效的委托书（原件）及委托代理人印章或签字的；</w:t>
      </w:r>
    </w:p>
    <w:p w14:paraId="4FF6D24D">
      <w:pPr>
        <w:adjustRightInd w:val="0"/>
        <w:snapToGrid w:val="0"/>
        <w:spacing w:line="440" w:lineRule="exact"/>
        <w:ind w:left="424" w:leftChars="202" w:right="531" w:rightChars="253" w:firstLine="247" w:firstLineChars="118"/>
        <w:contextualSpacing/>
        <w:rPr>
          <w:rFonts w:hint="eastAsia" w:hAnsi="宋体"/>
          <w:szCs w:val="21"/>
        </w:rPr>
      </w:pPr>
      <w:r>
        <w:rPr>
          <w:rFonts w:hint="eastAsia" w:hAnsi="宋体"/>
          <w:szCs w:val="21"/>
        </w:rPr>
        <w:t>（3）投标文件的关键内容模糊、无法辨认的；</w:t>
      </w:r>
    </w:p>
    <w:p w14:paraId="4AEEC138">
      <w:pPr>
        <w:adjustRightInd w:val="0"/>
        <w:snapToGrid w:val="0"/>
        <w:spacing w:line="440" w:lineRule="exact"/>
        <w:ind w:left="424" w:leftChars="202" w:right="531" w:rightChars="253" w:firstLine="371" w:firstLineChars="177"/>
        <w:contextualSpacing/>
        <w:rPr>
          <w:rFonts w:hint="eastAsia" w:hAnsi="宋体"/>
          <w:szCs w:val="21"/>
        </w:rPr>
      </w:pPr>
      <w:r>
        <w:rPr>
          <w:rFonts w:hAnsi="宋体"/>
          <w:szCs w:val="21"/>
        </w:rPr>
        <w:t>3</w:t>
      </w:r>
      <w:r>
        <w:rPr>
          <w:rFonts w:hint="eastAsia" w:hAnsi="宋体"/>
          <w:szCs w:val="21"/>
        </w:rPr>
        <w:t>、严格按照扬州大学附属医院采购管理暂行办法，组成项目评标小组。严格按招标文件，公平、公正、科学、严谨地对投标文件进行综合评定。</w:t>
      </w:r>
    </w:p>
    <w:p w14:paraId="447754BD">
      <w:pPr>
        <w:adjustRightInd w:val="0"/>
        <w:snapToGrid w:val="0"/>
        <w:spacing w:line="440" w:lineRule="exact"/>
        <w:ind w:left="422" w:leftChars="201" w:right="531" w:rightChars="253" w:firstLine="371" w:firstLineChars="177"/>
        <w:contextualSpacing/>
        <w:rPr>
          <w:rFonts w:hint="eastAsia" w:hAnsi="宋体"/>
          <w:szCs w:val="21"/>
        </w:rPr>
      </w:pPr>
      <w:r>
        <w:rPr>
          <w:rFonts w:hAnsi="宋体"/>
          <w:szCs w:val="21"/>
        </w:rPr>
        <w:t>4</w:t>
      </w:r>
      <w:r>
        <w:rPr>
          <w:rFonts w:hint="eastAsia" w:hAnsi="宋体"/>
          <w:szCs w:val="21"/>
        </w:rPr>
        <w:t>、谈判程序：</w:t>
      </w:r>
    </w:p>
    <w:p w14:paraId="30FAB6DF">
      <w:pPr>
        <w:adjustRightInd w:val="0"/>
        <w:snapToGrid w:val="0"/>
        <w:spacing w:line="440" w:lineRule="exact"/>
        <w:ind w:left="422" w:leftChars="201" w:right="531" w:rightChars="253" w:firstLine="373" w:firstLineChars="177"/>
        <w:contextualSpacing/>
        <w:rPr>
          <w:rFonts w:hint="eastAsia" w:hAnsi="宋体"/>
          <w:b/>
          <w:szCs w:val="21"/>
        </w:rPr>
      </w:pPr>
      <w:r>
        <w:rPr>
          <w:rFonts w:hint="eastAsia" w:hAnsi="宋体"/>
          <w:b/>
          <w:szCs w:val="21"/>
        </w:rPr>
        <w:t>（1）资格审查；（</w:t>
      </w:r>
      <w:r>
        <w:rPr>
          <w:rFonts w:hAnsi="宋体"/>
          <w:b/>
          <w:szCs w:val="21"/>
        </w:rPr>
        <w:t>2</w:t>
      </w:r>
      <w:r>
        <w:rPr>
          <w:rFonts w:hint="eastAsia" w:hAnsi="宋体"/>
          <w:b/>
          <w:szCs w:val="21"/>
        </w:rPr>
        <w:t>）方案评审；（3）商务谈判；（4）二次报价。</w:t>
      </w:r>
    </w:p>
    <w:p w14:paraId="1D46452E">
      <w:pPr>
        <w:adjustRightInd w:val="0"/>
        <w:snapToGrid w:val="0"/>
        <w:spacing w:line="440" w:lineRule="exact"/>
        <w:ind w:left="422" w:leftChars="201" w:right="531" w:rightChars="253" w:firstLine="371" w:firstLineChars="177"/>
        <w:contextualSpacing/>
        <w:rPr>
          <w:rFonts w:hint="eastAsia" w:hAnsi="宋体"/>
          <w:szCs w:val="21"/>
        </w:rPr>
      </w:pPr>
      <w:r>
        <w:rPr>
          <w:rFonts w:hAnsi="宋体"/>
          <w:szCs w:val="21"/>
        </w:rPr>
        <w:t>5</w:t>
      </w:r>
      <w:r>
        <w:rPr>
          <w:rFonts w:hint="eastAsia" w:hAnsi="宋体"/>
          <w:szCs w:val="21"/>
        </w:rPr>
        <w:t>、定标</w:t>
      </w:r>
    </w:p>
    <w:p w14:paraId="2BD8CA15">
      <w:pPr>
        <w:wordWrap w:val="0"/>
        <w:spacing w:line="440" w:lineRule="exact"/>
        <w:ind w:left="424" w:leftChars="202" w:right="531" w:rightChars="253" w:firstLine="361" w:firstLineChars="172"/>
        <w:contextualSpacing/>
        <w:jc w:val="left"/>
        <w:rPr>
          <w:rFonts w:hint="eastAsia" w:ascii="等线" w:hAnsi="等线" w:eastAsia="等线"/>
          <w:szCs w:val="21"/>
        </w:rPr>
        <w:sectPr>
          <w:footerReference r:id="rId8" w:type="first"/>
          <w:footerReference r:id="rId7" w:type="default"/>
          <w:pgSz w:w="11906" w:h="16838"/>
          <w:pgMar w:top="1440" w:right="1800" w:bottom="1440" w:left="1800" w:header="851" w:footer="992" w:gutter="0"/>
          <w:pgNumType w:fmt="decimal"/>
          <w:cols w:space="720" w:num="1"/>
          <w:titlePg/>
          <w:docGrid w:type="lines" w:linePitch="312" w:charSpace="0"/>
        </w:sectPr>
      </w:pPr>
      <w:r>
        <w:rPr>
          <w:rFonts w:hint="eastAsia" w:hAnsi="宋体"/>
          <w:szCs w:val="21"/>
        </w:rPr>
        <w:t>评标小组</w:t>
      </w:r>
      <w:bookmarkStart w:id="28" w:name="_Toc39744258"/>
      <w:r>
        <w:rPr>
          <w:rFonts w:hint="eastAsia" w:hAnsi="宋体"/>
          <w:szCs w:val="21"/>
        </w:rPr>
        <w:t>依据评分标准进行打分并排名，根据最终评审结果确定中标人。</w:t>
      </w:r>
    </w:p>
    <w:p w14:paraId="36CD4F56">
      <w:pPr>
        <w:pStyle w:val="2"/>
      </w:pPr>
      <w:bookmarkStart w:id="29" w:name="_Toc28279"/>
      <w:r>
        <w:rPr>
          <w:rFonts w:hint="eastAsia"/>
        </w:rPr>
        <w:t>投标文件格式及附件要求</w:t>
      </w:r>
      <w:bookmarkEnd w:id="28"/>
      <w:bookmarkEnd w:id="29"/>
    </w:p>
    <w:p w14:paraId="7D69698F">
      <w:pPr>
        <w:pStyle w:val="3"/>
      </w:pPr>
      <w:r>
        <w:rPr>
          <w:rFonts w:hint="eastAsia"/>
        </w:rPr>
        <w:t>投标函</w:t>
      </w:r>
    </w:p>
    <w:p w14:paraId="5003928D">
      <w:pPr>
        <w:jc w:val="center"/>
        <w:rPr>
          <w:rFonts w:ascii="Arial" w:hAnsi="Arial"/>
          <w:sz w:val="32"/>
        </w:rPr>
      </w:pPr>
      <w:r>
        <w:rPr>
          <w:rFonts w:hint="eastAsia" w:ascii="Arial" w:hAnsi="Arial"/>
          <w:sz w:val="32"/>
        </w:rPr>
        <w:t>投标函</w:t>
      </w:r>
    </w:p>
    <w:p w14:paraId="341A11F3">
      <w:pPr>
        <w:spacing w:line="500" w:lineRule="exact"/>
        <w:ind w:firstLine="480"/>
        <w:rPr>
          <w:szCs w:val="28"/>
        </w:rPr>
      </w:pPr>
      <w:r>
        <w:rPr>
          <w:rFonts w:hint="eastAsia"/>
          <w:szCs w:val="28"/>
        </w:rPr>
        <w:t>致：</w:t>
      </w:r>
      <w:r>
        <w:rPr>
          <w:rFonts w:hint="eastAsia"/>
          <w:szCs w:val="28"/>
          <w:u w:val="single"/>
        </w:rPr>
        <w:t>扬州大学附属医院</w:t>
      </w:r>
    </w:p>
    <w:p w14:paraId="672F723D">
      <w:pPr>
        <w:spacing w:line="500" w:lineRule="exact"/>
        <w:ind w:firstLine="480"/>
        <w:rPr>
          <w:szCs w:val="28"/>
        </w:rPr>
      </w:pPr>
      <w:r>
        <w:rPr>
          <w:rFonts w:hint="eastAsia"/>
          <w:szCs w:val="28"/>
        </w:rPr>
        <w:t>1、</w:t>
      </w:r>
      <w:r>
        <w:rPr>
          <w:szCs w:val="28"/>
        </w:rPr>
        <w:t>我方已仔细研究了</w:t>
      </w:r>
      <w:r>
        <w:rPr>
          <w:rFonts w:hint="eastAsia"/>
          <w:szCs w:val="28"/>
          <w:u w:val="single"/>
        </w:rPr>
        <w:t xml:space="preserve"> </w:t>
      </w:r>
      <w:r>
        <w:rPr>
          <w:szCs w:val="28"/>
          <w:u w:val="single"/>
        </w:rPr>
        <w:t xml:space="preserve">             </w:t>
      </w:r>
      <w:r>
        <w:rPr>
          <w:rFonts w:hint="eastAsia"/>
          <w:szCs w:val="28"/>
          <w:u w:val="single"/>
        </w:rPr>
        <w:t>项目</w:t>
      </w:r>
      <w:r>
        <w:rPr>
          <w:rFonts w:hint="eastAsia"/>
          <w:szCs w:val="28"/>
        </w:rPr>
        <w:t>招标</w:t>
      </w:r>
      <w:r>
        <w:rPr>
          <w:szCs w:val="28"/>
        </w:rPr>
        <w:t>文件的全部</w:t>
      </w:r>
      <w:r>
        <w:rPr>
          <w:rFonts w:hint="eastAsia"/>
          <w:szCs w:val="28"/>
        </w:rPr>
        <w:t>内容</w:t>
      </w:r>
      <w:r>
        <w:rPr>
          <w:szCs w:val="28"/>
        </w:rPr>
        <w:t>，愿意以人民币（</w:t>
      </w:r>
      <w:r>
        <w:rPr>
          <w:rFonts w:hint="eastAsia"/>
          <w:szCs w:val="28"/>
        </w:rPr>
        <w:t>大写</w:t>
      </w:r>
      <w:r>
        <w:rPr>
          <w:szCs w:val="28"/>
        </w:rPr>
        <w:t>）</w:t>
      </w:r>
      <w:r>
        <w:rPr>
          <w:rFonts w:hint="eastAsia"/>
          <w:szCs w:val="28"/>
          <w:u w:val="single"/>
        </w:rPr>
        <w:t xml:space="preserve">                         </w:t>
      </w:r>
      <w:r>
        <w:rPr>
          <w:szCs w:val="28"/>
          <w:u w:val="single"/>
        </w:rPr>
        <w:t xml:space="preserve">    </w:t>
      </w:r>
      <w:r>
        <w:rPr>
          <w:rFonts w:hint="eastAsia"/>
          <w:szCs w:val="28"/>
          <w:u w:val="single"/>
        </w:rPr>
        <w:t xml:space="preserve">      </w:t>
      </w:r>
    </w:p>
    <w:p w14:paraId="223E7BA2">
      <w:pPr>
        <w:spacing w:line="500" w:lineRule="exact"/>
        <w:ind w:firstLine="480"/>
        <w:rPr>
          <w:szCs w:val="28"/>
        </w:rPr>
      </w:pPr>
      <w:r>
        <w:rPr>
          <w:rFonts w:hint="eastAsia"/>
          <w:szCs w:val="28"/>
        </w:rPr>
        <w:t>（¥</w:t>
      </w:r>
      <w:r>
        <w:rPr>
          <w:szCs w:val="28"/>
          <w:u w:val="single"/>
        </w:rPr>
        <w:t xml:space="preserve">           </w:t>
      </w:r>
      <w:r>
        <w:rPr>
          <w:szCs w:val="28"/>
        </w:rPr>
        <w:t>）</w:t>
      </w:r>
      <w:r>
        <w:rPr>
          <w:rFonts w:hint="eastAsia"/>
          <w:szCs w:val="28"/>
        </w:rPr>
        <w:t>的</w:t>
      </w:r>
      <w:r>
        <w:rPr>
          <w:szCs w:val="28"/>
        </w:rPr>
        <w:t>投标总报价，按合同约定</w:t>
      </w:r>
      <w:r>
        <w:rPr>
          <w:rFonts w:hint="eastAsia"/>
          <w:szCs w:val="28"/>
        </w:rPr>
        <w:t>按期</w:t>
      </w:r>
      <w:r>
        <w:rPr>
          <w:szCs w:val="28"/>
        </w:rPr>
        <w:t>保质完成该项目。</w:t>
      </w:r>
    </w:p>
    <w:p w14:paraId="5219B7CA">
      <w:pPr>
        <w:spacing w:line="500" w:lineRule="exact"/>
        <w:ind w:firstLine="480"/>
        <w:rPr>
          <w:szCs w:val="28"/>
        </w:rPr>
      </w:pPr>
      <w:r>
        <w:rPr>
          <w:rFonts w:hint="eastAsia"/>
          <w:szCs w:val="28"/>
        </w:rPr>
        <w:t>2、同时</w:t>
      </w:r>
      <w:r>
        <w:rPr>
          <w:szCs w:val="28"/>
        </w:rPr>
        <w:t>，</w:t>
      </w:r>
      <w:r>
        <w:rPr>
          <w:rFonts w:hint="eastAsia"/>
          <w:szCs w:val="28"/>
        </w:rPr>
        <w:t>我方承诺如下：</w:t>
      </w:r>
    </w:p>
    <w:p w14:paraId="3FAC943A">
      <w:pPr>
        <w:spacing w:line="500" w:lineRule="exact"/>
        <w:ind w:firstLine="480"/>
        <w:rPr>
          <w:szCs w:val="28"/>
        </w:rPr>
      </w:pPr>
      <w:r>
        <w:rPr>
          <w:rFonts w:hint="eastAsia"/>
          <w:szCs w:val="28"/>
        </w:rPr>
        <w:t>（1</w:t>
      </w:r>
      <w:r>
        <w:rPr>
          <w:szCs w:val="28"/>
        </w:rPr>
        <w:t>）</w:t>
      </w:r>
      <w:r>
        <w:rPr>
          <w:rFonts w:hint="eastAsia"/>
          <w:szCs w:val="28"/>
        </w:rPr>
        <w:t>在招标文件规定的投标有效期内不修改、撤销投标文件。</w:t>
      </w:r>
    </w:p>
    <w:p w14:paraId="5ABF58B9">
      <w:pPr>
        <w:spacing w:line="500" w:lineRule="exact"/>
        <w:ind w:firstLine="480"/>
        <w:rPr>
          <w:szCs w:val="28"/>
        </w:rPr>
      </w:pPr>
      <w:r>
        <w:rPr>
          <w:rFonts w:hint="eastAsia"/>
          <w:szCs w:val="28"/>
        </w:rPr>
        <w:t>（2）按招标文件规定的各项要求，向贵方提供所需货物</w:t>
      </w:r>
      <w:r>
        <w:rPr>
          <w:szCs w:val="28"/>
        </w:rPr>
        <w:t>及</w:t>
      </w:r>
      <w:r>
        <w:rPr>
          <w:rFonts w:hint="eastAsia"/>
          <w:szCs w:val="28"/>
        </w:rPr>
        <w:t>服务。</w:t>
      </w:r>
    </w:p>
    <w:p w14:paraId="79BBA15F">
      <w:pPr>
        <w:spacing w:line="500" w:lineRule="exact"/>
        <w:ind w:firstLine="480"/>
        <w:rPr>
          <w:szCs w:val="28"/>
        </w:rPr>
      </w:pPr>
      <w:r>
        <w:rPr>
          <w:rFonts w:hint="eastAsia"/>
          <w:szCs w:val="28"/>
        </w:rPr>
        <w:t>（3）完全理解贵方不一定将合同授予最低报价的投标人。</w:t>
      </w:r>
    </w:p>
    <w:p w14:paraId="2E2AB67E">
      <w:pPr>
        <w:spacing w:line="500" w:lineRule="exact"/>
        <w:ind w:firstLine="480"/>
        <w:rPr>
          <w:szCs w:val="28"/>
        </w:rPr>
      </w:pPr>
      <w:r>
        <w:rPr>
          <w:rFonts w:hint="eastAsia"/>
          <w:szCs w:val="28"/>
        </w:rPr>
        <w:t>（4）已详细审核全部招标文件及其有效补充文件，我方知道必须放弃提出含糊不清或误解问题的权利。</w:t>
      </w:r>
    </w:p>
    <w:p w14:paraId="37A7D8B7">
      <w:pPr>
        <w:spacing w:line="500" w:lineRule="exact"/>
        <w:ind w:firstLine="480"/>
        <w:rPr>
          <w:szCs w:val="28"/>
        </w:rPr>
      </w:pPr>
      <w:r>
        <w:rPr>
          <w:rFonts w:hint="eastAsia"/>
          <w:szCs w:val="28"/>
        </w:rPr>
        <w:t>（5）同意向贵方提供贵方可能另外要求的与投标有关的任何证据或资料，并保证我方已提供和将要提供的文件是真实的、准确的。</w:t>
      </w:r>
    </w:p>
    <w:p w14:paraId="3D31AF42">
      <w:pPr>
        <w:spacing w:line="500" w:lineRule="exact"/>
        <w:ind w:firstLine="480"/>
        <w:rPr>
          <w:szCs w:val="28"/>
        </w:rPr>
      </w:pPr>
      <w:r>
        <w:rPr>
          <w:rFonts w:hint="eastAsia"/>
          <w:szCs w:val="28"/>
        </w:rPr>
        <w:t>（6）一旦我方中标，我方将根据合同要求缴纳履约保证金，</w:t>
      </w:r>
      <w:r>
        <w:rPr>
          <w:szCs w:val="28"/>
        </w:rPr>
        <w:t>及时与贵方签订合同，并</w:t>
      </w:r>
      <w:r>
        <w:rPr>
          <w:rFonts w:hint="eastAsia"/>
          <w:szCs w:val="28"/>
        </w:rPr>
        <w:t>严格履行合同的责任和义务，保证在招标文件规定的时间完成项目，交付贵方验收、使用。</w:t>
      </w:r>
    </w:p>
    <w:p w14:paraId="361D5B75">
      <w:pPr>
        <w:spacing w:line="500" w:lineRule="exact"/>
        <w:ind w:firstLine="480"/>
        <w:rPr>
          <w:szCs w:val="28"/>
        </w:rPr>
      </w:pPr>
    </w:p>
    <w:p w14:paraId="1F4A613C">
      <w:pPr>
        <w:spacing w:line="500" w:lineRule="exact"/>
        <w:ind w:firstLine="2730" w:firstLineChars="1300"/>
        <w:rPr>
          <w:szCs w:val="28"/>
        </w:rPr>
      </w:pPr>
      <w:r>
        <w:rPr>
          <w:rFonts w:hint="eastAsia"/>
          <w:szCs w:val="28"/>
        </w:rPr>
        <w:t>投标人：</w:t>
      </w:r>
      <w:r>
        <w:rPr>
          <w:rFonts w:hint="eastAsia"/>
          <w:szCs w:val="28"/>
          <w:u w:val="single"/>
        </w:rPr>
        <w:t xml:space="preserve">      </w:t>
      </w:r>
      <w:r>
        <w:rPr>
          <w:szCs w:val="28"/>
          <w:u w:val="single"/>
        </w:rPr>
        <w:t xml:space="preserve">             </w:t>
      </w:r>
      <w:r>
        <w:rPr>
          <w:rFonts w:hint="eastAsia"/>
          <w:szCs w:val="28"/>
          <w:u w:val="single"/>
        </w:rPr>
        <w:t xml:space="preserve">     </w:t>
      </w:r>
      <w:r>
        <w:rPr>
          <w:rFonts w:hint="eastAsia"/>
          <w:szCs w:val="28"/>
        </w:rPr>
        <w:t>（盖</w:t>
      </w:r>
      <w:r>
        <w:rPr>
          <w:szCs w:val="28"/>
        </w:rPr>
        <w:t>单位</w:t>
      </w:r>
      <w:r>
        <w:rPr>
          <w:rFonts w:hint="eastAsia"/>
          <w:szCs w:val="28"/>
        </w:rPr>
        <w:t>章）</w:t>
      </w:r>
    </w:p>
    <w:p w14:paraId="03810A73">
      <w:pPr>
        <w:spacing w:line="500" w:lineRule="exact"/>
        <w:ind w:firstLine="2727" w:firstLineChars="1299"/>
        <w:rPr>
          <w:szCs w:val="28"/>
        </w:rPr>
      </w:pPr>
      <w:r>
        <w:rPr>
          <w:rFonts w:hint="eastAsia"/>
          <w:szCs w:val="28"/>
        </w:rPr>
        <w:t>法定代表人或</w:t>
      </w:r>
      <w:r>
        <w:rPr>
          <w:szCs w:val="28"/>
        </w:rPr>
        <w:t>其委托代理人：</w:t>
      </w:r>
      <w:r>
        <w:rPr>
          <w:rFonts w:hint="eastAsia"/>
          <w:szCs w:val="28"/>
          <w:u w:val="single"/>
        </w:rPr>
        <w:t xml:space="preserve">    </w:t>
      </w:r>
      <w:r>
        <w:rPr>
          <w:szCs w:val="28"/>
          <w:u w:val="single"/>
        </w:rPr>
        <w:t xml:space="preserve">   </w:t>
      </w:r>
      <w:r>
        <w:rPr>
          <w:rFonts w:hint="eastAsia"/>
          <w:szCs w:val="28"/>
          <w:u w:val="single"/>
        </w:rPr>
        <w:t xml:space="preserve">   </w:t>
      </w:r>
      <w:r>
        <w:rPr>
          <w:rFonts w:hint="eastAsia"/>
          <w:szCs w:val="28"/>
        </w:rPr>
        <w:t>（签字）</w:t>
      </w:r>
    </w:p>
    <w:p w14:paraId="087A947B">
      <w:pPr>
        <w:spacing w:line="500" w:lineRule="exact"/>
        <w:ind w:firstLine="5145" w:firstLineChars="2450"/>
        <w:rPr>
          <w:szCs w:val="28"/>
        </w:rPr>
      </w:pPr>
      <w:r>
        <w:rPr>
          <w:rFonts w:hint="eastAsia"/>
          <w:szCs w:val="28"/>
        </w:rPr>
        <w:t>202</w:t>
      </w:r>
      <w:r>
        <w:rPr>
          <w:rFonts w:hint="eastAsia"/>
          <w:szCs w:val="28"/>
          <w:lang w:val="en-US" w:eastAsia="zh-CN"/>
        </w:rPr>
        <w:t>6</w:t>
      </w:r>
      <w:r>
        <w:rPr>
          <w:rFonts w:hint="eastAsia"/>
          <w:szCs w:val="28"/>
        </w:rPr>
        <w:t>年    月    日</w:t>
      </w:r>
    </w:p>
    <w:p w14:paraId="619ED6B9"/>
    <w:p w14:paraId="25A05F36"/>
    <w:p w14:paraId="14715297"/>
    <w:p w14:paraId="5A7A38A1">
      <w:pPr>
        <w:pStyle w:val="25"/>
        <w:jc w:val="center"/>
        <w:rPr>
          <w:rFonts w:ascii="黑体" w:hAnsi="Times New Roman" w:eastAsia="黑体"/>
          <w:b/>
          <w:sz w:val="36"/>
        </w:rPr>
      </w:pPr>
      <w:r>
        <w:rPr>
          <w:rFonts w:hint="eastAsia" w:ascii="等线" w:hAnsi="等线" w:eastAsia="等线"/>
          <w:b/>
          <w:sz w:val="36"/>
        </w:rPr>
        <w:t xml:space="preserve"> </w:t>
      </w:r>
    </w:p>
    <w:p w14:paraId="1DDB6729">
      <w:pPr>
        <w:pStyle w:val="3"/>
        <w:numPr>
          <w:ilvl w:val="0"/>
          <w:numId w:val="0"/>
        </w:numPr>
        <w:sectPr>
          <w:footerReference r:id="rId10" w:type="first"/>
          <w:footerReference r:id="rId9" w:type="default"/>
          <w:pgSz w:w="11906" w:h="16838"/>
          <w:pgMar w:top="1440" w:right="1800" w:bottom="1440" w:left="1800" w:header="851" w:footer="992" w:gutter="0"/>
          <w:pgNumType w:fmt="decimal"/>
          <w:cols w:space="720" w:num="1"/>
          <w:titlePg/>
          <w:docGrid w:type="lines" w:linePitch="312" w:charSpace="0"/>
        </w:sectPr>
      </w:pPr>
    </w:p>
    <w:p w14:paraId="05114E3D">
      <w:pPr>
        <w:pStyle w:val="3"/>
      </w:pPr>
      <w:r>
        <w:rPr>
          <w:rFonts w:hint="eastAsia"/>
        </w:rPr>
        <w:t>法定代表人授权委托书</w:t>
      </w:r>
    </w:p>
    <w:p w14:paraId="03F3326F"/>
    <w:p w14:paraId="23E28F9D">
      <w:pPr>
        <w:jc w:val="center"/>
      </w:pPr>
      <w:r>
        <w:rPr>
          <w:rFonts w:hint="eastAsia" w:ascii="Arial" w:hAnsi="Arial"/>
          <w:sz w:val="32"/>
        </w:rPr>
        <w:t>法定代表人授权委托书</w:t>
      </w:r>
    </w:p>
    <w:p w14:paraId="45AC31DB">
      <w:pPr>
        <w:spacing w:line="500" w:lineRule="exact"/>
        <w:ind w:firstLine="480"/>
        <w:rPr>
          <w:rFonts w:hint="eastAsia" w:hAnsi="宋体"/>
          <w:szCs w:val="28"/>
        </w:rPr>
      </w:pPr>
      <w:r>
        <w:rPr>
          <w:rFonts w:hint="eastAsia" w:hAnsi="宋体"/>
          <w:szCs w:val="28"/>
        </w:rPr>
        <w:t>本人</w:t>
      </w:r>
      <w:r>
        <w:rPr>
          <w:rFonts w:hint="eastAsia" w:hAnsi="宋体"/>
          <w:szCs w:val="28"/>
          <w:u w:val="single"/>
        </w:rPr>
        <w:t xml:space="preserve">   </w:t>
      </w:r>
      <w:r>
        <w:rPr>
          <w:rFonts w:hAnsi="宋体"/>
          <w:szCs w:val="28"/>
          <w:u w:val="single"/>
        </w:rPr>
        <w:t xml:space="preserve">    </w:t>
      </w:r>
      <w:r>
        <w:rPr>
          <w:rFonts w:hint="eastAsia" w:hAnsi="宋体"/>
          <w:szCs w:val="28"/>
          <w:u w:val="single"/>
        </w:rPr>
        <w:t xml:space="preserve">     </w:t>
      </w:r>
      <w:r>
        <w:rPr>
          <w:rFonts w:hint="eastAsia" w:hAnsi="宋体"/>
          <w:szCs w:val="28"/>
        </w:rPr>
        <w:t>（姓名）系</w:t>
      </w:r>
      <w:r>
        <w:rPr>
          <w:rFonts w:hint="eastAsia" w:hAnsi="宋体"/>
          <w:szCs w:val="28"/>
          <w:u w:val="single"/>
        </w:rPr>
        <w:t xml:space="preserve">        </w:t>
      </w:r>
      <w:r>
        <w:rPr>
          <w:rFonts w:hAnsi="宋体"/>
          <w:szCs w:val="28"/>
          <w:u w:val="single"/>
        </w:rPr>
        <w:t xml:space="preserve">    </w:t>
      </w:r>
      <w:r>
        <w:rPr>
          <w:rFonts w:hint="eastAsia" w:hAnsi="宋体"/>
          <w:szCs w:val="28"/>
          <w:u w:val="single"/>
        </w:rPr>
        <w:t xml:space="preserve">             </w:t>
      </w:r>
      <w:r>
        <w:rPr>
          <w:rFonts w:hint="eastAsia" w:hAnsi="宋体"/>
          <w:szCs w:val="28"/>
        </w:rPr>
        <w:t>（投标人名称）的法定代表人，现委托</w:t>
      </w:r>
      <w:r>
        <w:rPr>
          <w:rFonts w:hint="eastAsia" w:hAnsi="宋体"/>
          <w:szCs w:val="28"/>
          <w:u w:val="single"/>
        </w:rPr>
        <w:t xml:space="preserve">   </w:t>
      </w:r>
      <w:r>
        <w:rPr>
          <w:rFonts w:hAnsi="宋体"/>
          <w:szCs w:val="28"/>
          <w:u w:val="single"/>
        </w:rPr>
        <w:t xml:space="preserve">     </w:t>
      </w:r>
      <w:r>
        <w:rPr>
          <w:rFonts w:hint="eastAsia" w:hAnsi="宋体"/>
          <w:szCs w:val="28"/>
          <w:u w:val="single"/>
        </w:rPr>
        <w:t xml:space="preserve">   </w:t>
      </w:r>
      <w:r>
        <w:rPr>
          <w:rFonts w:hint="eastAsia" w:hAnsi="宋体"/>
          <w:szCs w:val="28"/>
        </w:rPr>
        <w:t>（姓名）为我方代理人。代理人</w:t>
      </w:r>
      <w:r>
        <w:rPr>
          <w:rFonts w:hAnsi="宋体"/>
          <w:szCs w:val="28"/>
        </w:rPr>
        <w:t>根据授权，</w:t>
      </w:r>
      <w:r>
        <w:rPr>
          <w:rFonts w:hint="eastAsia" w:hAnsi="宋体"/>
          <w:szCs w:val="28"/>
        </w:rPr>
        <w:t>以我方名义全权处理一切与</w:t>
      </w:r>
      <w:r>
        <w:rPr>
          <w:rFonts w:hint="eastAsia" w:hAnsi="宋体"/>
          <w:szCs w:val="28"/>
          <w:u w:val="single"/>
        </w:rPr>
        <w:t xml:space="preserve">   </w:t>
      </w:r>
      <w:r>
        <w:rPr>
          <w:rFonts w:hAnsi="宋体"/>
          <w:szCs w:val="28"/>
          <w:u w:val="single"/>
        </w:rPr>
        <w:t xml:space="preserve">                             </w:t>
      </w:r>
      <w:r>
        <w:rPr>
          <w:rFonts w:hint="eastAsia" w:hAnsi="宋体"/>
          <w:szCs w:val="28"/>
          <w:u w:val="single"/>
        </w:rPr>
        <w:t xml:space="preserve"> </w:t>
      </w:r>
      <w:r>
        <w:rPr>
          <w:rFonts w:hint="eastAsia" w:hAnsi="宋体"/>
          <w:szCs w:val="28"/>
        </w:rPr>
        <w:t>（项目</w:t>
      </w:r>
      <w:r>
        <w:rPr>
          <w:rFonts w:hAnsi="宋体"/>
          <w:szCs w:val="28"/>
        </w:rPr>
        <w:t>名称</w:t>
      </w:r>
      <w:r>
        <w:rPr>
          <w:rFonts w:hint="eastAsia" w:hAnsi="宋体"/>
          <w:szCs w:val="28"/>
        </w:rPr>
        <w:t>）投标有关的事宜</w:t>
      </w:r>
      <w:r>
        <w:rPr>
          <w:rFonts w:hAnsi="宋体"/>
          <w:szCs w:val="28"/>
        </w:rPr>
        <w:t>，其法律后果由我方承担。</w:t>
      </w:r>
    </w:p>
    <w:p w14:paraId="7A0184C2">
      <w:pPr>
        <w:spacing w:line="500" w:lineRule="exact"/>
        <w:ind w:firstLine="480"/>
        <w:rPr>
          <w:rFonts w:hint="eastAsia" w:hAnsi="宋体"/>
          <w:szCs w:val="28"/>
        </w:rPr>
      </w:pPr>
      <w:r>
        <w:rPr>
          <w:rFonts w:hint="eastAsia" w:hAnsi="宋体"/>
          <w:szCs w:val="28"/>
        </w:rPr>
        <w:t>委托期限</w:t>
      </w:r>
      <w:r>
        <w:rPr>
          <w:rFonts w:hAnsi="宋体"/>
          <w:szCs w:val="28"/>
        </w:rPr>
        <w:t>：</w:t>
      </w:r>
      <w:r>
        <w:rPr>
          <w:rFonts w:hint="eastAsia" w:hAnsi="宋体"/>
          <w:szCs w:val="28"/>
          <w:u w:val="single"/>
        </w:rPr>
        <w:t xml:space="preserve">  </w:t>
      </w:r>
      <w:r>
        <w:rPr>
          <w:rFonts w:hAnsi="宋体"/>
          <w:szCs w:val="28"/>
          <w:u w:val="single"/>
        </w:rPr>
        <w:t xml:space="preserve">           </w:t>
      </w:r>
      <w:r>
        <w:rPr>
          <w:rFonts w:hint="eastAsia" w:hAnsi="宋体"/>
          <w:szCs w:val="28"/>
          <w:u w:val="single"/>
        </w:rPr>
        <w:t xml:space="preserve">    </w:t>
      </w:r>
    </w:p>
    <w:p w14:paraId="274EFD64">
      <w:pPr>
        <w:spacing w:line="500" w:lineRule="exact"/>
        <w:ind w:firstLine="480"/>
        <w:rPr>
          <w:rFonts w:hint="eastAsia" w:hAnsi="宋体"/>
          <w:szCs w:val="28"/>
        </w:rPr>
      </w:pPr>
      <w:r>
        <w:rPr>
          <w:rFonts w:hint="eastAsia" w:hAnsi="宋体"/>
          <w:szCs w:val="28"/>
        </w:rPr>
        <w:t>代理人无</w:t>
      </w:r>
      <w:r>
        <w:rPr>
          <w:rFonts w:hAnsi="宋体"/>
          <w:szCs w:val="28"/>
        </w:rPr>
        <w:t>转委托权。</w:t>
      </w:r>
    </w:p>
    <w:p w14:paraId="1C5BA2FF">
      <w:pPr>
        <w:spacing w:line="500" w:lineRule="exact"/>
        <w:ind w:firstLine="480"/>
        <w:rPr>
          <w:rFonts w:hint="eastAsia" w:hAnsi="宋体"/>
          <w:szCs w:val="28"/>
        </w:rPr>
      </w:pPr>
      <w:r>
        <w:rPr>
          <w:rFonts w:hint="eastAsia" w:hAnsi="宋体"/>
          <w:szCs w:val="28"/>
        </w:rPr>
        <w:t>附</w:t>
      </w:r>
      <w:r>
        <w:rPr>
          <w:rFonts w:hAnsi="宋体"/>
          <w:szCs w:val="28"/>
        </w:rPr>
        <w:t>：法定代表人</w:t>
      </w:r>
      <w:r>
        <w:rPr>
          <w:rFonts w:hint="eastAsia" w:hAnsi="宋体"/>
          <w:szCs w:val="28"/>
          <w:lang w:val="en-US" w:eastAsia="zh-CN"/>
        </w:rPr>
        <w:t>及代理人</w:t>
      </w:r>
      <w:r>
        <w:rPr>
          <w:rFonts w:hAnsi="宋体"/>
          <w:szCs w:val="28"/>
        </w:rPr>
        <w:t>身份证明</w:t>
      </w:r>
    </w:p>
    <w:p w14:paraId="0288D6EC">
      <w:pPr>
        <w:spacing w:line="500" w:lineRule="exact"/>
        <w:ind w:firstLine="480"/>
        <w:rPr>
          <w:rFonts w:hint="eastAsia" w:hAnsi="宋体"/>
          <w:szCs w:val="28"/>
        </w:rPr>
      </w:pPr>
    </w:p>
    <w:p w14:paraId="56A9DDBF">
      <w:pPr>
        <w:spacing w:line="500" w:lineRule="exact"/>
        <w:ind w:firstLine="3045" w:firstLineChars="1450"/>
        <w:rPr>
          <w:rFonts w:hint="eastAsia" w:hAnsi="宋体"/>
          <w:szCs w:val="28"/>
        </w:rPr>
      </w:pPr>
      <w:r>
        <w:rPr>
          <w:rFonts w:hint="eastAsia" w:hAnsi="宋体"/>
          <w:szCs w:val="28"/>
        </w:rPr>
        <w:t>投标人</w:t>
      </w:r>
      <w:r>
        <w:rPr>
          <w:rFonts w:hAnsi="宋体"/>
          <w:szCs w:val="28"/>
        </w:rPr>
        <w:t>：</w:t>
      </w:r>
      <w:r>
        <w:rPr>
          <w:rFonts w:hint="eastAsia" w:hAnsi="宋体"/>
          <w:szCs w:val="28"/>
          <w:u w:val="single"/>
        </w:rPr>
        <w:t xml:space="preserve">                    </w:t>
      </w:r>
      <w:r>
        <w:rPr>
          <w:rFonts w:hint="eastAsia" w:hAnsi="宋体"/>
          <w:szCs w:val="28"/>
        </w:rPr>
        <w:t>（盖</w:t>
      </w:r>
      <w:r>
        <w:rPr>
          <w:rFonts w:hAnsi="宋体"/>
          <w:szCs w:val="28"/>
        </w:rPr>
        <w:t>单位章）</w:t>
      </w:r>
    </w:p>
    <w:p w14:paraId="4DACC334">
      <w:pPr>
        <w:spacing w:line="500" w:lineRule="exact"/>
        <w:ind w:firstLine="3045" w:firstLineChars="1450"/>
        <w:rPr>
          <w:rFonts w:hint="eastAsia" w:hAnsi="宋体"/>
          <w:szCs w:val="28"/>
        </w:rPr>
      </w:pPr>
      <w:r>
        <w:rPr>
          <w:rFonts w:hint="eastAsia" w:hAnsi="宋体"/>
          <w:szCs w:val="28"/>
        </w:rPr>
        <w:t>法定</w:t>
      </w:r>
      <w:r>
        <w:rPr>
          <w:rFonts w:hAnsi="宋体"/>
          <w:szCs w:val="28"/>
        </w:rPr>
        <w:t>代表人：</w:t>
      </w:r>
      <w:r>
        <w:rPr>
          <w:rFonts w:hint="eastAsia" w:hAnsi="宋体"/>
          <w:szCs w:val="28"/>
          <w:u w:val="single"/>
        </w:rPr>
        <w:t xml:space="preserve">              </w:t>
      </w:r>
      <w:r>
        <w:rPr>
          <w:rFonts w:hAnsi="宋体"/>
          <w:szCs w:val="28"/>
          <w:u w:val="single"/>
        </w:rPr>
        <w:t xml:space="preserve"> </w:t>
      </w:r>
      <w:r>
        <w:rPr>
          <w:rFonts w:hint="eastAsia" w:hAnsi="宋体"/>
          <w:szCs w:val="28"/>
          <w:u w:val="single"/>
        </w:rPr>
        <w:t xml:space="preserve">   </w:t>
      </w:r>
      <w:r>
        <w:rPr>
          <w:rFonts w:hint="eastAsia" w:hAnsi="宋体"/>
          <w:szCs w:val="28"/>
        </w:rPr>
        <w:t>（签字或盖章</w:t>
      </w:r>
      <w:r>
        <w:rPr>
          <w:rFonts w:hAnsi="宋体"/>
          <w:szCs w:val="28"/>
        </w:rPr>
        <w:t>）</w:t>
      </w:r>
    </w:p>
    <w:p w14:paraId="77C97210">
      <w:pPr>
        <w:spacing w:line="500" w:lineRule="exact"/>
        <w:ind w:firstLine="3045" w:firstLineChars="1450"/>
        <w:rPr>
          <w:rFonts w:hint="eastAsia" w:hAnsi="宋体"/>
          <w:szCs w:val="28"/>
        </w:rPr>
      </w:pPr>
      <w:r>
        <w:rPr>
          <w:rFonts w:hint="eastAsia" w:hAnsi="宋体"/>
          <w:szCs w:val="28"/>
        </w:rPr>
        <w:t>委托代理人</w:t>
      </w:r>
      <w:r>
        <w:rPr>
          <w:rFonts w:hAnsi="宋体"/>
          <w:szCs w:val="28"/>
        </w:rPr>
        <w:t>：</w:t>
      </w:r>
      <w:r>
        <w:rPr>
          <w:rFonts w:hint="eastAsia" w:hAnsi="宋体"/>
          <w:szCs w:val="28"/>
          <w:u w:val="single"/>
        </w:rPr>
        <w:t xml:space="preserve">                  </w:t>
      </w:r>
      <w:r>
        <w:rPr>
          <w:rFonts w:hint="eastAsia" w:hAnsi="宋体"/>
          <w:szCs w:val="28"/>
        </w:rPr>
        <w:t>（签字或盖章</w:t>
      </w:r>
      <w:r>
        <w:rPr>
          <w:rFonts w:hAnsi="宋体"/>
          <w:szCs w:val="28"/>
        </w:rPr>
        <w:t>）</w:t>
      </w:r>
    </w:p>
    <w:p w14:paraId="0629B74B">
      <w:pPr>
        <w:spacing w:line="500" w:lineRule="exact"/>
        <w:ind w:firstLine="480"/>
        <w:rPr>
          <w:rFonts w:hint="eastAsia" w:hAnsi="宋体"/>
          <w:szCs w:val="28"/>
        </w:rPr>
      </w:pPr>
      <w:r>
        <w:rPr>
          <w:rFonts w:hAnsi="宋体"/>
          <w:szCs w:val="28"/>
        </w:rPr>
        <w:t xml:space="preserve">                                           </w:t>
      </w:r>
      <w:r>
        <w:rPr>
          <w:rFonts w:hint="eastAsia" w:hAnsi="宋体"/>
          <w:szCs w:val="28"/>
        </w:rPr>
        <w:t>202</w:t>
      </w:r>
      <w:r>
        <w:rPr>
          <w:rFonts w:hint="eastAsia" w:hAnsi="宋体"/>
          <w:szCs w:val="28"/>
          <w:lang w:val="en-US" w:eastAsia="zh-CN"/>
        </w:rPr>
        <w:t>6</w:t>
      </w:r>
      <w:r>
        <w:rPr>
          <w:rFonts w:hint="eastAsia" w:hAnsi="宋体"/>
          <w:szCs w:val="28"/>
        </w:rPr>
        <w:t xml:space="preserve">年   </w:t>
      </w:r>
      <w:r>
        <w:rPr>
          <w:rFonts w:hAnsi="宋体"/>
          <w:szCs w:val="28"/>
        </w:rPr>
        <w:t xml:space="preserve"> </w:t>
      </w:r>
      <w:r>
        <w:rPr>
          <w:rFonts w:hint="eastAsia" w:hAnsi="宋体"/>
          <w:szCs w:val="28"/>
        </w:rPr>
        <w:t xml:space="preserve">月   </w:t>
      </w:r>
      <w:r>
        <w:rPr>
          <w:rFonts w:hAnsi="宋体"/>
          <w:szCs w:val="28"/>
        </w:rPr>
        <w:t xml:space="preserve"> </w:t>
      </w:r>
      <w:r>
        <w:rPr>
          <w:rFonts w:hint="eastAsia" w:hAnsi="宋体"/>
          <w:szCs w:val="28"/>
        </w:rPr>
        <w:t>日</w:t>
      </w:r>
    </w:p>
    <w:p w14:paraId="096965E2">
      <w:pPr>
        <w:pStyle w:val="27"/>
        <w:widowControl/>
        <w:spacing w:line="540" w:lineRule="exact"/>
        <w:ind w:left="0" w:leftChars="0"/>
        <w:jc w:val="center"/>
        <w:rPr>
          <w:rFonts w:hint="eastAsia" w:ascii="宋体" w:hAnsi="宋体"/>
          <w:sz w:val="36"/>
          <w:szCs w:val="36"/>
        </w:rPr>
      </w:pPr>
    </w:p>
    <w:p w14:paraId="2B7633F8">
      <w:pPr>
        <w:rPr>
          <w:rFonts w:hint="eastAsia" w:hAnsi="宋体"/>
          <w:szCs w:val="32"/>
        </w:rPr>
      </w:pPr>
    </w:p>
    <w:p w14:paraId="70B472A7">
      <w:pPr>
        <w:pStyle w:val="3"/>
        <w:sectPr>
          <w:footerReference r:id="rId11" w:type="default"/>
          <w:pgSz w:w="11906" w:h="16838"/>
          <w:pgMar w:top="1440" w:right="1797" w:bottom="1440" w:left="1797" w:header="851" w:footer="992" w:gutter="0"/>
          <w:pgNumType w:fmt="decimal"/>
          <w:cols w:space="720" w:num="1"/>
          <w:docGrid w:type="lines" w:linePitch="312" w:charSpace="0"/>
        </w:sectPr>
      </w:pPr>
    </w:p>
    <w:p w14:paraId="559F6E66">
      <w:pPr>
        <w:pStyle w:val="3"/>
      </w:pPr>
      <w:r>
        <w:rPr>
          <w:rFonts w:hint="eastAsia"/>
        </w:rPr>
        <w:t>投标报价</w:t>
      </w:r>
    </w:p>
    <w:p w14:paraId="605B1119">
      <w:pPr>
        <w:jc w:val="center"/>
        <w:rPr>
          <w:rFonts w:ascii="Arial" w:hAnsi="Arial"/>
          <w:sz w:val="32"/>
        </w:rPr>
      </w:pPr>
      <w:r>
        <w:rPr>
          <w:rFonts w:hint="eastAsia" w:ascii="Arial" w:hAnsi="Arial"/>
          <w:sz w:val="32"/>
        </w:rPr>
        <w:t>投标报价</w:t>
      </w:r>
    </w:p>
    <w:p w14:paraId="20ABE851">
      <w:pPr>
        <w:rPr>
          <w:rFonts w:hint="eastAsia" w:hAnsi="宋体"/>
          <w:szCs w:val="20"/>
        </w:rPr>
      </w:pPr>
    </w:p>
    <w:tbl>
      <w:tblPr>
        <w:tblStyle w:val="52"/>
        <w:tblW w:w="85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0"/>
        <w:gridCol w:w="6725"/>
      </w:tblGrid>
      <w:tr w14:paraId="47804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9" w:hRule="atLeast"/>
        </w:trPr>
        <w:tc>
          <w:tcPr>
            <w:tcW w:w="1810" w:type="dxa"/>
            <w:tcBorders>
              <w:top w:val="single" w:color="auto" w:sz="4" w:space="0"/>
              <w:left w:val="single" w:color="auto" w:sz="4" w:space="0"/>
              <w:bottom w:val="single" w:color="auto" w:sz="4" w:space="0"/>
              <w:right w:val="single" w:color="auto" w:sz="4" w:space="0"/>
            </w:tcBorders>
            <w:vAlign w:val="center"/>
          </w:tcPr>
          <w:p w14:paraId="7DFC250B">
            <w:pPr>
              <w:jc w:val="center"/>
              <w:rPr>
                <w:rFonts w:hint="eastAsia" w:hAnsi="宋体"/>
                <w:sz w:val="24"/>
                <w:szCs w:val="20"/>
              </w:rPr>
            </w:pPr>
            <w:r>
              <w:rPr>
                <w:rFonts w:hint="eastAsia" w:hAnsi="宋体"/>
                <w:sz w:val="24"/>
                <w:szCs w:val="20"/>
              </w:rPr>
              <w:t>服务名称</w:t>
            </w:r>
          </w:p>
        </w:tc>
        <w:tc>
          <w:tcPr>
            <w:tcW w:w="6725" w:type="dxa"/>
            <w:tcBorders>
              <w:top w:val="single" w:color="auto" w:sz="4" w:space="0"/>
              <w:left w:val="single" w:color="auto" w:sz="4" w:space="0"/>
              <w:bottom w:val="single" w:color="auto" w:sz="4" w:space="0"/>
              <w:right w:val="single" w:color="auto" w:sz="4" w:space="0"/>
            </w:tcBorders>
            <w:vAlign w:val="center"/>
          </w:tcPr>
          <w:p w14:paraId="4D260AFC">
            <w:pPr>
              <w:spacing w:line="500" w:lineRule="exact"/>
              <w:jc w:val="center"/>
              <w:rPr>
                <w:rFonts w:hint="eastAsia" w:hAnsi="宋体"/>
                <w:sz w:val="24"/>
                <w:szCs w:val="20"/>
              </w:rPr>
            </w:pPr>
            <w:r>
              <w:rPr>
                <w:rFonts w:hint="eastAsia" w:hAnsi="宋体"/>
                <w:szCs w:val="21"/>
              </w:rPr>
              <w:t>系统集成及网络安全维保服务项目</w:t>
            </w:r>
          </w:p>
        </w:tc>
      </w:tr>
      <w:tr w14:paraId="61364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3" w:hRule="atLeast"/>
        </w:trPr>
        <w:tc>
          <w:tcPr>
            <w:tcW w:w="1810" w:type="dxa"/>
            <w:tcBorders>
              <w:top w:val="single" w:color="auto" w:sz="4" w:space="0"/>
              <w:left w:val="single" w:color="auto" w:sz="4" w:space="0"/>
              <w:bottom w:val="single" w:color="auto" w:sz="4" w:space="0"/>
              <w:right w:val="single" w:color="auto" w:sz="4" w:space="0"/>
            </w:tcBorders>
            <w:vAlign w:val="center"/>
          </w:tcPr>
          <w:p w14:paraId="1F14FEBE">
            <w:pPr>
              <w:jc w:val="center"/>
              <w:rPr>
                <w:rFonts w:hint="eastAsia" w:hAnsi="宋体"/>
                <w:sz w:val="24"/>
                <w:szCs w:val="20"/>
              </w:rPr>
            </w:pPr>
            <w:r>
              <w:rPr>
                <w:rFonts w:hint="eastAsia" w:hAnsi="宋体"/>
                <w:sz w:val="24"/>
                <w:szCs w:val="20"/>
              </w:rPr>
              <w:t>投标总价</w:t>
            </w:r>
          </w:p>
        </w:tc>
        <w:tc>
          <w:tcPr>
            <w:tcW w:w="6725" w:type="dxa"/>
            <w:tcBorders>
              <w:top w:val="single" w:color="auto" w:sz="4" w:space="0"/>
              <w:left w:val="single" w:color="auto" w:sz="4" w:space="0"/>
              <w:bottom w:val="single" w:color="auto" w:sz="4" w:space="0"/>
              <w:right w:val="single" w:color="auto" w:sz="4" w:space="0"/>
            </w:tcBorders>
            <w:vAlign w:val="center"/>
          </w:tcPr>
          <w:p w14:paraId="037D768D">
            <w:pPr>
              <w:jc w:val="center"/>
              <w:rPr>
                <w:rFonts w:hint="eastAsia" w:hAnsi="宋体"/>
                <w:sz w:val="24"/>
                <w:szCs w:val="20"/>
              </w:rPr>
            </w:pPr>
            <w:r>
              <w:rPr>
                <w:rFonts w:hint="eastAsia" w:hAnsi="宋体"/>
                <w:sz w:val="24"/>
                <w:szCs w:val="32"/>
              </w:rPr>
              <w:t>投标报价（</w:t>
            </w:r>
            <w:r>
              <w:rPr>
                <w:rFonts w:hint="eastAsia" w:hAnsi="宋体"/>
                <w:sz w:val="24"/>
                <w:szCs w:val="20"/>
              </w:rPr>
              <w:t>大写</w:t>
            </w:r>
            <w:r>
              <w:rPr>
                <w:rFonts w:hint="eastAsia" w:hAnsi="宋体"/>
                <w:sz w:val="24"/>
                <w:szCs w:val="32"/>
              </w:rPr>
              <w:t>）</w:t>
            </w:r>
            <w:r>
              <w:rPr>
                <w:rFonts w:hint="eastAsia" w:hAnsi="宋体"/>
                <w:sz w:val="24"/>
                <w:szCs w:val="20"/>
              </w:rPr>
              <w:t>￥</w:t>
            </w:r>
            <w:r>
              <w:rPr>
                <w:rFonts w:hint="eastAsia" w:hAnsi="宋体"/>
                <w:sz w:val="24"/>
                <w:szCs w:val="32"/>
              </w:rPr>
              <w:t>______</w:t>
            </w:r>
            <w:r>
              <w:rPr>
                <w:rFonts w:hint="eastAsia" w:hAnsi="宋体"/>
                <w:sz w:val="24"/>
                <w:szCs w:val="20"/>
              </w:rPr>
              <w:t>元</w:t>
            </w:r>
          </w:p>
          <w:p w14:paraId="7F39A32F">
            <w:pPr>
              <w:jc w:val="center"/>
              <w:rPr>
                <w:rFonts w:hint="eastAsia" w:hAnsi="宋体"/>
                <w:sz w:val="24"/>
                <w:szCs w:val="20"/>
              </w:rPr>
            </w:pPr>
            <w:r>
              <w:rPr>
                <w:rFonts w:hint="eastAsia" w:hAnsi="宋体"/>
                <w:sz w:val="24"/>
                <w:szCs w:val="20"/>
              </w:rPr>
              <w:t xml:space="preserve">        （小写）￥</w:t>
            </w:r>
            <w:r>
              <w:rPr>
                <w:rFonts w:hint="eastAsia" w:hAnsi="宋体"/>
                <w:sz w:val="24"/>
                <w:szCs w:val="32"/>
              </w:rPr>
              <w:t>______</w:t>
            </w:r>
          </w:p>
        </w:tc>
      </w:tr>
      <w:tr w14:paraId="3F6D7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1810" w:type="dxa"/>
            <w:tcBorders>
              <w:top w:val="single" w:color="auto" w:sz="4" w:space="0"/>
              <w:left w:val="single" w:color="auto" w:sz="4" w:space="0"/>
              <w:bottom w:val="single" w:color="auto" w:sz="4" w:space="0"/>
              <w:right w:val="single" w:color="auto" w:sz="4" w:space="0"/>
            </w:tcBorders>
            <w:vAlign w:val="center"/>
          </w:tcPr>
          <w:p w14:paraId="7AAD631F">
            <w:pPr>
              <w:jc w:val="center"/>
              <w:rPr>
                <w:rFonts w:hint="eastAsia" w:hAnsi="宋体"/>
                <w:sz w:val="24"/>
                <w:szCs w:val="20"/>
              </w:rPr>
            </w:pPr>
            <w:r>
              <w:rPr>
                <w:rFonts w:hint="eastAsia" w:hAnsi="宋体"/>
                <w:sz w:val="24"/>
                <w:szCs w:val="20"/>
              </w:rPr>
              <w:t>优惠条件承诺（如有）</w:t>
            </w:r>
          </w:p>
        </w:tc>
        <w:tc>
          <w:tcPr>
            <w:tcW w:w="6725" w:type="dxa"/>
            <w:tcBorders>
              <w:top w:val="single" w:color="auto" w:sz="4" w:space="0"/>
              <w:left w:val="single" w:color="auto" w:sz="4" w:space="0"/>
              <w:bottom w:val="single" w:color="auto" w:sz="4" w:space="0"/>
              <w:right w:val="single" w:color="auto" w:sz="4" w:space="0"/>
            </w:tcBorders>
            <w:vAlign w:val="center"/>
          </w:tcPr>
          <w:p w14:paraId="68C096FE">
            <w:pPr>
              <w:jc w:val="center"/>
              <w:rPr>
                <w:rFonts w:hint="eastAsia" w:hAnsi="宋体"/>
                <w:sz w:val="24"/>
                <w:szCs w:val="20"/>
              </w:rPr>
            </w:pPr>
          </w:p>
        </w:tc>
      </w:tr>
    </w:tbl>
    <w:p w14:paraId="664DCF07">
      <w:pPr>
        <w:spacing w:line="360" w:lineRule="auto"/>
        <w:ind w:left="707" w:leftChars="1" w:hanging="705" w:hangingChars="294"/>
        <w:jc w:val="left"/>
        <w:rPr>
          <w:rFonts w:hint="eastAsia" w:hAnsi="宋体"/>
          <w:kern w:val="0"/>
          <w:sz w:val="24"/>
          <w:szCs w:val="24"/>
        </w:rPr>
      </w:pPr>
      <w:r>
        <w:rPr>
          <w:rFonts w:hint="eastAsia" w:hAnsi="宋体"/>
          <w:kern w:val="0"/>
          <w:sz w:val="24"/>
          <w:szCs w:val="24"/>
        </w:rPr>
        <w:t>注: 包含招标范围内全部维保服务内容的一切费用。</w:t>
      </w:r>
    </w:p>
    <w:p w14:paraId="520C36E7">
      <w:pPr>
        <w:spacing w:line="360" w:lineRule="auto"/>
        <w:ind w:left="707" w:leftChars="1" w:hanging="705" w:hangingChars="294"/>
        <w:jc w:val="left"/>
        <w:rPr>
          <w:rFonts w:hint="eastAsia" w:hAnsi="宋体"/>
          <w:kern w:val="0"/>
          <w:sz w:val="24"/>
          <w:szCs w:val="24"/>
        </w:rPr>
      </w:pPr>
    </w:p>
    <w:p w14:paraId="39A32352">
      <w:pPr>
        <w:spacing w:line="400" w:lineRule="exact"/>
        <w:rPr>
          <w:rFonts w:hint="eastAsia" w:hAnsi="宋体"/>
          <w:sz w:val="24"/>
          <w:szCs w:val="20"/>
        </w:rPr>
      </w:pPr>
      <w:r>
        <w:rPr>
          <w:rFonts w:hint="eastAsia" w:hAnsi="宋体"/>
          <w:sz w:val="24"/>
          <w:szCs w:val="20"/>
        </w:rPr>
        <w:t>投标人（盖章）：</w:t>
      </w:r>
    </w:p>
    <w:p w14:paraId="428ECDBE">
      <w:pPr>
        <w:spacing w:line="400" w:lineRule="exact"/>
        <w:rPr>
          <w:rFonts w:hint="eastAsia" w:hAnsi="宋体"/>
          <w:sz w:val="24"/>
          <w:szCs w:val="20"/>
        </w:rPr>
      </w:pPr>
    </w:p>
    <w:p w14:paraId="7B77BA67">
      <w:pPr>
        <w:spacing w:line="400" w:lineRule="exact"/>
        <w:rPr>
          <w:rFonts w:hint="eastAsia" w:hAnsi="宋体"/>
          <w:sz w:val="24"/>
          <w:szCs w:val="20"/>
        </w:rPr>
      </w:pPr>
      <w:r>
        <w:rPr>
          <w:rFonts w:hint="eastAsia" w:hAnsi="宋体"/>
          <w:sz w:val="24"/>
          <w:szCs w:val="20"/>
        </w:rPr>
        <w:t>授权代表（签字）：</w:t>
      </w:r>
    </w:p>
    <w:p w14:paraId="3B36ED17">
      <w:pPr>
        <w:spacing w:line="400" w:lineRule="exact"/>
        <w:rPr>
          <w:rFonts w:hint="eastAsia" w:hAnsi="宋体"/>
          <w:sz w:val="24"/>
          <w:szCs w:val="20"/>
        </w:rPr>
      </w:pPr>
    </w:p>
    <w:p w14:paraId="453265F2">
      <w:pPr>
        <w:spacing w:line="400" w:lineRule="exact"/>
        <w:rPr>
          <w:rFonts w:hint="eastAsia" w:hAnsi="宋体"/>
          <w:sz w:val="24"/>
          <w:szCs w:val="20"/>
        </w:rPr>
        <w:sectPr>
          <w:pgSz w:w="11906" w:h="16838"/>
          <w:pgMar w:top="1440" w:right="1797" w:bottom="1440" w:left="1797" w:header="851" w:footer="992" w:gutter="0"/>
          <w:pgNumType w:fmt="decimal"/>
          <w:cols w:space="720" w:num="1"/>
          <w:docGrid w:type="lines" w:linePitch="312" w:charSpace="0"/>
        </w:sectPr>
      </w:pPr>
      <w:r>
        <w:rPr>
          <w:rFonts w:hint="eastAsia" w:hAnsi="宋体"/>
          <w:sz w:val="24"/>
          <w:szCs w:val="20"/>
        </w:rPr>
        <w:t>202</w:t>
      </w:r>
      <w:r>
        <w:rPr>
          <w:rFonts w:hint="eastAsia" w:hAnsi="宋体"/>
          <w:sz w:val="24"/>
          <w:szCs w:val="20"/>
          <w:lang w:val="en-US" w:eastAsia="zh-CN"/>
        </w:rPr>
        <w:t>6</w:t>
      </w:r>
      <w:r>
        <w:rPr>
          <w:rFonts w:hint="eastAsia" w:hAnsi="宋体"/>
          <w:sz w:val="24"/>
          <w:szCs w:val="20"/>
        </w:rPr>
        <w:t xml:space="preserve">年 </w:t>
      </w:r>
      <w:r>
        <w:rPr>
          <w:rFonts w:hAnsi="宋体"/>
          <w:sz w:val="24"/>
          <w:szCs w:val="20"/>
        </w:rPr>
        <w:t xml:space="preserve">  </w:t>
      </w:r>
      <w:r>
        <w:rPr>
          <w:rFonts w:hint="eastAsia" w:hAnsi="宋体"/>
          <w:sz w:val="24"/>
          <w:szCs w:val="20"/>
        </w:rPr>
        <w:t xml:space="preserve">月 </w:t>
      </w:r>
      <w:r>
        <w:rPr>
          <w:rFonts w:hAnsi="宋体"/>
          <w:sz w:val="24"/>
          <w:szCs w:val="20"/>
        </w:rPr>
        <w:t xml:space="preserve">  </w:t>
      </w:r>
      <w:r>
        <w:rPr>
          <w:rFonts w:hint="eastAsia" w:hAnsi="宋体"/>
          <w:sz w:val="24"/>
          <w:szCs w:val="20"/>
        </w:rPr>
        <w:t>日</w:t>
      </w:r>
    </w:p>
    <w:p w14:paraId="397DBF8B">
      <w:pPr>
        <w:rPr>
          <w:rFonts w:hint="eastAsia" w:hAnsi="宋体"/>
          <w:szCs w:val="32"/>
        </w:rPr>
      </w:pPr>
    </w:p>
    <w:p w14:paraId="282A0E0A">
      <w:pPr>
        <w:pStyle w:val="3"/>
        <w:rPr>
          <w:rFonts w:hint="eastAsia" w:hAnsi="宋体"/>
          <w:szCs w:val="21"/>
        </w:rPr>
      </w:pPr>
      <w:r>
        <w:rPr>
          <w:rFonts w:hint="eastAsia" w:hAnsi="宋体"/>
          <w:szCs w:val="21"/>
        </w:rPr>
        <w:t>具备履行本次项目所需的专业技术能力声明</w:t>
      </w:r>
    </w:p>
    <w:p w14:paraId="7069679A">
      <w:pPr>
        <w:spacing w:line="360" w:lineRule="auto"/>
        <w:ind w:firstLine="480" w:firstLineChars="200"/>
        <w:rPr>
          <w:sz w:val="24"/>
          <w:szCs w:val="24"/>
        </w:rPr>
      </w:pPr>
      <w:r>
        <w:rPr>
          <w:rFonts w:hint="eastAsia"/>
          <w:sz w:val="24"/>
          <w:szCs w:val="24"/>
          <w:u w:val="single"/>
        </w:rPr>
        <w:t>（投标人名称）</w:t>
      </w:r>
      <w:r>
        <w:rPr>
          <w:rFonts w:hint="eastAsia"/>
          <w:sz w:val="24"/>
          <w:szCs w:val="24"/>
        </w:rPr>
        <w:t>郑重声明：</w:t>
      </w:r>
      <w:r>
        <w:rPr>
          <w:rFonts w:hint="eastAsia"/>
          <w:color w:val="FF0000"/>
          <w:sz w:val="24"/>
          <w:szCs w:val="24"/>
        </w:rPr>
        <w:t>我单位参与本次项目之前三年内的维护案例中无重大维护责任事件（如核心系统中断</w:t>
      </w:r>
      <w:r>
        <w:rPr>
          <w:color w:val="FF0000"/>
          <w:sz w:val="24"/>
          <w:szCs w:val="24"/>
        </w:rPr>
        <w:t>4</w:t>
      </w:r>
      <w:r>
        <w:rPr>
          <w:rFonts w:hint="eastAsia"/>
          <w:color w:val="FF0000"/>
          <w:sz w:val="24"/>
          <w:szCs w:val="24"/>
        </w:rPr>
        <w:t>小时以上、数据丢失等）。并且具备履行本项采购合同所必需的设备和专业技术能力。</w:t>
      </w:r>
    </w:p>
    <w:p w14:paraId="16B87436">
      <w:pPr>
        <w:spacing w:line="360" w:lineRule="auto"/>
        <w:ind w:firstLine="480" w:firstLineChars="200"/>
        <w:rPr>
          <w:sz w:val="24"/>
          <w:szCs w:val="24"/>
        </w:rPr>
      </w:pPr>
    </w:p>
    <w:p w14:paraId="3D4EF96F">
      <w:pPr>
        <w:spacing w:line="360" w:lineRule="auto"/>
        <w:ind w:firstLine="480" w:firstLineChars="200"/>
        <w:rPr>
          <w:sz w:val="24"/>
          <w:szCs w:val="24"/>
        </w:rPr>
      </w:pPr>
    </w:p>
    <w:p w14:paraId="19C3EB8C">
      <w:pPr>
        <w:spacing w:line="360" w:lineRule="auto"/>
        <w:ind w:firstLine="480" w:firstLineChars="200"/>
        <w:rPr>
          <w:sz w:val="24"/>
          <w:szCs w:val="24"/>
        </w:rPr>
      </w:pPr>
      <w:r>
        <w:rPr>
          <w:rFonts w:hint="eastAsia"/>
          <w:sz w:val="24"/>
          <w:szCs w:val="24"/>
        </w:rPr>
        <w:t>声明人（盖章）：</w:t>
      </w:r>
    </w:p>
    <w:p w14:paraId="0C3013A2">
      <w:pPr>
        <w:spacing w:line="360" w:lineRule="auto"/>
        <w:ind w:firstLine="480" w:firstLineChars="200"/>
        <w:rPr>
          <w:sz w:val="24"/>
          <w:szCs w:val="24"/>
        </w:rPr>
      </w:pPr>
      <w:r>
        <w:rPr>
          <w:rFonts w:hint="eastAsia"/>
          <w:sz w:val="24"/>
          <w:szCs w:val="24"/>
        </w:rPr>
        <w:t>日期：   年   月   日</w:t>
      </w:r>
    </w:p>
    <w:p w14:paraId="2B6DE30D"/>
    <w:p w14:paraId="31AC4237">
      <w:pPr>
        <w:pStyle w:val="3"/>
        <w:rPr>
          <w:rFonts w:hint="eastAsia" w:hAnsi="宋体"/>
          <w:szCs w:val="21"/>
        </w:rPr>
        <w:sectPr>
          <w:pgSz w:w="11906" w:h="16838"/>
          <w:pgMar w:top="1440" w:right="1800" w:bottom="1440" w:left="1800" w:header="851" w:footer="992" w:gutter="0"/>
          <w:pgNumType w:fmt="decimal"/>
          <w:cols w:space="720" w:num="1"/>
          <w:titlePg/>
          <w:docGrid w:type="lines" w:linePitch="312" w:charSpace="0"/>
        </w:sectPr>
      </w:pPr>
    </w:p>
    <w:p w14:paraId="3874FF50">
      <w:pPr>
        <w:pStyle w:val="3"/>
        <w:rPr>
          <w:rFonts w:hint="eastAsia" w:hAnsi="宋体"/>
          <w:szCs w:val="21"/>
        </w:rPr>
      </w:pPr>
      <w:r>
        <w:rPr>
          <w:rFonts w:hint="eastAsia" w:hAnsi="宋体"/>
          <w:szCs w:val="21"/>
        </w:rPr>
        <w:t>业绩一览表</w:t>
      </w:r>
    </w:p>
    <w:p w14:paraId="7B7376E7">
      <w:pPr>
        <w:jc w:val="center"/>
        <w:rPr>
          <w:rFonts w:hint="eastAsia" w:ascii="黑体" w:hAnsi="黑体" w:eastAsia="黑体" w:cs="宋体"/>
          <w:bCs/>
          <w:sz w:val="36"/>
          <w:szCs w:val="28"/>
        </w:rPr>
      </w:pPr>
      <w:r>
        <w:rPr>
          <w:rFonts w:hint="eastAsia" w:ascii="黑体" w:hAnsi="黑体" w:eastAsia="黑体" w:cs="宋体"/>
          <w:bCs/>
          <w:sz w:val="36"/>
          <w:szCs w:val="28"/>
        </w:rPr>
        <w:t>类似项目业绩一览表</w:t>
      </w:r>
    </w:p>
    <w:tbl>
      <w:tblPr>
        <w:tblStyle w:val="52"/>
        <w:tblW w:w="93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14"/>
        <w:gridCol w:w="1642"/>
        <w:gridCol w:w="1984"/>
        <w:gridCol w:w="2306"/>
        <w:gridCol w:w="2418"/>
      </w:tblGrid>
      <w:tr w14:paraId="482C4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17A569C4">
            <w:pPr>
              <w:spacing w:line="520" w:lineRule="exact"/>
              <w:jc w:val="center"/>
              <w:rPr>
                <w:rFonts w:hint="eastAsia" w:hAnsi="宋体"/>
                <w:sz w:val="28"/>
                <w:szCs w:val="24"/>
              </w:rPr>
            </w:pPr>
            <w:r>
              <w:rPr>
                <w:rFonts w:hint="eastAsia" w:hAnsi="宋体"/>
                <w:sz w:val="28"/>
                <w:szCs w:val="24"/>
              </w:rPr>
              <w:t>序号</w:t>
            </w:r>
          </w:p>
        </w:tc>
        <w:tc>
          <w:tcPr>
            <w:tcW w:w="1642" w:type="dxa"/>
            <w:vAlign w:val="center"/>
          </w:tcPr>
          <w:p w14:paraId="3FD742C5">
            <w:pPr>
              <w:spacing w:line="520" w:lineRule="exact"/>
              <w:jc w:val="center"/>
              <w:rPr>
                <w:rFonts w:hint="eastAsia" w:hAnsi="宋体"/>
                <w:sz w:val="28"/>
                <w:szCs w:val="24"/>
              </w:rPr>
            </w:pPr>
            <w:r>
              <w:rPr>
                <w:rFonts w:hint="eastAsia" w:hAnsi="宋体"/>
                <w:sz w:val="28"/>
                <w:szCs w:val="24"/>
              </w:rPr>
              <w:t>采购单位</w:t>
            </w:r>
          </w:p>
        </w:tc>
        <w:tc>
          <w:tcPr>
            <w:tcW w:w="1984" w:type="dxa"/>
            <w:vAlign w:val="center"/>
          </w:tcPr>
          <w:p w14:paraId="40294CBE">
            <w:pPr>
              <w:spacing w:line="520" w:lineRule="exact"/>
              <w:jc w:val="center"/>
              <w:rPr>
                <w:rFonts w:hint="eastAsia" w:hAnsi="宋体"/>
                <w:sz w:val="28"/>
                <w:szCs w:val="24"/>
              </w:rPr>
            </w:pPr>
            <w:r>
              <w:rPr>
                <w:rFonts w:hint="eastAsia" w:hAnsi="宋体"/>
                <w:sz w:val="28"/>
                <w:szCs w:val="24"/>
              </w:rPr>
              <w:t>项目名称</w:t>
            </w:r>
          </w:p>
        </w:tc>
        <w:tc>
          <w:tcPr>
            <w:tcW w:w="2306" w:type="dxa"/>
            <w:vAlign w:val="center"/>
          </w:tcPr>
          <w:p w14:paraId="0B71F250">
            <w:pPr>
              <w:spacing w:line="520" w:lineRule="exact"/>
              <w:jc w:val="center"/>
              <w:rPr>
                <w:rFonts w:hint="eastAsia" w:hAnsi="宋体"/>
                <w:sz w:val="28"/>
                <w:szCs w:val="24"/>
              </w:rPr>
            </w:pPr>
            <w:r>
              <w:rPr>
                <w:rFonts w:hint="eastAsia" w:hAnsi="宋体"/>
                <w:sz w:val="28"/>
                <w:szCs w:val="24"/>
              </w:rPr>
              <w:t>签订时间</w:t>
            </w:r>
          </w:p>
        </w:tc>
        <w:tc>
          <w:tcPr>
            <w:tcW w:w="2418" w:type="dxa"/>
            <w:vAlign w:val="center"/>
          </w:tcPr>
          <w:p w14:paraId="2D69A002">
            <w:pPr>
              <w:spacing w:line="520" w:lineRule="exact"/>
              <w:jc w:val="center"/>
              <w:rPr>
                <w:rFonts w:hint="eastAsia" w:hAnsi="宋体"/>
                <w:sz w:val="28"/>
                <w:szCs w:val="24"/>
              </w:rPr>
            </w:pPr>
            <w:r>
              <w:rPr>
                <w:rFonts w:hint="eastAsia" w:hAnsi="宋体"/>
                <w:sz w:val="28"/>
                <w:szCs w:val="24"/>
              </w:rPr>
              <w:t>合同金额</w:t>
            </w:r>
          </w:p>
        </w:tc>
      </w:tr>
      <w:tr w14:paraId="743538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65E0F73E">
            <w:pPr>
              <w:spacing w:line="520" w:lineRule="exact"/>
              <w:jc w:val="center"/>
              <w:rPr>
                <w:rFonts w:hint="eastAsia" w:hAnsi="宋体"/>
                <w:sz w:val="28"/>
                <w:szCs w:val="24"/>
              </w:rPr>
            </w:pPr>
          </w:p>
        </w:tc>
        <w:tc>
          <w:tcPr>
            <w:tcW w:w="1642" w:type="dxa"/>
            <w:vAlign w:val="center"/>
          </w:tcPr>
          <w:p w14:paraId="0279EF1A">
            <w:pPr>
              <w:spacing w:line="520" w:lineRule="exact"/>
              <w:jc w:val="center"/>
              <w:rPr>
                <w:rFonts w:hint="eastAsia" w:hAnsi="宋体"/>
                <w:sz w:val="28"/>
                <w:szCs w:val="24"/>
              </w:rPr>
            </w:pPr>
          </w:p>
        </w:tc>
        <w:tc>
          <w:tcPr>
            <w:tcW w:w="1984" w:type="dxa"/>
            <w:vAlign w:val="center"/>
          </w:tcPr>
          <w:p w14:paraId="1AD6694D">
            <w:pPr>
              <w:spacing w:line="520" w:lineRule="exact"/>
              <w:jc w:val="center"/>
              <w:rPr>
                <w:rFonts w:hint="eastAsia" w:hAnsi="宋体"/>
                <w:sz w:val="28"/>
                <w:szCs w:val="24"/>
              </w:rPr>
            </w:pPr>
          </w:p>
        </w:tc>
        <w:tc>
          <w:tcPr>
            <w:tcW w:w="2306" w:type="dxa"/>
            <w:vAlign w:val="center"/>
          </w:tcPr>
          <w:p w14:paraId="2E9272F0">
            <w:pPr>
              <w:spacing w:line="520" w:lineRule="exact"/>
              <w:jc w:val="center"/>
              <w:rPr>
                <w:rFonts w:hint="eastAsia" w:hAnsi="宋体"/>
                <w:sz w:val="28"/>
                <w:szCs w:val="24"/>
              </w:rPr>
            </w:pPr>
          </w:p>
        </w:tc>
        <w:tc>
          <w:tcPr>
            <w:tcW w:w="2418" w:type="dxa"/>
            <w:vAlign w:val="center"/>
          </w:tcPr>
          <w:p w14:paraId="43502200">
            <w:pPr>
              <w:spacing w:line="520" w:lineRule="exact"/>
              <w:jc w:val="center"/>
              <w:rPr>
                <w:rFonts w:hint="eastAsia" w:hAnsi="宋体"/>
                <w:sz w:val="28"/>
                <w:szCs w:val="24"/>
              </w:rPr>
            </w:pPr>
          </w:p>
        </w:tc>
      </w:tr>
      <w:tr w14:paraId="5FDB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38C1E8E4">
            <w:pPr>
              <w:spacing w:line="520" w:lineRule="exact"/>
              <w:jc w:val="center"/>
              <w:rPr>
                <w:rFonts w:hint="eastAsia" w:hAnsi="宋体"/>
                <w:sz w:val="28"/>
                <w:szCs w:val="24"/>
              </w:rPr>
            </w:pPr>
          </w:p>
        </w:tc>
        <w:tc>
          <w:tcPr>
            <w:tcW w:w="1642" w:type="dxa"/>
            <w:vAlign w:val="center"/>
          </w:tcPr>
          <w:p w14:paraId="02103718">
            <w:pPr>
              <w:spacing w:line="520" w:lineRule="exact"/>
              <w:jc w:val="center"/>
              <w:rPr>
                <w:rFonts w:hint="eastAsia" w:hAnsi="宋体"/>
                <w:sz w:val="28"/>
                <w:szCs w:val="24"/>
              </w:rPr>
            </w:pPr>
          </w:p>
        </w:tc>
        <w:tc>
          <w:tcPr>
            <w:tcW w:w="1984" w:type="dxa"/>
            <w:vAlign w:val="center"/>
          </w:tcPr>
          <w:p w14:paraId="431E330A">
            <w:pPr>
              <w:spacing w:line="520" w:lineRule="exact"/>
              <w:jc w:val="center"/>
              <w:rPr>
                <w:rFonts w:hint="eastAsia" w:hAnsi="宋体"/>
                <w:sz w:val="28"/>
                <w:szCs w:val="24"/>
              </w:rPr>
            </w:pPr>
          </w:p>
        </w:tc>
        <w:tc>
          <w:tcPr>
            <w:tcW w:w="2306" w:type="dxa"/>
            <w:vAlign w:val="center"/>
          </w:tcPr>
          <w:p w14:paraId="7898DDA0">
            <w:pPr>
              <w:spacing w:line="520" w:lineRule="exact"/>
              <w:jc w:val="center"/>
              <w:rPr>
                <w:rFonts w:hint="eastAsia" w:hAnsi="宋体"/>
                <w:sz w:val="28"/>
                <w:szCs w:val="24"/>
              </w:rPr>
            </w:pPr>
          </w:p>
        </w:tc>
        <w:tc>
          <w:tcPr>
            <w:tcW w:w="2418" w:type="dxa"/>
            <w:vAlign w:val="center"/>
          </w:tcPr>
          <w:p w14:paraId="1B7B2F8C">
            <w:pPr>
              <w:spacing w:line="520" w:lineRule="exact"/>
              <w:jc w:val="center"/>
              <w:rPr>
                <w:rFonts w:hint="eastAsia" w:hAnsi="宋体"/>
                <w:sz w:val="28"/>
                <w:szCs w:val="24"/>
              </w:rPr>
            </w:pPr>
          </w:p>
        </w:tc>
      </w:tr>
      <w:tr w14:paraId="55BE0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11631A91">
            <w:pPr>
              <w:spacing w:line="520" w:lineRule="exact"/>
              <w:jc w:val="center"/>
              <w:rPr>
                <w:rFonts w:hint="eastAsia" w:hAnsi="宋体"/>
                <w:sz w:val="28"/>
                <w:szCs w:val="24"/>
              </w:rPr>
            </w:pPr>
          </w:p>
        </w:tc>
        <w:tc>
          <w:tcPr>
            <w:tcW w:w="1642" w:type="dxa"/>
            <w:vAlign w:val="center"/>
          </w:tcPr>
          <w:p w14:paraId="21FEE09A">
            <w:pPr>
              <w:spacing w:line="520" w:lineRule="exact"/>
              <w:jc w:val="center"/>
              <w:rPr>
                <w:rFonts w:hint="eastAsia" w:hAnsi="宋体"/>
                <w:sz w:val="28"/>
                <w:szCs w:val="24"/>
              </w:rPr>
            </w:pPr>
          </w:p>
        </w:tc>
        <w:tc>
          <w:tcPr>
            <w:tcW w:w="1984" w:type="dxa"/>
            <w:vAlign w:val="center"/>
          </w:tcPr>
          <w:p w14:paraId="49FB4910">
            <w:pPr>
              <w:spacing w:line="520" w:lineRule="exact"/>
              <w:jc w:val="center"/>
              <w:rPr>
                <w:rFonts w:hint="eastAsia" w:hAnsi="宋体"/>
                <w:sz w:val="28"/>
                <w:szCs w:val="24"/>
              </w:rPr>
            </w:pPr>
          </w:p>
        </w:tc>
        <w:tc>
          <w:tcPr>
            <w:tcW w:w="2306" w:type="dxa"/>
            <w:vAlign w:val="center"/>
          </w:tcPr>
          <w:p w14:paraId="482ED1D7">
            <w:pPr>
              <w:spacing w:line="520" w:lineRule="exact"/>
              <w:jc w:val="center"/>
              <w:rPr>
                <w:rFonts w:hint="eastAsia" w:hAnsi="宋体"/>
                <w:sz w:val="28"/>
                <w:szCs w:val="24"/>
              </w:rPr>
            </w:pPr>
          </w:p>
        </w:tc>
        <w:tc>
          <w:tcPr>
            <w:tcW w:w="2418" w:type="dxa"/>
            <w:vAlign w:val="center"/>
          </w:tcPr>
          <w:p w14:paraId="4734F594">
            <w:pPr>
              <w:spacing w:line="520" w:lineRule="exact"/>
              <w:jc w:val="center"/>
              <w:rPr>
                <w:rFonts w:hint="eastAsia" w:hAnsi="宋体"/>
                <w:sz w:val="28"/>
                <w:szCs w:val="24"/>
              </w:rPr>
            </w:pPr>
          </w:p>
        </w:tc>
      </w:tr>
      <w:tr w14:paraId="11E10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76D5AE8C">
            <w:pPr>
              <w:spacing w:line="520" w:lineRule="exact"/>
              <w:jc w:val="center"/>
              <w:rPr>
                <w:rFonts w:hint="eastAsia" w:hAnsi="宋体"/>
                <w:sz w:val="28"/>
                <w:szCs w:val="24"/>
              </w:rPr>
            </w:pPr>
          </w:p>
        </w:tc>
        <w:tc>
          <w:tcPr>
            <w:tcW w:w="1642" w:type="dxa"/>
            <w:vAlign w:val="center"/>
          </w:tcPr>
          <w:p w14:paraId="7E961CFA">
            <w:pPr>
              <w:spacing w:line="520" w:lineRule="exact"/>
              <w:jc w:val="center"/>
              <w:rPr>
                <w:rFonts w:hint="eastAsia" w:hAnsi="宋体"/>
                <w:sz w:val="28"/>
                <w:szCs w:val="24"/>
              </w:rPr>
            </w:pPr>
          </w:p>
        </w:tc>
        <w:tc>
          <w:tcPr>
            <w:tcW w:w="1984" w:type="dxa"/>
            <w:vAlign w:val="center"/>
          </w:tcPr>
          <w:p w14:paraId="5FE2A738">
            <w:pPr>
              <w:spacing w:line="520" w:lineRule="exact"/>
              <w:jc w:val="center"/>
              <w:rPr>
                <w:rFonts w:hint="eastAsia" w:hAnsi="宋体"/>
                <w:sz w:val="28"/>
                <w:szCs w:val="24"/>
              </w:rPr>
            </w:pPr>
          </w:p>
        </w:tc>
        <w:tc>
          <w:tcPr>
            <w:tcW w:w="2306" w:type="dxa"/>
            <w:vAlign w:val="center"/>
          </w:tcPr>
          <w:p w14:paraId="1535E7B0">
            <w:pPr>
              <w:spacing w:line="520" w:lineRule="exact"/>
              <w:jc w:val="center"/>
              <w:rPr>
                <w:rFonts w:hint="eastAsia" w:hAnsi="宋体"/>
                <w:sz w:val="28"/>
                <w:szCs w:val="24"/>
              </w:rPr>
            </w:pPr>
          </w:p>
        </w:tc>
        <w:tc>
          <w:tcPr>
            <w:tcW w:w="2418" w:type="dxa"/>
            <w:vAlign w:val="center"/>
          </w:tcPr>
          <w:p w14:paraId="50060455">
            <w:pPr>
              <w:spacing w:line="520" w:lineRule="exact"/>
              <w:jc w:val="center"/>
              <w:rPr>
                <w:rFonts w:hint="eastAsia" w:hAnsi="宋体"/>
                <w:sz w:val="28"/>
                <w:szCs w:val="24"/>
              </w:rPr>
            </w:pPr>
          </w:p>
        </w:tc>
      </w:tr>
      <w:tr w14:paraId="5B381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022E3D78">
            <w:pPr>
              <w:spacing w:line="520" w:lineRule="exact"/>
              <w:jc w:val="center"/>
              <w:rPr>
                <w:rFonts w:hint="eastAsia" w:hAnsi="宋体"/>
                <w:sz w:val="28"/>
                <w:szCs w:val="24"/>
              </w:rPr>
            </w:pPr>
          </w:p>
        </w:tc>
        <w:tc>
          <w:tcPr>
            <w:tcW w:w="1642" w:type="dxa"/>
            <w:vAlign w:val="center"/>
          </w:tcPr>
          <w:p w14:paraId="42F8C3B0">
            <w:pPr>
              <w:spacing w:line="520" w:lineRule="exact"/>
              <w:jc w:val="center"/>
              <w:rPr>
                <w:rFonts w:hint="eastAsia" w:hAnsi="宋体"/>
                <w:sz w:val="28"/>
                <w:szCs w:val="24"/>
              </w:rPr>
            </w:pPr>
          </w:p>
        </w:tc>
        <w:tc>
          <w:tcPr>
            <w:tcW w:w="1984" w:type="dxa"/>
            <w:vAlign w:val="center"/>
          </w:tcPr>
          <w:p w14:paraId="5C781F63">
            <w:pPr>
              <w:spacing w:line="520" w:lineRule="exact"/>
              <w:jc w:val="center"/>
              <w:rPr>
                <w:rFonts w:hint="eastAsia" w:hAnsi="宋体"/>
                <w:sz w:val="28"/>
                <w:szCs w:val="24"/>
              </w:rPr>
            </w:pPr>
          </w:p>
        </w:tc>
        <w:tc>
          <w:tcPr>
            <w:tcW w:w="2306" w:type="dxa"/>
            <w:vAlign w:val="center"/>
          </w:tcPr>
          <w:p w14:paraId="075911C1">
            <w:pPr>
              <w:spacing w:line="520" w:lineRule="exact"/>
              <w:jc w:val="center"/>
              <w:rPr>
                <w:rFonts w:hint="eastAsia" w:hAnsi="宋体"/>
                <w:sz w:val="28"/>
                <w:szCs w:val="24"/>
              </w:rPr>
            </w:pPr>
          </w:p>
        </w:tc>
        <w:tc>
          <w:tcPr>
            <w:tcW w:w="2418" w:type="dxa"/>
            <w:vAlign w:val="center"/>
          </w:tcPr>
          <w:p w14:paraId="7F0AC518">
            <w:pPr>
              <w:spacing w:line="520" w:lineRule="exact"/>
              <w:jc w:val="center"/>
              <w:rPr>
                <w:rFonts w:hint="eastAsia" w:hAnsi="宋体"/>
                <w:sz w:val="28"/>
                <w:szCs w:val="24"/>
              </w:rPr>
            </w:pPr>
          </w:p>
        </w:tc>
      </w:tr>
      <w:tr w14:paraId="54228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12824D85">
            <w:pPr>
              <w:spacing w:line="520" w:lineRule="exact"/>
              <w:jc w:val="center"/>
              <w:rPr>
                <w:rFonts w:hint="eastAsia" w:hAnsi="宋体"/>
                <w:sz w:val="28"/>
                <w:szCs w:val="24"/>
              </w:rPr>
            </w:pPr>
          </w:p>
        </w:tc>
        <w:tc>
          <w:tcPr>
            <w:tcW w:w="1642" w:type="dxa"/>
            <w:vAlign w:val="center"/>
          </w:tcPr>
          <w:p w14:paraId="2BE49E04">
            <w:pPr>
              <w:spacing w:line="520" w:lineRule="exact"/>
              <w:jc w:val="center"/>
              <w:rPr>
                <w:rFonts w:hint="eastAsia" w:hAnsi="宋体"/>
                <w:sz w:val="28"/>
                <w:szCs w:val="24"/>
              </w:rPr>
            </w:pPr>
          </w:p>
        </w:tc>
        <w:tc>
          <w:tcPr>
            <w:tcW w:w="1984" w:type="dxa"/>
            <w:vAlign w:val="center"/>
          </w:tcPr>
          <w:p w14:paraId="7C8EC9DB">
            <w:pPr>
              <w:spacing w:line="520" w:lineRule="exact"/>
              <w:jc w:val="center"/>
              <w:rPr>
                <w:rFonts w:hint="eastAsia" w:hAnsi="宋体"/>
                <w:sz w:val="28"/>
                <w:szCs w:val="24"/>
              </w:rPr>
            </w:pPr>
          </w:p>
        </w:tc>
        <w:tc>
          <w:tcPr>
            <w:tcW w:w="2306" w:type="dxa"/>
            <w:vAlign w:val="center"/>
          </w:tcPr>
          <w:p w14:paraId="0CE2BE90">
            <w:pPr>
              <w:spacing w:line="520" w:lineRule="exact"/>
              <w:jc w:val="center"/>
              <w:rPr>
                <w:rFonts w:hint="eastAsia" w:hAnsi="宋体"/>
                <w:sz w:val="28"/>
                <w:szCs w:val="24"/>
              </w:rPr>
            </w:pPr>
          </w:p>
        </w:tc>
        <w:tc>
          <w:tcPr>
            <w:tcW w:w="2418" w:type="dxa"/>
            <w:vAlign w:val="center"/>
          </w:tcPr>
          <w:p w14:paraId="71B55248">
            <w:pPr>
              <w:spacing w:line="520" w:lineRule="exact"/>
              <w:jc w:val="center"/>
              <w:rPr>
                <w:rFonts w:hint="eastAsia" w:hAnsi="宋体"/>
                <w:sz w:val="28"/>
                <w:szCs w:val="24"/>
              </w:rPr>
            </w:pPr>
          </w:p>
        </w:tc>
      </w:tr>
      <w:tr w14:paraId="0849F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4BD39411">
            <w:pPr>
              <w:spacing w:line="520" w:lineRule="exact"/>
              <w:jc w:val="center"/>
              <w:rPr>
                <w:rFonts w:hint="eastAsia" w:hAnsi="宋体"/>
                <w:sz w:val="28"/>
                <w:szCs w:val="24"/>
              </w:rPr>
            </w:pPr>
          </w:p>
        </w:tc>
        <w:tc>
          <w:tcPr>
            <w:tcW w:w="1642" w:type="dxa"/>
            <w:vAlign w:val="center"/>
          </w:tcPr>
          <w:p w14:paraId="0EE41C75">
            <w:pPr>
              <w:spacing w:line="520" w:lineRule="exact"/>
              <w:jc w:val="center"/>
              <w:rPr>
                <w:rFonts w:hint="eastAsia" w:hAnsi="宋体"/>
                <w:sz w:val="28"/>
                <w:szCs w:val="24"/>
              </w:rPr>
            </w:pPr>
          </w:p>
        </w:tc>
        <w:tc>
          <w:tcPr>
            <w:tcW w:w="1984" w:type="dxa"/>
            <w:vAlign w:val="center"/>
          </w:tcPr>
          <w:p w14:paraId="60246488">
            <w:pPr>
              <w:spacing w:line="520" w:lineRule="exact"/>
              <w:jc w:val="center"/>
              <w:rPr>
                <w:rFonts w:hint="eastAsia" w:hAnsi="宋体"/>
                <w:sz w:val="28"/>
                <w:szCs w:val="24"/>
              </w:rPr>
            </w:pPr>
          </w:p>
        </w:tc>
        <w:tc>
          <w:tcPr>
            <w:tcW w:w="2306" w:type="dxa"/>
            <w:vAlign w:val="center"/>
          </w:tcPr>
          <w:p w14:paraId="6F319FCD">
            <w:pPr>
              <w:spacing w:line="520" w:lineRule="exact"/>
              <w:jc w:val="center"/>
              <w:rPr>
                <w:rFonts w:hint="eastAsia" w:hAnsi="宋体"/>
                <w:sz w:val="28"/>
                <w:szCs w:val="24"/>
              </w:rPr>
            </w:pPr>
          </w:p>
        </w:tc>
        <w:tc>
          <w:tcPr>
            <w:tcW w:w="2418" w:type="dxa"/>
            <w:vAlign w:val="center"/>
          </w:tcPr>
          <w:p w14:paraId="5DCC78FA">
            <w:pPr>
              <w:spacing w:line="520" w:lineRule="exact"/>
              <w:jc w:val="center"/>
              <w:rPr>
                <w:rFonts w:hint="eastAsia" w:hAnsi="宋体"/>
                <w:sz w:val="28"/>
                <w:szCs w:val="24"/>
              </w:rPr>
            </w:pPr>
          </w:p>
        </w:tc>
      </w:tr>
      <w:tr w14:paraId="1E412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17DF5C84">
            <w:pPr>
              <w:spacing w:line="520" w:lineRule="exact"/>
              <w:jc w:val="center"/>
              <w:rPr>
                <w:rFonts w:hint="eastAsia" w:hAnsi="宋体"/>
                <w:sz w:val="28"/>
                <w:szCs w:val="24"/>
              </w:rPr>
            </w:pPr>
          </w:p>
        </w:tc>
        <w:tc>
          <w:tcPr>
            <w:tcW w:w="1642" w:type="dxa"/>
            <w:vAlign w:val="center"/>
          </w:tcPr>
          <w:p w14:paraId="6EECF091">
            <w:pPr>
              <w:spacing w:line="520" w:lineRule="exact"/>
              <w:jc w:val="center"/>
              <w:rPr>
                <w:rFonts w:hint="eastAsia" w:hAnsi="宋体"/>
                <w:sz w:val="28"/>
                <w:szCs w:val="24"/>
              </w:rPr>
            </w:pPr>
          </w:p>
        </w:tc>
        <w:tc>
          <w:tcPr>
            <w:tcW w:w="1984" w:type="dxa"/>
            <w:vAlign w:val="center"/>
          </w:tcPr>
          <w:p w14:paraId="12D5E8DC">
            <w:pPr>
              <w:spacing w:line="520" w:lineRule="exact"/>
              <w:jc w:val="center"/>
              <w:rPr>
                <w:rFonts w:hint="eastAsia" w:hAnsi="宋体"/>
                <w:sz w:val="28"/>
                <w:szCs w:val="24"/>
              </w:rPr>
            </w:pPr>
          </w:p>
        </w:tc>
        <w:tc>
          <w:tcPr>
            <w:tcW w:w="2306" w:type="dxa"/>
            <w:vAlign w:val="center"/>
          </w:tcPr>
          <w:p w14:paraId="3352EEE7">
            <w:pPr>
              <w:spacing w:line="520" w:lineRule="exact"/>
              <w:jc w:val="center"/>
              <w:rPr>
                <w:rFonts w:hint="eastAsia" w:hAnsi="宋体"/>
                <w:sz w:val="28"/>
                <w:szCs w:val="24"/>
              </w:rPr>
            </w:pPr>
          </w:p>
        </w:tc>
        <w:tc>
          <w:tcPr>
            <w:tcW w:w="2418" w:type="dxa"/>
            <w:vAlign w:val="center"/>
          </w:tcPr>
          <w:p w14:paraId="0FA3E97D">
            <w:pPr>
              <w:spacing w:line="520" w:lineRule="exact"/>
              <w:jc w:val="center"/>
              <w:rPr>
                <w:rFonts w:hint="eastAsia" w:hAnsi="宋体"/>
                <w:sz w:val="28"/>
                <w:szCs w:val="24"/>
              </w:rPr>
            </w:pPr>
          </w:p>
        </w:tc>
      </w:tr>
      <w:tr w14:paraId="75440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53" w:hRule="atLeast"/>
          <w:jc w:val="center"/>
        </w:trPr>
        <w:tc>
          <w:tcPr>
            <w:tcW w:w="1014" w:type="dxa"/>
            <w:vAlign w:val="center"/>
          </w:tcPr>
          <w:p w14:paraId="4422E06D">
            <w:pPr>
              <w:spacing w:line="520" w:lineRule="exact"/>
              <w:jc w:val="center"/>
              <w:rPr>
                <w:rFonts w:hint="eastAsia" w:hAnsi="宋体"/>
                <w:sz w:val="28"/>
                <w:szCs w:val="24"/>
              </w:rPr>
            </w:pPr>
          </w:p>
        </w:tc>
        <w:tc>
          <w:tcPr>
            <w:tcW w:w="1642" w:type="dxa"/>
            <w:vAlign w:val="center"/>
          </w:tcPr>
          <w:p w14:paraId="090894D6">
            <w:pPr>
              <w:spacing w:line="520" w:lineRule="exact"/>
              <w:jc w:val="center"/>
              <w:rPr>
                <w:rFonts w:hint="eastAsia" w:hAnsi="宋体"/>
                <w:sz w:val="28"/>
                <w:szCs w:val="24"/>
              </w:rPr>
            </w:pPr>
          </w:p>
        </w:tc>
        <w:tc>
          <w:tcPr>
            <w:tcW w:w="1984" w:type="dxa"/>
            <w:vAlign w:val="center"/>
          </w:tcPr>
          <w:p w14:paraId="2942840D">
            <w:pPr>
              <w:spacing w:line="520" w:lineRule="exact"/>
              <w:jc w:val="center"/>
              <w:rPr>
                <w:rFonts w:hint="eastAsia" w:hAnsi="宋体"/>
                <w:sz w:val="28"/>
                <w:szCs w:val="24"/>
              </w:rPr>
            </w:pPr>
          </w:p>
        </w:tc>
        <w:tc>
          <w:tcPr>
            <w:tcW w:w="2306" w:type="dxa"/>
            <w:vAlign w:val="center"/>
          </w:tcPr>
          <w:p w14:paraId="77D0A3F0">
            <w:pPr>
              <w:spacing w:line="520" w:lineRule="exact"/>
              <w:jc w:val="center"/>
              <w:rPr>
                <w:rFonts w:hint="eastAsia" w:hAnsi="宋体"/>
                <w:sz w:val="28"/>
                <w:szCs w:val="24"/>
              </w:rPr>
            </w:pPr>
          </w:p>
        </w:tc>
        <w:tc>
          <w:tcPr>
            <w:tcW w:w="2418" w:type="dxa"/>
            <w:vAlign w:val="center"/>
          </w:tcPr>
          <w:p w14:paraId="1A2E1764">
            <w:pPr>
              <w:spacing w:line="520" w:lineRule="exact"/>
              <w:jc w:val="center"/>
              <w:rPr>
                <w:rFonts w:hint="eastAsia" w:hAnsi="宋体"/>
                <w:sz w:val="28"/>
                <w:szCs w:val="24"/>
              </w:rPr>
            </w:pPr>
          </w:p>
        </w:tc>
      </w:tr>
      <w:tr w14:paraId="7F80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2" w:hRule="atLeast"/>
          <w:jc w:val="center"/>
        </w:trPr>
        <w:tc>
          <w:tcPr>
            <w:tcW w:w="1014" w:type="dxa"/>
            <w:vAlign w:val="center"/>
          </w:tcPr>
          <w:p w14:paraId="4E81D0F5">
            <w:pPr>
              <w:spacing w:line="520" w:lineRule="exact"/>
              <w:jc w:val="center"/>
              <w:rPr>
                <w:rFonts w:hint="eastAsia" w:hAnsi="宋体"/>
                <w:sz w:val="28"/>
                <w:szCs w:val="24"/>
              </w:rPr>
            </w:pPr>
          </w:p>
        </w:tc>
        <w:tc>
          <w:tcPr>
            <w:tcW w:w="1642" w:type="dxa"/>
            <w:vAlign w:val="center"/>
          </w:tcPr>
          <w:p w14:paraId="653A1574">
            <w:pPr>
              <w:spacing w:line="520" w:lineRule="exact"/>
              <w:jc w:val="center"/>
              <w:rPr>
                <w:rFonts w:hint="eastAsia" w:hAnsi="宋体"/>
                <w:sz w:val="28"/>
                <w:szCs w:val="24"/>
              </w:rPr>
            </w:pPr>
          </w:p>
        </w:tc>
        <w:tc>
          <w:tcPr>
            <w:tcW w:w="1984" w:type="dxa"/>
            <w:vAlign w:val="center"/>
          </w:tcPr>
          <w:p w14:paraId="0055E3CD">
            <w:pPr>
              <w:spacing w:line="520" w:lineRule="exact"/>
              <w:jc w:val="center"/>
              <w:rPr>
                <w:rFonts w:hint="eastAsia" w:hAnsi="宋体"/>
                <w:sz w:val="28"/>
                <w:szCs w:val="24"/>
              </w:rPr>
            </w:pPr>
          </w:p>
        </w:tc>
        <w:tc>
          <w:tcPr>
            <w:tcW w:w="2306" w:type="dxa"/>
            <w:vAlign w:val="center"/>
          </w:tcPr>
          <w:p w14:paraId="7A10EF15">
            <w:pPr>
              <w:spacing w:line="520" w:lineRule="exact"/>
              <w:jc w:val="center"/>
              <w:rPr>
                <w:rFonts w:hint="eastAsia" w:hAnsi="宋体"/>
                <w:sz w:val="28"/>
                <w:szCs w:val="24"/>
              </w:rPr>
            </w:pPr>
          </w:p>
        </w:tc>
        <w:tc>
          <w:tcPr>
            <w:tcW w:w="2418" w:type="dxa"/>
            <w:vAlign w:val="center"/>
          </w:tcPr>
          <w:p w14:paraId="76B100FF">
            <w:pPr>
              <w:spacing w:line="520" w:lineRule="exact"/>
              <w:jc w:val="center"/>
              <w:rPr>
                <w:rFonts w:hint="eastAsia" w:hAnsi="宋体"/>
                <w:sz w:val="28"/>
                <w:szCs w:val="24"/>
              </w:rPr>
            </w:pPr>
          </w:p>
        </w:tc>
      </w:tr>
    </w:tbl>
    <w:p w14:paraId="748B2A70">
      <w:pPr>
        <w:spacing w:line="400" w:lineRule="exact"/>
        <w:jc w:val="center"/>
        <w:rPr>
          <w:rFonts w:hint="eastAsia" w:hAnsi="宋体"/>
          <w:b/>
          <w:sz w:val="28"/>
          <w:szCs w:val="30"/>
        </w:rPr>
      </w:pPr>
    </w:p>
    <w:p w14:paraId="19E7F0D1">
      <w:pPr>
        <w:spacing w:line="400" w:lineRule="exact"/>
        <w:rPr>
          <w:rFonts w:hint="eastAsia" w:hAnsi="宋体"/>
          <w:b/>
          <w:sz w:val="28"/>
          <w:szCs w:val="30"/>
        </w:rPr>
      </w:pPr>
    </w:p>
    <w:p w14:paraId="720E4B94">
      <w:pPr>
        <w:spacing w:line="360" w:lineRule="auto"/>
        <w:ind w:firstLine="480" w:firstLineChars="200"/>
        <w:rPr>
          <w:sz w:val="24"/>
          <w:szCs w:val="24"/>
        </w:rPr>
      </w:pPr>
      <w:r>
        <w:rPr>
          <w:rFonts w:hint="eastAsia"/>
          <w:sz w:val="24"/>
          <w:szCs w:val="24"/>
        </w:rPr>
        <w:t>投标人（盖章）：</w:t>
      </w:r>
    </w:p>
    <w:p w14:paraId="29765BD0">
      <w:pPr>
        <w:spacing w:line="360" w:lineRule="auto"/>
        <w:ind w:firstLine="480" w:firstLineChars="200"/>
        <w:rPr>
          <w:sz w:val="24"/>
          <w:szCs w:val="24"/>
        </w:rPr>
      </w:pPr>
      <w:r>
        <w:rPr>
          <w:rFonts w:hint="eastAsia"/>
          <w:sz w:val="24"/>
          <w:szCs w:val="24"/>
        </w:rPr>
        <w:t>法定代表人或委托代理人（签字或盖章）：</w:t>
      </w:r>
    </w:p>
    <w:p w14:paraId="3CACF588">
      <w:pPr>
        <w:spacing w:line="360" w:lineRule="auto"/>
        <w:ind w:firstLine="480" w:firstLineChars="200"/>
        <w:rPr>
          <w:rFonts w:hAnsi="Courier New"/>
          <w:sz w:val="24"/>
          <w:szCs w:val="24"/>
        </w:rPr>
      </w:pPr>
      <w:r>
        <w:rPr>
          <w:rFonts w:hint="eastAsia" w:hAnsi="Courier New"/>
          <w:sz w:val="24"/>
          <w:szCs w:val="24"/>
        </w:rPr>
        <w:t>日期：    年     月     日</w:t>
      </w:r>
    </w:p>
    <w:p w14:paraId="52543A5F"/>
    <w:p w14:paraId="045031CC">
      <w:pPr>
        <w:pStyle w:val="3"/>
        <w:rPr>
          <w:rFonts w:hint="eastAsia" w:hAnsi="宋体"/>
          <w:szCs w:val="21"/>
        </w:rPr>
        <w:sectPr>
          <w:pgSz w:w="11906" w:h="16838"/>
          <w:pgMar w:top="1440" w:right="1800" w:bottom="1440" w:left="1800" w:header="851" w:footer="992" w:gutter="0"/>
          <w:pgNumType w:fmt="decimal"/>
          <w:cols w:space="720" w:num="1"/>
          <w:titlePg/>
          <w:docGrid w:type="lines" w:linePitch="312" w:charSpace="0"/>
        </w:sectPr>
      </w:pPr>
    </w:p>
    <w:p w14:paraId="13930613">
      <w:pPr>
        <w:pStyle w:val="3"/>
        <w:rPr>
          <w:rFonts w:hint="eastAsia" w:hAnsi="宋体"/>
          <w:szCs w:val="21"/>
        </w:rPr>
      </w:pPr>
      <w:r>
        <w:rPr>
          <w:rFonts w:hint="eastAsia" w:hAnsi="宋体"/>
          <w:szCs w:val="21"/>
        </w:rPr>
        <w:t>技术方案</w:t>
      </w:r>
    </w:p>
    <w:p w14:paraId="0A5CCBC4">
      <w:pPr>
        <w:jc w:val="center"/>
        <w:rPr>
          <w:rFonts w:hint="eastAsia" w:ascii="黑体" w:hAnsi="黑体" w:eastAsia="黑体" w:cs="宋体"/>
          <w:bCs/>
          <w:sz w:val="36"/>
          <w:szCs w:val="28"/>
        </w:rPr>
      </w:pPr>
      <w:r>
        <w:rPr>
          <w:rFonts w:hint="eastAsia" w:ascii="黑体" w:hAnsi="黑体" w:eastAsia="黑体" w:cs="宋体"/>
          <w:bCs/>
          <w:sz w:val="36"/>
          <w:szCs w:val="28"/>
        </w:rPr>
        <w:t>技术方案</w:t>
      </w:r>
    </w:p>
    <w:p w14:paraId="2501CEE9">
      <w:pPr>
        <w:spacing w:line="520" w:lineRule="exact"/>
        <w:jc w:val="center"/>
        <w:rPr>
          <w:rFonts w:hint="eastAsia" w:hAnsi="宋体"/>
          <w:sz w:val="24"/>
          <w:szCs w:val="24"/>
        </w:rPr>
      </w:pPr>
      <w:r>
        <w:rPr>
          <w:rFonts w:hint="eastAsia" w:hAnsi="宋体"/>
          <w:szCs w:val="24"/>
        </w:rPr>
        <w:t>（投标人按“评标办法、项目需求”等内容要求自行填写，格式自定）</w:t>
      </w:r>
    </w:p>
    <w:p w14:paraId="516B76AB"/>
    <w:p w14:paraId="22B4568A"/>
    <w:p w14:paraId="7B68AC7E"/>
    <w:p w14:paraId="79AE5F19"/>
    <w:p w14:paraId="31832FB4">
      <w:pPr>
        <w:pStyle w:val="3"/>
        <w:rPr>
          <w:rFonts w:hint="eastAsia" w:hAnsi="宋体"/>
          <w:szCs w:val="21"/>
        </w:rPr>
      </w:pPr>
      <w:r>
        <w:rPr>
          <w:rFonts w:hint="eastAsia" w:hAnsi="宋体"/>
          <w:szCs w:val="21"/>
        </w:rPr>
        <w:t>服务承诺书</w:t>
      </w:r>
    </w:p>
    <w:p w14:paraId="10C9DC58">
      <w:pPr>
        <w:jc w:val="center"/>
        <w:rPr>
          <w:b/>
          <w:bCs/>
          <w:sz w:val="28"/>
          <w:szCs w:val="28"/>
        </w:rPr>
      </w:pPr>
      <w:r>
        <w:rPr>
          <w:rFonts w:hint="eastAsia"/>
          <w:b/>
          <w:bCs/>
          <w:sz w:val="28"/>
          <w:szCs w:val="28"/>
        </w:rPr>
        <w:t>承诺书</w:t>
      </w:r>
    </w:p>
    <w:p w14:paraId="2B16C82E">
      <w:pPr>
        <w:rPr>
          <w:b/>
          <w:bCs/>
          <w:sz w:val="28"/>
          <w:szCs w:val="28"/>
        </w:rPr>
      </w:pPr>
      <w:r>
        <w:rPr>
          <w:rFonts w:hint="eastAsia"/>
          <w:b/>
          <w:bCs/>
          <w:sz w:val="28"/>
          <w:szCs w:val="28"/>
        </w:rPr>
        <w:t>致：扬州大学附属医院</w:t>
      </w:r>
    </w:p>
    <w:p w14:paraId="240A46A2">
      <w:pPr>
        <w:spacing w:line="360" w:lineRule="auto"/>
        <w:ind w:firstLine="425"/>
        <w:rPr>
          <w:sz w:val="24"/>
          <w:szCs w:val="24"/>
        </w:rPr>
      </w:pPr>
      <w:r>
        <w:rPr>
          <w:rFonts w:hint="eastAsia"/>
          <w:szCs w:val="28"/>
          <w:u w:val="single"/>
        </w:rPr>
        <w:t xml:space="preserve"> </w:t>
      </w:r>
      <w:r>
        <w:rPr>
          <w:sz w:val="24"/>
          <w:szCs w:val="24"/>
          <w:u w:val="single"/>
        </w:rPr>
        <w:t xml:space="preserve">   </w:t>
      </w:r>
      <w:r>
        <w:rPr>
          <w:rFonts w:hint="eastAsia"/>
          <w:sz w:val="24"/>
          <w:szCs w:val="24"/>
          <w:u w:val="single"/>
        </w:rPr>
        <w:t>（公司名称）</w:t>
      </w:r>
      <w:r>
        <w:rPr>
          <w:sz w:val="24"/>
          <w:szCs w:val="24"/>
          <w:u w:val="single"/>
        </w:rPr>
        <w:t xml:space="preserve"> </w:t>
      </w:r>
      <w:r>
        <w:rPr>
          <w:rFonts w:hint="eastAsia"/>
          <w:szCs w:val="28"/>
          <w:u w:val="single"/>
        </w:rPr>
        <w:t xml:space="preserve"> </w:t>
      </w:r>
      <w:r>
        <w:rPr>
          <w:szCs w:val="28"/>
          <w:u w:val="single"/>
        </w:rPr>
        <w:t xml:space="preserve">   </w:t>
      </w:r>
      <w:r>
        <w:rPr>
          <w:rFonts w:hint="eastAsia"/>
          <w:sz w:val="24"/>
          <w:szCs w:val="24"/>
        </w:rPr>
        <w:t>承诺参与本次项目之前三年内的维护案例中无重大维护责任事件（如核心系统中断</w:t>
      </w:r>
      <w:r>
        <w:rPr>
          <w:sz w:val="24"/>
          <w:szCs w:val="24"/>
        </w:rPr>
        <w:t>4</w:t>
      </w:r>
      <w:r>
        <w:rPr>
          <w:rFonts w:hint="eastAsia"/>
          <w:sz w:val="24"/>
          <w:szCs w:val="24"/>
        </w:rPr>
        <w:t>小时以上、数据丢失等）。同时，承诺参与本次项目</w:t>
      </w:r>
      <w:r>
        <w:rPr>
          <w:rFonts w:hint="eastAsia" w:hAnsi="宋体" w:cs="宋体"/>
          <w:color w:val="000000"/>
          <w:sz w:val="24"/>
          <w:szCs w:val="24"/>
        </w:rPr>
        <w:t>提供的货物及服务完全满足招标文件项目需求，如与招标文件内容偏差，视为放弃中标资格。</w:t>
      </w:r>
    </w:p>
    <w:p w14:paraId="394477FD">
      <w:pPr>
        <w:rPr>
          <w:sz w:val="24"/>
          <w:szCs w:val="24"/>
        </w:rPr>
      </w:pPr>
    </w:p>
    <w:p w14:paraId="12BBF529">
      <w:pPr>
        <w:rPr>
          <w:sz w:val="24"/>
          <w:szCs w:val="24"/>
        </w:rPr>
      </w:pPr>
    </w:p>
    <w:p w14:paraId="4FB8EDFA">
      <w:pPr>
        <w:rPr>
          <w:sz w:val="24"/>
          <w:szCs w:val="24"/>
        </w:rPr>
      </w:pPr>
    </w:p>
    <w:p w14:paraId="048E5F9F">
      <w:pPr>
        <w:ind w:firstLine="480" w:firstLineChars="200"/>
        <w:rPr>
          <w:sz w:val="24"/>
          <w:szCs w:val="24"/>
        </w:rPr>
      </w:pPr>
      <w:r>
        <w:rPr>
          <w:rFonts w:hint="eastAsia"/>
          <w:sz w:val="24"/>
          <w:szCs w:val="24"/>
        </w:rPr>
        <w:t>投标人名称（公章）：</w:t>
      </w:r>
    </w:p>
    <w:p w14:paraId="64F71B65">
      <w:pPr>
        <w:rPr>
          <w:sz w:val="24"/>
          <w:szCs w:val="24"/>
        </w:rPr>
      </w:pPr>
    </w:p>
    <w:p w14:paraId="76E2DA37">
      <w:pPr>
        <w:ind w:firstLine="480" w:firstLineChars="200"/>
        <w:rPr>
          <w:sz w:val="24"/>
          <w:szCs w:val="24"/>
        </w:rPr>
      </w:pPr>
      <w:r>
        <w:rPr>
          <w:rFonts w:hint="eastAsia"/>
          <w:sz w:val="24"/>
          <w:szCs w:val="24"/>
        </w:rPr>
        <w:t>法定代表人或授权代表签字：</w:t>
      </w:r>
    </w:p>
    <w:p w14:paraId="77DA58BA">
      <w:pPr>
        <w:rPr>
          <w:sz w:val="24"/>
          <w:szCs w:val="24"/>
        </w:rPr>
      </w:pPr>
    </w:p>
    <w:p w14:paraId="0E8AD561">
      <w:pPr>
        <w:ind w:firstLine="480" w:firstLineChars="200"/>
        <w:rPr>
          <w:sz w:val="24"/>
          <w:szCs w:val="24"/>
        </w:rPr>
      </w:pPr>
      <w:r>
        <w:rPr>
          <w:rFonts w:hint="eastAsia"/>
          <w:sz w:val="24"/>
          <w:szCs w:val="24"/>
        </w:rPr>
        <w:t>日期：        年    月    日</w:t>
      </w:r>
    </w:p>
    <w:p w14:paraId="7F289CD0"/>
    <w:p w14:paraId="5414C8B4">
      <w:pPr>
        <w:sectPr>
          <w:pgSz w:w="11906" w:h="16838"/>
          <w:pgMar w:top="1440" w:right="1800" w:bottom="1440" w:left="1800" w:header="851" w:footer="992" w:gutter="0"/>
          <w:pgNumType w:fmt="decimal"/>
          <w:cols w:space="720" w:num="1"/>
          <w:titlePg/>
          <w:docGrid w:type="lines" w:linePitch="312" w:charSpace="0"/>
        </w:sectPr>
      </w:pPr>
    </w:p>
    <w:p w14:paraId="3C648605">
      <w:pPr>
        <w:pStyle w:val="2"/>
      </w:pPr>
      <w:bookmarkStart w:id="30" w:name="_Toc16992"/>
      <w:r>
        <w:rPr>
          <w:rFonts w:hint="eastAsia"/>
        </w:rPr>
        <w:t>供应商廉洁自律承诺书</w:t>
      </w:r>
      <w:bookmarkEnd w:id="30"/>
    </w:p>
    <w:p w14:paraId="7776457B">
      <w:pPr>
        <w:rPr>
          <w:rFonts w:ascii="楷体_GB2312" w:eastAsia="楷体_GB2312"/>
        </w:rPr>
      </w:pPr>
    </w:p>
    <w:p w14:paraId="0F546D75">
      <w:pPr>
        <w:pStyle w:val="28"/>
        <w:adjustRightInd w:val="0"/>
        <w:snapToGrid w:val="0"/>
        <w:spacing w:line="440" w:lineRule="exact"/>
        <w:ind w:left="424" w:leftChars="202" w:right="531" w:rightChars="253" w:firstLine="424" w:firstLineChars="177"/>
        <w:contextualSpacing/>
        <w:rPr>
          <w:rFonts w:hint="eastAsia" w:hAnsi="宋体"/>
          <w:bCs/>
        </w:rPr>
      </w:pPr>
      <w:r>
        <w:rPr>
          <w:rFonts w:hint="eastAsia" w:hAnsi="宋体"/>
          <w:bCs/>
        </w:rPr>
        <w:t>扬州大学附属医院</w:t>
      </w:r>
      <w:r>
        <w:rPr>
          <w:rFonts w:hint="eastAsia" w:hAnsi="宋体"/>
          <w:bCs/>
          <w:u w:val="single"/>
        </w:rPr>
        <w:t xml:space="preserve">                     </w:t>
      </w:r>
      <w:r>
        <w:rPr>
          <w:rFonts w:hint="eastAsia" w:hAnsi="宋体"/>
          <w:bCs/>
        </w:rPr>
        <w:t>项目院内谈判是实行公开、公平、公正的阳光工程，给予了每个供应商平等竞争的机会。作为参与此次谈判活动的承包商,我公司现郑重作出以下承诺：</w:t>
      </w:r>
    </w:p>
    <w:p w14:paraId="34F7D907">
      <w:pPr>
        <w:adjustRightInd w:val="0"/>
        <w:snapToGrid w:val="0"/>
        <w:spacing w:line="440" w:lineRule="exact"/>
        <w:ind w:left="424" w:leftChars="202" w:right="531" w:rightChars="253" w:firstLine="424" w:firstLineChars="177"/>
        <w:contextualSpacing/>
        <w:rPr>
          <w:rFonts w:hint="eastAsia" w:hAnsi="宋体"/>
          <w:sz w:val="24"/>
        </w:rPr>
      </w:pPr>
      <w:r>
        <w:rPr>
          <w:rFonts w:hint="eastAsia" w:hAnsi="宋体"/>
          <w:sz w:val="24"/>
        </w:rPr>
        <w:t>一、遵守《中华人民共和国政府采购法》及省、市有关政府采购的各项法律、法规和制度以及《扬州大学附属医院采购管理办法》的规定。</w:t>
      </w:r>
    </w:p>
    <w:p w14:paraId="234DABE0">
      <w:pPr>
        <w:adjustRightInd w:val="0"/>
        <w:snapToGrid w:val="0"/>
        <w:spacing w:line="440" w:lineRule="exact"/>
        <w:ind w:left="424" w:leftChars="202" w:right="531" w:rightChars="253" w:firstLine="424" w:firstLineChars="177"/>
        <w:contextualSpacing/>
        <w:rPr>
          <w:rFonts w:hint="eastAsia" w:hAnsi="宋体"/>
          <w:sz w:val="24"/>
        </w:rPr>
      </w:pPr>
      <w:r>
        <w:rPr>
          <w:rFonts w:hint="eastAsia" w:hAnsi="宋体"/>
          <w:sz w:val="24"/>
        </w:rPr>
        <w:t>二、客观真实反映自身情况，按规定接受采购供应商资格审查,不提供虚假材料，不夸大自身技术和提供服务的能力。</w:t>
      </w:r>
    </w:p>
    <w:p w14:paraId="75C76B0A">
      <w:pPr>
        <w:adjustRightInd w:val="0"/>
        <w:snapToGrid w:val="0"/>
        <w:spacing w:line="440" w:lineRule="exact"/>
        <w:ind w:left="424" w:leftChars="202" w:right="531" w:rightChars="253" w:firstLine="424" w:firstLineChars="177"/>
        <w:contextualSpacing/>
        <w:rPr>
          <w:rFonts w:hint="eastAsia" w:hAnsi="宋体"/>
          <w:sz w:val="24"/>
        </w:rPr>
      </w:pPr>
      <w:r>
        <w:rPr>
          <w:rFonts w:hint="eastAsia" w:hAnsi="宋体"/>
          <w:sz w:val="24"/>
        </w:rPr>
        <w:t>三、以合法正当的手段参与采购的公平竞争。不与采购人、其他供应商或者采购代理机构恶意串通，不以不正当手段诋毁、排挤其他供应商，不向采购人、评审机构行贿或者提供其他不正当利益。</w:t>
      </w:r>
    </w:p>
    <w:p w14:paraId="7E626773">
      <w:pPr>
        <w:adjustRightInd w:val="0"/>
        <w:snapToGrid w:val="0"/>
        <w:spacing w:line="440" w:lineRule="exact"/>
        <w:ind w:left="424" w:leftChars="202" w:right="531" w:rightChars="253" w:firstLine="424" w:firstLineChars="177"/>
        <w:contextualSpacing/>
        <w:rPr>
          <w:rFonts w:hint="eastAsia" w:hAnsi="宋体"/>
          <w:sz w:val="24"/>
        </w:rPr>
      </w:pPr>
      <w:r>
        <w:rPr>
          <w:rFonts w:hint="eastAsia" w:hAnsi="宋体"/>
          <w:sz w:val="24"/>
        </w:rPr>
        <w:t>四、在采购活动中，认真履行规定义务,包括:遵守采购程序，按要求编写投标、响应文件，并保证投标、响应文件内容的真实可靠；按时递交投标、响应文件；在评标、谈判现场遵守相关纪律，不影响正常的采购秩序。</w:t>
      </w:r>
    </w:p>
    <w:p w14:paraId="20279AB2">
      <w:pPr>
        <w:adjustRightInd w:val="0"/>
        <w:snapToGrid w:val="0"/>
        <w:spacing w:line="440" w:lineRule="exact"/>
        <w:ind w:left="424" w:leftChars="202" w:right="531" w:rightChars="253" w:firstLine="424" w:firstLineChars="177"/>
        <w:contextualSpacing/>
        <w:rPr>
          <w:rFonts w:hint="eastAsia" w:hAnsi="宋体"/>
          <w:sz w:val="24"/>
        </w:rPr>
      </w:pPr>
      <w:r>
        <w:rPr>
          <w:rFonts w:hint="eastAsia" w:hAnsi="宋体"/>
          <w:sz w:val="24"/>
        </w:rPr>
        <w:t>五、自觉接受采购监督管理部门及其他相关部门的监督检查。</w:t>
      </w:r>
    </w:p>
    <w:p w14:paraId="2A665224">
      <w:pPr>
        <w:pStyle w:val="28"/>
        <w:adjustRightInd w:val="0"/>
        <w:snapToGrid w:val="0"/>
        <w:spacing w:line="440" w:lineRule="exact"/>
        <w:ind w:left="424" w:leftChars="202" w:right="531" w:rightChars="253" w:firstLine="426" w:firstLineChars="177"/>
        <w:contextualSpacing/>
        <w:rPr>
          <w:rFonts w:hint="eastAsia" w:hAnsi="宋体"/>
          <w:b/>
          <w:bCs/>
        </w:rPr>
      </w:pPr>
      <w:r>
        <w:rPr>
          <w:rFonts w:hint="eastAsia" w:hAnsi="宋体"/>
          <w:b/>
          <w:bCs/>
        </w:rPr>
        <w:t>如违反以上承诺，我公司愿承担一切法律责任，并接受采购监督管理部门及其他相关部门依法作出的处罚。</w:t>
      </w:r>
    </w:p>
    <w:p w14:paraId="326A00C0">
      <w:pPr>
        <w:pStyle w:val="28"/>
        <w:adjustRightInd w:val="0"/>
        <w:snapToGrid w:val="0"/>
        <w:spacing w:line="440" w:lineRule="exact"/>
        <w:ind w:left="424" w:leftChars="202" w:right="531" w:rightChars="253" w:firstLine="424" w:firstLineChars="177"/>
        <w:contextualSpacing/>
        <w:rPr>
          <w:rFonts w:hint="eastAsia" w:hAnsi="宋体"/>
        </w:rPr>
      </w:pPr>
    </w:p>
    <w:p w14:paraId="27AB9F24">
      <w:pPr>
        <w:adjustRightInd w:val="0"/>
        <w:snapToGrid w:val="0"/>
        <w:spacing w:line="440" w:lineRule="exact"/>
        <w:ind w:left="424" w:leftChars="202" w:right="531" w:rightChars="253" w:firstLine="424" w:firstLineChars="177"/>
        <w:contextualSpacing/>
        <w:rPr>
          <w:rFonts w:hint="eastAsia" w:hAnsi="宋体"/>
          <w:sz w:val="24"/>
        </w:rPr>
      </w:pPr>
    </w:p>
    <w:p w14:paraId="7E04F64D">
      <w:pPr>
        <w:adjustRightInd w:val="0"/>
        <w:snapToGrid w:val="0"/>
        <w:spacing w:line="440" w:lineRule="exact"/>
        <w:ind w:left="424" w:leftChars="202" w:right="531" w:rightChars="253" w:firstLine="424" w:firstLineChars="177"/>
        <w:contextualSpacing/>
        <w:rPr>
          <w:rFonts w:hint="eastAsia" w:hAnsi="宋体"/>
          <w:sz w:val="24"/>
        </w:rPr>
      </w:pPr>
      <w:r>
        <w:rPr>
          <w:rFonts w:hint="eastAsia" w:hAnsi="宋体"/>
          <w:sz w:val="24"/>
        </w:rPr>
        <w:t>承诺单位（盖章）</w:t>
      </w:r>
    </w:p>
    <w:p w14:paraId="1F69DA17">
      <w:pPr>
        <w:adjustRightInd w:val="0"/>
        <w:snapToGrid w:val="0"/>
        <w:spacing w:line="440" w:lineRule="exact"/>
        <w:ind w:left="424" w:leftChars="202" w:right="531" w:rightChars="253" w:firstLine="424" w:firstLineChars="177"/>
        <w:contextualSpacing/>
        <w:rPr>
          <w:rFonts w:hint="eastAsia" w:hAnsi="宋体"/>
          <w:sz w:val="24"/>
        </w:rPr>
      </w:pPr>
      <w:r>
        <w:rPr>
          <w:rFonts w:hint="eastAsia" w:hAnsi="宋体"/>
          <w:sz w:val="24"/>
        </w:rPr>
        <w:t>法定代表人（授权代表签字）：</w:t>
      </w:r>
    </w:p>
    <w:p w14:paraId="3AE07069">
      <w:pPr>
        <w:pStyle w:val="20"/>
        <w:adjustRightInd w:val="0"/>
        <w:snapToGrid w:val="0"/>
        <w:spacing w:line="440" w:lineRule="exact"/>
        <w:ind w:left="424" w:leftChars="202" w:right="531" w:rightChars="253" w:firstLine="424" w:firstLineChars="177"/>
        <w:contextualSpacing/>
        <w:rPr>
          <w:rFonts w:hint="eastAsia"/>
        </w:rPr>
      </w:pPr>
      <w:r>
        <w:rPr>
          <w:rFonts w:hint="eastAsia"/>
        </w:rPr>
        <w:t>202</w:t>
      </w:r>
      <w:r>
        <w:t>6</w:t>
      </w:r>
      <w:r>
        <w:rPr>
          <w:rFonts w:hint="eastAsia"/>
        </w:rPr>
        <w:t>年    月   日</w:t>
      </w:r>
    </w:p>
    <w:p w14:paraId="4F452DA2">
      <w:pPr>
        <w:jc w:val="center"/>
        <w:rPr>
          <w:rFonts w:hint="eastAsia" w:hAnsi="宋体"/>
          <w:b/>
          <w:sz w:val="24"/>
        </w:rPr>
      </w:pPr>
    </w:p>
    <w:p w14:paraId="2BF47040">
      <w:pPr>
        <w:rPr>
          <w:rFonts w:hint="eastAsia" w:hAnsi="宋体"/>
          <w:sz w:val="24"/>
        </w:rPr>
      </w:pPr>
    </w:p>
    <w:p w14:paraId="5B831D44">
      <w:pPr>
        <w:spacing w:line="360" w:lineRule="auto"/>
        <w:ind w:firstLine="480" w:firstLineChars="200"/>
        <w:rPr>
          <w:rFonts w:hint="eastAsia" w:hAnsi="宋体" w:cs="宋体"/>
          <w:bCs/>
          <w:kern w:val="0"/>
          <w:sz w:val="24"/>
          <w:szCs w:val="24"/>
        </w:rPr>
      </w:pPr>
    </w:p>
    <w:p w14:paraId="5006A79F">
      <w:pPr>
        <w:pStyle w:val="2"/>
        <w:sectPr>
          <w:pgSz w:w="11906" w:h="16838"/>
          <w:pgMar w:top="1440" w:right="1800" w:bottom="1440" w:left="1800" w:header="851" w:footer="992" w:gutter="0"/>
          <w:pgNumType w:fmt="decimal"/>
          <w:cols w:space="720" w:num="1"/>
          <w:titlePg/>
          <w:docGrid w:type="lines" w:linePitch="312" w:charSpace="0"/>
        </w:sectPr>
      </w:pPr>
    </w:p>
    <w:p w14:paraId="2A596A83">
      <w:pPr>
        <w:pStyle w:val="2"/>
      </w:pPr>
      <w:bookmarkStart w:id="31" w:name="_Toc3064"/>
      <w:r>
        <w:rPr>
          <w:rFonts w:hint="eastAsia"/>
        </w:rPr>
        <w:t>评分标准</w:t>
      </w:r>
      <w:bookmarkEnd w:id="31"/>
    </w:p>
    <w:tbl>
      <w:tblPr>
        <w:tblStyle w:val="52"/>
        <w:tblW w:w="8666" w:type="dxa"/>
        <w:tblInd w:w="1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55"/>
        <w:gridCol w:w="6237"/>
        <w:gridCol w:w="874"/>
      </w:tblGrid>
      <w:tr w14:paraId="2654A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555" w:type="dxa"/>
            <w:vAlign w:val="center"/>
          </w:tcPr>
          <w:p w14:paraId="4357DEB5">
            <w:pPr>
              <w:widowControl/>
              <w:jc w:val="center"/>
              <w:rPr>
                <w:rFonts w:hint="eastAsia" w:hAnsi="宋体" w:cs="宋体"/>
                <w:b/>
                <w:bCs/>
                <w:color w:val="000000"/>
                <w:kern w:val="0"/>
                <w:szCs w:val="21"/>
              </w:rPr>
            </w:pPr>
            <w:r>
              <w:rPr>
                <w:rFonts w:hint="eastAsia" w:hAnsi="宋体" w:cs="宋体"/>
                <w:b/>
                <w:bCs/>
                <w:color w:val="000000"/>
                <w:kern w:val="0"/>
                <w:szCs w:val="21"/>
              </w:rPr>
              <w:t>评分项</w:t>
            </w:r>
          </w:p>
        </w:tc>
        <w:tc>
          <w:tcPr>
            <w:tcW w:w="6237" w:type="dxa"/>
            <w:vAlign w:val="center"/>
          </w:tcPr>
          <w:p w14:paraId="1D07ABA9">
            <w:pPr>
              <w:widowControl/>
              <w:jc w:val="center"/>
              <w:rPr>
                <w:rFonts w:hint="eastAsia" w:hAnsi="宋体" w:cs="宋体"/>
                <w:b/>
                <w:bCs/>
                <w:color w:val="000000"/>
                <w:kern w:val="0"/>
                <w:szCs w:val="21"/>
              </w:rPr>
            </w:pPr>
            <w:r>
              <w:rPr>
                <w:rFonts w:hint="eastAsia" w:hAnsi="宋体" w:cs="宋体"/>
                <w:b/>
                <w:bCs/>
                <w:color w:val="000000"/>
                <w:kern w:val="0"/>
                <w:szCs w:val="21"/>
              </w:rPr>
              <w:t>内容</w:t>
            </w:r>
          </w:p>
        </w:tc>
        <w:tc>
          <w:tcPr>
            <w:tcW w:w="874" w:type="dxa"/>
            <w:noWrap/>
            <w:vAlign w:val="center"/>
          </w:tcPr>
          <w:p w14:paraId="4A512712">
            <w:pPr>
              <w:widowControl/>
              <w:jc w:val="center"/>
              <w:rPr>
                <w:rFonts w:hint="eastAsia" w:hAnsi="宋体" w:cs="宋体"/>
                <w:b/>
                <w:bCs/>
                <w:color w:val="000000"/>
                <w:kern w:val="0"/>
                <w:szCs w:val="21"/>
              </w:rPr>
            </w:pPr>
            <w:r>
              <w:rPr>
                <w:rFonts w:hint="eastAsia" w:hAnsi="宋体" w:cs="宋体"/>
                <w:b/>
                <w:bCs/>
                <w:color w:val="000000"/>
                <w:kern w:val="0"/>
                <w:szCs w:val="21"/>
              </w:rPr>
              <w:t>分值</w:t>
            </w:r>
          </w:p>
        </w:tc>
      </w:tr>
      <w:tr w14:paraId="2541F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1555" w:type="dxa"/>
            <w:vAlign w:val="center"/>
          </w:tcPr>
          <w:p w14:paraId="19488A38">
            <w:pPr>
              <w:widowControl/>
              <w:jc w:val="center"/>
              <w:rPr>
                <w:rFonts w:hint="eastAsia" w:hAnsi="宋体" w:eastAsia="宋体" w:cs="宋体"/>
                <w:color w:val="auto"/>
                <w:kern w:val="0"/>
                <w:szCs w:val="21"/>
                <w:lang w:eastAsia="zh-CN"/>
              </w:rPr>
            </w:pPr>
            <w:r>
              <w:rPr>
                <w:rFonts w:hint="eastAsia" w:hAnsi="宋体" w:cs="宋体"/>
                <w:color w:val="auto"/>
                <w:kern w:val="0"/>
                <w:szCs w:val="21"/>
              </w:rPr>
              <w:t>价格</w:t>
            </w:r>
            <w:r>
              <w:rPr>
                <w:rFonts w:hint="eastAsia" w:hAnsi="宋体" w:cs="宋体"/>
                <w:color w:val="auto"/>
                <w:kern w:val="0"/>
                <w:szCs w:val="21"/>
                <w:lang w:eastAsia="zh-CN"/>
              </w:rPr>
              <w:t>（</w:t>
            </w:r>
            <w:r>
              <w:rPr>
                <w:rFonts w:hint="eastAsia" w:hAnsi="宋体" w:cs="宋体"/>
                <w:color w:val="auto"/>
                <w:kern w:val="0"/>
                <w:szCs w:val="21"/>
                <w:lang w:val="en-US" w:eastAsia="zh-CN"/>
              </w:rPr>
              <w:t>30分</w:t>
            </w:r>
            <w:r>
              <w:rPr>
                <w:rFonts w:hint="eastAsia" w:hAnsi="宋体" w:cs="宋体"/>
                <w:color w:val="auto"/>
                <w:kern w:val="0"/>
                <w:szCs w:val="21"/>
                <w:lang w:eastAsia="zh-CN"/>
              </w:rPr>
              <w:t>）</w:t>
            </w:r>
          </w:p>
        </w:tc>
        <w:tc>
          <w:tcPr>
            <w:tcW w:w="6237" w:type="dxa"/>
            <w:vAlign w:val="center"/>
          </w:tcPr>
          <w:p w14:paraId="0EEB3434">
            <w:pPr>
              <w:widowControl/>
              <w:jc w:val="left"/>
              <w:rPr>
                <w:rFonts w:hint="eastAsia" w:hAnsi="宋体" w:cs="宋体"/>
                <w:color w:val="auto"/>
                <w:kern w:val="0"/>
                <w:szCs w:val="21"/>
              </w:rPr>
            </w:pPr>
            <w:r>
              <w:rPr>
                <w:rFonts w:hint="eastAsia" w:hAnsi="宋体" w:cs="宋体"/>
                <w:color w:val="auto"/>
                <w:kern w:val="0"/>
                <w:szCs w:val="21"/>
              </w:rPr>
              <w:t>评标基准价：采用低价优先法计算，按通过资格审查、满足“★”项要求且投标价格最低的投标报价为评标基准价，其价格为满分</w:t>
            </w:r>
            <w:r>
              <w:rPr>
                <w:rFonts w:hint="eastAsia" w:hAnsi="宋体" w:cs="宋体"/>
                <w:color w:val="auto"/>
                <w:kern w:val="0"/>
                <w:szCs w:val="21"/>
                <w:lang w:val="en-US" w:eastAsia="zh-CN"/>
              </w:rPr>
              <w:t>30</w:t>
            </w:r>
            <w:r>
              <w:rPr>
                <w:rFonts w:hint="eastAsia" w:hAnsi="宋体" w:cs="宋体"/>
                <w:color w:val="auto"/>
                <w:kern w:val="0"/>
                <w:szCs w:val="21"/>
              </w:rPr>
              <w:t>分。其他投标人的价格分统一按照下列公式计算：投标报价得分＝（评标基准价/投标报价）×</w:t>
            </w:r>
            <w:r>
              <w:rPr>
                <w:rFonts w:hint="eastAsia" w:hAnsi="宋体" w:cs="宋体"/>
                <w:color w:val="auto"/>
                <w:kern w:val="0"/>
                <w:szCs w:val="21"/>
                <w:lang w:val="en-US" w:eastAsia="zh-CN"/>
              </w:rPr>
              <w:t>30</w:t>
            </w:r>
            <w:r>
              <w:rPr>
                <w:rFonts w:hint="eastAsia" w:hAnsi="宋体" w:cs="宋体"/>
                <w:color w:val="auto"/>
                <w:kern w:val="0"/>
                <w:szCs w:val="21"/>
              </w:rPr>
              <w:t>×100%。（保留两位小数）</w:t>
            </w:r>
          </w:p>
        </w:tc>
        <w:tc>
          <w:tcPr>
            <w:tcW w:w="874" w:type="dxa"/>
            <w:noWrap/>
            <w:vAlign w:val="center"/>
          </w:tcPr>
          <w:p w14:paraId="703E68A8">
            <w:pPr>
              <w:widowControl/>
              <w:jc w:val="center"/>
              <w:rPr>
                <w:rFonts w:hint="default" w:hAnsi="宋体" w:eastAsia="宋体" w:cs="宋体"/>
                <w:color w:val="auto"/>
                <w:kern w:val="0"/>
                <w:szCs w:val="21"/>
                <w:lang w:val="en-US" w:eastAsia="zh-CN"/>
              </w:rPr>
            </w:pPr>
            <w:r>
              <w:rPr>
                <w:rFonts w:hint="eastAsia" w:hAnsi="宋体" w:cs="宋体"/>
                <w:color w:val="auto"/>
                <w:kern w:val="0"/>
                <w:szCs w:val="21"/>
                <w:lang w:val="en-US" w:eastAsia="zh-CN"/>
              </w:rPr>
              <w:t>30</w:t>
            </w:r>
          </w:p>
        </w:tc>
      </w:tr>
      <w:tr w14:paraId="196A6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555" w:type="dxa"/>
            <w:vMerge w:val="restart"/>
            <w:vAlign w:val="center"/>
          </w:tcPr>
          <w:p w14:paraId="6EABEDA4">
            <w:pPr>
              <w:jc w:val="center"/>
              <w:rPr>
                <w:rFonts w:hint="eastAsia" w:hAnsi="宋体" w:eastAsia="宋体" w:cs="宋体"/>
                <w:color w:val="auto"/>
                <w:kern w:val="0"/>
                <w:szCs w:val="21"/>
                <w:lang w:eastAsia="zh-CN"/>
              </w:rPr>
            </w:pPr>
            <w:r>
              <w:rPr>
                <w:rFonts w:hint="eastAsia" w:hAnsi="宋体" w:cs="宋体"/>
                <w:color w:val="auto"/>
                <w:kern w:val="0"/>
                <w:szCs w:val="21"/>
              </w:rPr>
              <w:t>企业能力</w:t>
            </w:r>
            <w:r>
              <w:rPr>
                <w:rFonts w:hint="eastAsia" w:hAnsi="宋体" w:cs="宋体"/>
                <w:color w:val="auto"/>
                <w:kern w:val="0"/>
                <w:szCs w:val="21"/>
                <w:lang w:eastAsia="zh-CN"/>
              </w:rPr>
              <w:t>（</w:t>
            </w:r>
            <w:r>
              <w:rPr>
                <w:rFonts w:hint="eastAsia" w:hAnsi="宋体" w:cs="宋体"/>
                <w:color w:val="auto"/>
                <w:kern w:val="0"/>
                <w:szCs w:val="21"/>
                <w:lang w:val="en-US" w:eastAsia="zh-CN"/>
              </w:rPr>
              <w:t>25分</w:t>
            </w:r>
            <w:r>
              <w:rPr>
                <w:rFonts w:hint="eastAsia" w:hAnsi="宋体" w:cs="宋体"/>
                <w:color w:val="auto"/>
                <w:kern w:val="0"/>
                <w:szCs w:val="21"/>
                <w:lang w:eastAsia="zh-CN"/>
              </w:rPr>
              <w:t>）</w:t>
            </w:r>
          </w:p>
        </w:tc>
        <w:tc>
          <w:tcPr>
            <w:tcW w:w="6237" w:type="dxa"/>
            <w:vAlign w:val="center"/>
          </w:tcPr>
          <w:p w14:paraId="54C8A835">
            <w:pPr>
              <w:widowControl/>
              <w:jc w:val="left"/>
              <w:rPr>
                <w:rFonts w:hint="eastAsia" w:hAnsi="宋体" w:cs="宋体"/>
                <w:color w:val="auto"/>
                <w:kern w:val="0"/>
                <w:szCs w:val="21"/>
              </w:rPr>
            </w:pPr>
            <w:r>
              <w:rPr>
                <w:rFonts w:hint="eastAsia" w:hAnsi="宋体" w:cs="宋体"/>
                <w:color w:val="auto"/>
                <w:kern w:val="0"/>
                <w:szCs w:val="21"/>
              </w:rPr>
              <w:t>为确保投标人具备提供本次项目的服务能力，投标人需提供承担过与本项目类似的核心设备维保服务(包含：小型机、存储虚拟化、交换机、Oracle数据库、vmware虚拟化系统)的成功案例，每有一例得2分，满分</w:t>
            </w:r>
            <w:r>
              <w:rPr>
                <w:rFonts w:hAnsi="宋体" w:cs="宋体"/>
                <w:color w:val="auto"/>
                <w:kern w:val="0"/>
                <w:szCs w:val="21"/>
              </w:rPr>
              <w:t>10</w:t>
            </w:r>
            <w:r>
              <w:rPr>
                <w:rFonts w:hint="eastAsia" w:hAnsi="宋体" w:cs="宋体"/>
                <w:color w:val="auto"/>
                <w:kern w:val="0"/>
                <w:szCs w:val="21"/>
              </w:rPr>
              <w:t>分；（提供合同复印件加盖公章，没有不得分）</w:t>
            </w:r>
          </w:p>
        </w:tc>
        <w:tc>
          <w:tcPr>
            <w:tcW w:w="874" w:type="dxa"/>
            <w:noWrap/>
            <w:vAlign w:val="center"/>
          </w:tcPr>
          <w:p w14:paraId="30E9EE5E">
            <w:pPr>
              <w:widowControl/>
              <w:jc w:val="center"/>
              <w:rPr>
                <w:rFonts w:hint="eastAsia" w:hAnsi="宋体" w:cs="宋体"/>
                <w:color w:val="auto"/>
                <w:kern w:val="0"/>
                <w:szCs w:val="21"/>
              </w:rPr>
            </w:pPr>
            <w:r>
              <w:rPr>
                <w:rFonts w:hAnsi="宋体" w:cs="宋体"/>
                <w:color w:val="auto"/>
                <w:kern w:val="0"/>
                <w:szCs w:val="21"/>
              </w:rPr>
              <w:t>10</w:t>
            </w:r>
          </w:p>
        </w:tc>
      </w:tr>
      <w:tr w14:paraId="60912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5" w:hRule="atLeast"/>
        </w:trPr>
        <w:tc>
          <w:tcPr>
            <w:tcW w:w="1555" w:type="dxa"/>
            <w:vMerge w:val="continue"/>
            <w:vAlign w:val="center"/>
          </w:tcPr>
          <w:p w14:paraId="214A92EC">
            <w:pPr>
              <w:widowControl/>
              <w:jc w:val="center"/>
              <w:rPr>
                <w:rFonts w:hint="eastAsia" w:hAnsi="宋体" w:cs="宋体"/>
                <w:color w:val="auto"/>
                <w:kern w:val="0"/>
                <w:szCs w:val="21"/>
              </w:rPr>
            </w:pPr>
          </w:p>
        </w:tc>
        <w:tc>
          <w:tcPr>
            <w:tcW w:w="6237" w:type="dxa"/>
            <w:tcBorders/>
            <w:vAlign w:val="center"/>
          </w:tcPr>
          <w:p w14:paraId="44F324E0">
            <w:pPr>
              <w:widowControl/>
              <w:jc w:val="left"/>
              <w:rPr>
                <w:rFonts w:hint="eastAsia" w:hAnsi="宋体" w:cs="宋体"/>
                <w:color w:val="auto"/>
                <w:kern w:val="0"/>
                <w:szCs w:val="21"/>
              </w:rPr>
            </w:pPr>
            <w:r>
              <w:rPr>
                <w:rFonts w:hint="eastAsia" w:hAnsi="宋体" w:cs="宋体"/>
                <w:color w:val="auto"/>
                <w:kern w:val="0"/>
                <w:szCs w:val="21"/>
              </w:rPr>
              <w:t xml:space="preserve">1.投标人具有信息安全管理体系认证证书的得1分； </w:t>
            </w:r>
          </w:p>
          <w:p w14:paraId="273FE06E">
            <w:pPr>
              <w:widowControl/>
              <w:jc w:val="left"/>
              <w:rPr>
                <w:rFonts w:hint="eastAsia" w:hAnsi="宋体" w:cs="宋体"/>
                <w:color w:val="auto"/>
                <w:kern w:val="0"/>
                <w:szCs w:val="21"/>
              </w:rPr>
            </w:pPr>
            <w:r>
              <w:rPr>
                <w:rFonts w:hint="eastAsia" w:hAnsi="宋体" w:cs="宋体"/>
                <w:color w:val="auto"/>
                <w:kern w:val="0"/>
                <w:szCs w:val="21"/>
              </w:rPr>
              <w:t>2.投标人具有信息技术服务体系认证证书的得1分；</w:t>
            </w:r>
          </w:p>
          <w:p w14:paraId="039AD6A4">
            <w:pPr>
              <w:widowControl/>
              <w:ind w:right="-134" w:rightChars="-64"/>
              <w:jc w:val="left"/>
              <w:rPr>
                <w:rFonts w:hint="eastAsia" w:hAnsi="宋体" w:cs="宋体"/>
                <w:color w:val="auto"/>
                <w:kern w:val="0"/>
                <w:szCs w:val="21"/>
              </w:rPr>
            </w:pPr>
            <w:r>
              <w:rPr>
                <w:rFonts w:hint="eastAsia" w:hAnsi="宋体" w:cs="宋体"/>
                <w:color w:val="auto"/>
                <w:kern w:val="0"/>
                <w:szCs w:val="21"/>
              </w:rPr>
              <w:t>3.投标人具有信息技术服务运行维护标准（ITSS）证书的得1分；</w:t>
            </w:r>
          </w:p>
          <w:p w14:paraId="38FE3BBA">
            <w:pPr>
              <w:widowControl/>
              <w:jc w:val="left"/>
              <w:rPr>
                <w:rFonts w:hint="eastAsia" w:hAnsi="宋体" w:cs="宋体"/>
                <w:color w:val="auto"/>
                <w:kern w:val="0"/>
                <w:szCs w:val="21"/>
              </w:rPr>
            </w:pPr>
            <w:r>
              <w:rPr>
                <w:rFonts w:hint="eastAsia" w:hAnsi="宋体" w:cs="宋体"/>
                <w:color w:val="auto"/>
                <w:kern w:val="0"/>
                <w:szCs w:val="21"/>
              </w:rPr>
              <w:t>4.投标人具有CCRC安全运维管理体系认证的，得1分；</w:t>
            </w:r>
          </w:p>
          <w:p w14:paraId="2F33A7E9">
            <w:pPr>
              <w:widowControl/>
              <w:jc w:val="left"/>
              <w:rPr>
                <w:rFonts w:hint="eastAsia" w:hAnsi="宋体" w:cs="宋体"/>
                <w:color w:val="auto"/>
                <w:kern w:val="0"/>
                <w:szCs w:val="21"/>
              </w:rPr>
            </w:pPr>
            <w:r>
              <w:rPr>
                <w:rFonts w:hint="eastAsia" w:hAnsi="宋体" w:cs="宋体"/>
                <w:color w:val="auto"/>
                <w:kern w:val="0"/>
                <w:szCs w:val="21"/>
              </w:rPr>
              <w:t>5.投标人具有业务连续性管理体系认证的，得1分。</w:t>
            </w:r>
          </w:p>
        </w:tc>
        <w:tc>
          <w:tcPr>
            <w:tcW w:w="874" w:type="dxa"/>
            <w:noWrap/>
            <w:vAlign w:val="center"/>
          </w:tcPr>
          <w:p w14:paraId="3EDA879B">
            <w:pPr>
              <w:widowControl/>
              <w:jc w:val="center"/>
              <w:rPr>
                <w:rFonts w:hint="eastAsia" w:hAnsi="宋体" w:cs="宋体"/>
                <w:color w:val="auto"/>
                <w:kern w:val="0"/>
                <w:szCs w:val="21"/>
              </w:rPr>
            </w:pPr>
            <w:r>
              <w:rPr>
                <w:rFonts w:hint="eastAsia" w:hAnsi="宋体" w:cs="宋体"/>
                <w:color w:val="auto"/>
                <w:kern w:val="0"/>
                <w:szCs w:val="21"/>
              </w:rPr>
              <w:t>5</w:t>
            </w:r>
          </w:p>
        </w:tc>
      </w:tr>
      <w:tr w14:paraId="293A5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55" w:type="dxa"/>
            <w:vMerge w:val="continue"/>
            <w:vAlign w:val="center"/>
          </w:tcPr>
          <w:p w14:paraId="6831F7A3">
            <w:pPr>
              <w:widowControl/>
              <w:jc w:val="left"/>
              <w:rPr>
                <w:rFonts w:hint="eastAsia" w:hAnsi="宋体" w:cs="宋体"/>
                <w:color w:val="auto"/>
                <w:kern w:val="0"/>
                <w:szCs w:val="21"/>
              </w:rPr>
            </w:pPr>
          </w:p>
        </w:tc>
        <w:tc>
          <w:tcPr>
            <w:tcW w:w="6237" w:type="dxa"/>
            <w:vAlign w:val="center"/>
          </w:tcPr>
          <w:p w14:paraId="5FF6099F">
            <w:pPr>
              <w:widowControl/>
              <w:adjustRightInd w:val="0"/>
              <w:snapToGrid w:val="0"/>
              <w:spacing w:line="360" w:lineRule="exact"/>
              <w:jc w:val="left"/>
              <w:rPr>
                <w:rFonts w:hint="eastAsia" w:hAnsi="宋体"/>
                <w:color w:val="auto"/>
                <w:kern w:val="0"/>
                <w:szCs w:val="21"/>
              </w:rPr>
            </w:pPr>
            <w:r>
              <w:rPr>
                <w:rFonts w:hint="eastAsia" w:hAnsi="宋体"/>
                <w:color w:val="auto"/>
                <w:kern w:val="0"/>
                <w:szCs w:val="21"/>
              </w:rPr>
              <w:t>投标人针对本次项目主要核心数据库（Oracle）提供高级服务：</w:t>
            </w:r>
          </w:p>
          <w:p w14:paraId="7CDBF7B1">
            <w:pPr>
              <w:widowControl/>
              <w:adjustRightInd w:val="0"/>
              <w:snapToGrid w:val="0"/>
              <w:spacing w:line="360" w:lineRule="exact"/>
              <w:jc w:val="left"/>
              <w:rPr>
                <w:rFonts w:hint="eastAsia" w:hAnsi="宋体"/>
                <w:color w:val="auto"/>
                <w:kern w:val="0"/>
                <w:szCs w:val="21"/>
              </w:rPr>
            </w:pPr>
            <w:r>
              <w:rPr>
                <w:rFonts w:hint="eastAsia" w:hAnsi="宋体"/>
                <w:color w:val="auto"/>
                <w:kern w:val="0"/>
                <w:szCs w:val="21"/>
              </w:rPr>
              <w:t>1、</w:t>
            </w:r>
            <w:r>
              <w:rPr>
                <w:rFonts w:hAnsi="宋体"/>
                <w:color w:val="auto"/>
                <w:kern w:val="0"/>
                <w:szCs w:val="21"/>
              </w:rPr>
              <w:t>提供Oracle 官方技术支持网站 Metalink 账户访问服务。</w:t>
            </w:r>
            <w:r>
              <w:rPr>
                <w:rFonts w:hint="eastAsia" w:hAnsi="宋体"/>
                <w:color w:val="auto"/>
                <w:kern w:val="0"/>
                <w:szCs w:val="21"/>
              </w:rPr>
              <w:t>（投标时提供metalink账号界面截图的，</w:t>
            </w:r>
            <w:r>
              <w:rPr>
                <w:rFonts w:hint="eastAsia" w:ascii="Cambria" w:hAnsi="Cambria" w:cs="Cambria"/>
                <w:color w:val="auto"/>
                <w:kern w:val="0"/>
                <w:szCs w:val="21"/>
              </w:rPr>
              <w:t>得</w:t>
            </w:r>
            <w:r>
              <w:rPr>
                <w:rFonts w:ascii="Cambria" w:hAnsi="Cambria" w:cs="Cambria"/>
                <w:color w:val="auto"/>
                <w:kern w:val="0"/>
                <w:szCs w:val="21"/>
              </w:rPr>
              <w:t>5</w:t>
            </w:r>
            <w:r>
              <w:rPr>
                <w:rFonts w:hint="eastAsia" w:ascii="Cambria" w:hAnsi="Cambria" w:cs="Cambria"/>
                <w:color w:val="auto"/>
                <w:kern w:val="0"/>
                <w:szCs w:val="21"/>
              </w:rPr>
              <w:t>分</w:t>
            </w:r>
            <w:r>
              <w:rPr>
                <w:rFonts w:hint="eastAsia" w:hAnsi="宋体"/>
                <w:color w:val="auto"/>
                <w:kern w:val="0"/>
                <w:szCs w:val="21"/>
              </w:rPr>
              <w:t>）</w:t>
            </w:r>
          </w:p>
          <w:p w14:paraId="1DBA46D3">
            <w:pPr>
              <w:widowControl/>
              <w:jc w:val="left"/>
              <w:rPr>
                <w:rFonts w:hint="eastAsia" w:hAnsi="宋体" w:cs="宋体"/>
                <w:color w:val="auto"/>
                <w:kern w:val="0"/>
                <w:szCs w:val="21"/>
              </w:rPr>
            </w:pPr>
            <w:r>
              <w:rPr>
                <w:rFonts w:hAnsi="宋体"/>
                <w:color w:val="auto"/>
                <w:kern w:val="0"/>
                <w:szCs w:val="21"/>
              </w:rPr>
              <w:t>2</w:t>
            </w:r>
            <w:r>
              <w:rPr>
                <w:rFonts w:hint="eastAsia" w:hAnsi="宋体"/>
                <w:color w:val="auto"/>
                <w:kern w:val="0"/>
                <w:szCs w:val="21"/>
              </w:rPr>
              <w:t>、提供必要时Oracle原厂技术支持服务。（投标时提供Oracle原厂针对本项目的技术支持服务承诺函的，</w:t>
            </w:r>
            <w:r>
              <w:rPr>
                <w:rFonts w:hint="eastAsia" w:ascii="Cambria" w:hAnsi="Cambria" w:cs="Cambria"/>
                <w:color w:val="auto"/>
                <w:kern w:val="0"/>
                <w:szCs w:val="21"/>
              </w:rPr>
              <w:t>得</w:t>
            </w:r>
            <w:r>
              <w:rPr>
                <w:rFonts w:ascii="Cambria" w:hAnsi="Cambria" w:cs="Cambria"/>
                <w:color w:val="auto"/>
                <w:kern w:val="0"/>
                <w:szCs w:val="21"/>
              </w:rPr>
              <w:t>5</w:t>
            </w:r>
            <w:r>
              <w:rPr>
                <w:rFonts w:hint="eastAsia" w:ascii="Cambria" w:hAnsi="Cambria" w:cs="Cambria"/>
                <w:color w:val="auto"/>
                <w:kern w:val="0"/>
                <w:szCs w:val="21"/>
              </w:rPr>
              <w:t>分</w:t>
            </w:r>
            <w:r>
              <w:rPr>
                <w:rFonts w:hint="eastAsia" w:hAnsi="宋体"/>
                <w:color w:val="auto"/>
                <w:kern w:val="0"/>
                <w:szCs w:val="21"/>
              </w:rPr>
              <w:t>）</w:t>
            </w:r>
          </w:p>
        </w:tc>
        <w:tc>
          <w:tcPr>
            <w:tcW w:w="874" w:type="dxa"/>
            <w:vAlign w:val="center"/>
          </w:tcPr>
          <w:p w14:paraId="0E3BDA82">
            <w:pPr>
              <w:widowControl/>
              <w:jc w:val="center"/>
              <w:rPr>
                <w:rFonts w:hint="eastAsia" w:hAnsi="宋体" w:cs="宋体"/>
                <w:color w:val="auto"/>
                <w:kern w:val="0"/>
                <w:szCs w:val="21"/>
              </w:rPr>
            </w:pPr>
            <w:r>
              <w:rPr>
                <w:rFonts w:hint="eastAsia" w:hAnsi="宋体" w:cs="宋体"/>
                <w:color w:val="auto"/>
                <w:kern w:val="0"/>
                <w:szCs w:val="21"/>
              </w:rPr>
              <w:t>1</w:t>
            </w:r>
            <w:r>
              <w:rPr>
                <w:rFonts w:hAnsi="宋体" w:cs="宋体"/>
                <w:color w:val="auto"/>
                <w:kern w:val="0"/>
                <w:szCs w:val="21"/>
              </w:rPr>
              <w:t>0</w:t>
            </w:r>
          </w:p>
        </w:tc>
      </w:tr>
      <w:tr w14:paraId="6FCF0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1555" w:type="dxa"/>
            <w:vMerge w:val="restart"/>
            <w:vAlign w:val="center"/>
          </w:tcPr>
          <w:p w14:paraId="3E075D4C">
            <w:pPr>
              <w:widowControl/>
              <w:jc w:val="center"/>
              <w:rPr>
                <w:rFonts w:hint="eastAsia" w:hAnsi="宋体" w:eastAsia="宋体" w:cs="宋体"/>
                <w:color w:val="auto"/>
                <w:kern w:val="0"/>
                <w:szCs w:val="21"/>
                <w:lang w:eastAsia="zh-CN"/>
              </w:rPr>
            </w:pPr>
            <w:r>
              <w:rPr>
                <w:rFonts w:hint="eastAsia" w:hAnsi="宋体" w:cs="宋体"/>
                <w:color w:val="auto"/>
                <w:kern w:val="0"/>
                <w:szCs w:val="21"/>
              </w:rPr>
              <w:t>技术团队能力</w:t>
            </w:r>
            <w:r>
              <w:rPr>
                <w:rFonts w:hint="eastAsia" w:hAnsi="宋体" w:cs="宋体"/>
                <w:color w:val="auto"/>
                <w:kern w:val="0"/>
                <w:szCs w:val="21"/>
                <w:lang w:eastAsia="zh-CN"/>
              </w:rPr>
              <w:t>（</w:t>
            </w:r>
            <w:r>
              <w:rPr>
                <w:rFonts w:hint="eastAsia" w:hAnsi="宋体" w:cs="宋体"/>
                <w:color w:val="auto"/>
                <w:kern w:val="0"/>
                <w:szCs w:val="21"/>
                <w:lang w:val="en-US" w:eastAsia="zh-CN"/>
              </w:rPr>
              <w:t>20分</w:t>
            </w:r>
            <w:r>
              <w:rPr>
                <w:rFonts w:hint="eastAsia" w:hAnsi="宋体" w:cs="宋体"/>
                <w:color w:val="auto"/>
                <w:kern w:val="0"/>
                <w:szCs w:val="21"/>
                <w:lang w:eastAsia="zh-CN"/>
              </w:rPr>
              <w:t>）</w:t>
            </w:r>
          </w:p>
        </w:tc>
        <w:tc>
          <w:tcPr>
            <w:tcW w:w="6237" w:type="dxa"/>
            <w:vAlign w:val="center"/>
          </w:tcPr>
          <w:p w14:paraId="0CFC2D48">
            <w:pPr>
              <w:widowControl/>
              <w:jc w:val="left"/>
              <w:rPr>
                <w:rFonts w:hint="eastAsia" w:hAnsi="宋体" w:cs="宋体"/>
                <w:color w:val="auto"/>
                <w:kern w:val="0"/>
                <w:szCs w:val="21"/>
              </w:rPr>
            </w:pPr>
            <w:r>
              <w:rPr>
                <w:rFonts w:hint="eastAsia" w:hAnsi="宋体" w:cs="宋体"/>
                <w:color w:val="auto"/>
                <w:kern w:val="0"/>
                <w:szCs w:val="21"/>
              </w:rPr>
              <w:t>1.驻场运维人员具有CISP安全认证、HCIP存储认证、VCP虚拟化认证和操作系统认证的，具备其中一项认证证书的得</w:t>
            </w:r>
            <w:r>
              <w:rPr>
                <w:rFonts w:hint="eastAsia" w:hAnsi="宋体" w:cs="宋体"/>
                <w:color w:val="auto"/>
                <w:kern w:val="0"/>
                <w:szCs w:val="21"/>
                <w:lang w:val="en-US" w:eastAsia="zh-CN"/>
              </w:rPr>
              <w:t>1</w:t>
            </w:r>
            <w:r>
              <w:rPr>
                <w:rFonts w:hint="eastAsia" w:hAnsi="宋体" w:cs="宋体"/>
                <w:color w:val="auto"/>
                <w:kern w:val="0"/>
                <w:szCs w:val="21"/>
              </w:rPr>
              <w:t>分，最高得</w:t>
            </w:r>
            <w:r>
              <w:rPr>
                <w:rFonts w:hint="eastAsia" w:hAnsi="宋体" w:cs="宋体"/>
                <w:color w:val="auto"/>
                <w:kern w:val="0"/>
                <w:szCs w:val="21"/>
                <w:lang w:val="en-US" w:eastAsia="zh-CN"/>
              </w:rPr>
              <w:t>4</w:t>
            </w:r>
            <w:r>
              <w:rPr>
                <w:rFonts w:hint="eastAsia" w:hAnsi="宋体" w:cs="宋体"/>
                <w:color w:val="auto"/>
                <w:kern w:val="0"/>
                <w:szCs w:val="21"/>
              </w:rPr>
              <w:t>分。</w:t>
            </w:r>
          </w:p>
          <w:p w14:paraId="3B930B9E">
            <w:pPr>
              <w:widowControl/>
              <w:jc w:val="left"/>
              <w:rPr>
                <w:rFonts w:hint="eastAsia" w:hAnsi="宋体" w:cs="宋体"/>
                <w:color w:val="auto"/>
                <w:kern w:val="0"/>
                <w:szCs w:val="21"/>
              </w:rPr>
            </w:pPr>
            <w:r>
              <w:rPr>
                <w:rFonts w:hint="eastAsia" w:hAnsi="宋体" w:cs="宋体"/>
                <w:color w:val="auto"/>
                <w:kern w:val="0"/>
                <w:szCs w:val="21"/>
              </w:rPr>
              <w:t>（投标文件中提供证书及近半年内的任意1个月投标人为其缴纳的社保证明材料，扫描件加盖投标人公章）</w:t>
            </w:r>
          </w:p>
        </w:tc>
        <w:tc>
          <w:tcPr>
            <w:tcW w:w="874" w:type="dxa"/>
            <w:noWrap/>
            <w:vAlign w:val="center"/>
          </w:tcPr>
          <w:p w14:paraId="13319287">
            <w:pPr>
              <w:widowControl/>
              <w:jc w:val="center"/>
              <w:rPr>
                <w:rFonts w:hint="eastAsia" w:hAnsi="宋体" w:eastAsia="宋体" w:cs="宋体"/>
                <w:color w:val="auto"/>
                <w:kern w:val="0"/>
                <w:szCs w:val="21"/>
                <w:lang w:eastAsia="zh-CN"/>
              </w:rPr>
            </w:pPr>
            <w:r>
              <w:rPr>
                <w:rFonts w:hint="eastAsia" w:hAnsi="宋体" w:cs="宋体"/>
                <w:color w:val="auto"/>
                <w:kern w:val="0"/>
                <w:szCs w:val="21"/>
                <w:lang w:val="en-US" w:eastAsia="zh-CN"/>
              </w:rPr>
              <w:t>4</w:t>
            </w:r>
          </w:p>
        </w:tc>
      </w:tr>
      <w:tr w14:paraId="0B0C2D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0" w:hRule="atLeast"/>
        </w:trPr>
        <w:tc>
          <w:tcPr>
            <w:tcW w:w="1555" w:type="dxa"/>
            <w:vMerge w:val="continue"/>
            <w:vAlign w:val="center"/>
          </w:tcPr>
          <w:p w14:paraId="7570D1D6">
            <w:pPr>
              <w:widowControl/>
              <w:jc w:val="left"/>
              <w:rPr>
                <w:rFonts w:hint="eastAsia" w:hAnsi="宋体" w:cs="宋体"/>
                <w:color w:val="auto"/>
                <w:kern w:val="0"/>
                <w:szCs w:val="21"/>
              </w:rPr>
            </w:pPr>
          </w:p>
        </w:tc>
        <w:tc>
          <w:tcPr>
            <w:tcW w:w="6237" w:type="dxa"/>
            <w:vAlign w:val="center"/>
          </w:tcPr>
          <w:p w14:paraId="63344259">
            <w:pPr>
              <w:widowControl/>
              <w:jc w:val="left"/>
              <w:rPr>
                <w:rFonts w:hint="eastAsia" w:hAnsi="宋体" w:cs="宋体"/>
                <w:color w:val="auto"/>
                <w:kern w:val="0"/>
                <w:szCs w:val="21"/>
              </w:rPr>
            </w:pPr>
            <w:r>
              <w:rPr>
                <w:rFonts w:hint="eastAsia" w:hAnsi="宋体" w:cs="宋体"/>
                <w:color w:val="auto"/>
                <w:kern w:val="0"/>
                <w:szCs w:val="21"/>
              </w:rPr>
              <w:t>2.项目组人员具有：</w:t>
            </w:r>
          </w:p>
          <w:p w14:paraId="0ECBDC66">
            <w:pPr>
              <w:widowControl/>
              <w:jc w:val="left"/>
              <w:rPr>
                <w:rFonts w:hint="eastAsia" w:hAnsi="宋体" w:cs="宋体"/>
                <w:color w:val="auto"/>
                <w:kern w:val="0"/>
                <w:szCs w:val="21"/>
              </w:rPr>
            </w:pPr>
            <w:r>
              <w:rPr>
                <w:rFonts w:hint="eastAsia" w:hAnsi="宋体" w:cs="宋体"/>
                <w:color w:val="auto"/>
                <w:kern w:val="0"/>
                <w:szCs w:val="21"/>
              </w:rPr>
              <w:t>（1）小型机或AIX认证证书的，得2分；</w:t>
            </w:r>
          </w:p>
          <w:p w14:paraId="60FB6662">
            <w:pPr>
              <w:widowControl/>
              <w:jc w:val="left"/>
              <w:rPr>
                <w:rFonts w:hint="eastAsia" w:hAnsi="宋体" w:cs="宋体"/>
                <w:color w:val="auto"/>
                <w:kern w:val="0"/>
                <w:szCs w:val="21"/>
              </w:rPr>
            </w:pPr>
            <w:r>
              <w:rPr>
                <w:rFonts w:hint="eastAsia" w:hAnsi="宋体" w:cs="宋体"/>
                <w:color w:val="auto"/>
                <w:kern w:val="0"/>
                <w:szCs w:val="21"/>
              </w:rPr>
              <w:t>（2）ORACLE OCP认证证书的，每有一个得1分，OCM认证的，得2分，本项目最高得2分；</w:t>
            </w:r>
          </w:p>
          <w:p w14:paraId="68C026B2">
            <w:pPr>
              <w:widowControl/>
              <w:jc w:val="left"/>
              <w:rPr>
                <w:rFonts w:hint="eastAsia" w:hAnsi="宋体" w:cs="宋体"/>
                <w:color w:val="auto"/>
                <w:kern w:val="0"/>
                <w:szCs w:val="21"/>
              </w:rPr>
            </w:pPr>
            <w:r>
              <w:rPr>
                <w:rFonts w:hint="eastAsia" w:hAnsi="宋体" w:cs="宋体"/>
                <w:color w:val="auto"/>
                <w:kern w:val="0"/>
                <w:szCs w:val="21"/>
              </w:rPr>
              <w:t>（3）存储认证工程师认证的，得2分；</w:t>
            </w:r>
          </w:p>
          <w:p w14:paraId="50BAEBF1">
            <w:pPr>
              <w:widowControl/>
              <w:jc w:val="left"/>
              <w:rPr>
                <w:rFonts w:hint="eastAsia" w:hAnsi="宋体" w:cs="宋体"/>
                <w:color w:val="auto"/>
                <w:kern w:val="0"/>
                <w:szCs w:val="21"/>
              </w:rPr>
            </w:pPr>
            <w:r>
              <w:rPr>
                <w:rFonts w:hint="eastAsia" w:hAnsi="宋体" w:cs="宋体"/>
                <w:color w:val="auto"/>
                <w:kern w:val="0"/>
                <w:szCs w:val="21"/>
              </w:rPr>
              <w:t>（4）高级网络认证（如CCIE、HCIE等）工程师认证的，得2分；</w:t>
            </w:r>
          </w:p>
          <w:p w14:paraId="77CB4C41">
            <w:pPr>
              <w:widowControl/>
              <w:jc w:val="left"/>
              <w:rPr>
                <w:rFonts w:hint="eastAsia" w:hAnsi="宋体" w:cs="宋体"/>
                <w:color w:val="auto"/>
                <w:kern w:val="0"/>
                <w:szCs w:val="21"/>
              </w:rPr>
            </w:pPr>
            <w:r>
              <w:rPr>
                <w:rFonts w:hint="eastAsia" w:hAnsi="宋体" w:cs="宋体"/>
                <w:color w:val="auto"/>
                <w:kern w:val="0"/>
                <w:szCs w:val="21"/>
              </w:rPr>
              <w:t>（5）CISP安全认证工程的，得2分；</w:t>
            </w:r>
          </w:p>
          <w:p w14:paraId="2D626B39">
            <w:pPr>
              <w:widowControl/>
              <w:jc w:val="left"/>
              <w:rPr>
                <w:rFonts w:hint="eastAsia" w:hAnsi="宋体" w:cs="宋体"/>
                <w:color w:val="auto"/>
                <w:kern w:val="0"/>
                <w:szCs w:val="21"/>
              </w:rPr>
            </w:pPr>
            <w:r>
              <w:rPr>
                <w:rFonts w:hint="eastAsia" w:hAnsi="宋体" w:cs="宋体"/>
                <w:color w:val="auto"/>
                <w:kern w:val="0"/>
                <w:szCs w:val="21"/>
              </w:rPr>
              <w:t>（6）VMware认证工程师认证的，得2分；</w:t>
            </w:r>
          </w:p>
          <w:p w14:paraId="3F0143A9">
            <w:pPr>
              <w:widowControl/>
              <w:jc w:val="left"/>
              <w:rPr>
                <w:rFonts w:hint="eastAsia" w:hAnsi="宋体" w:cs="宋体"/>
                <w:color w:val="auto"/>
                <w:kern w:val="0"/>
                <w:szCs w:val="21"/>
              </w:rPr>
            </w:pPr>
            <w:r>
              <w:rPr>
                <w:rFonts w:hint="eastAsia" w:hAnsi="宋体" w:cs="宋体"/>
                <w:color w:val="auto"/>
                <w:kern w:val="0"/>
                <w:szCs w:val="21"/>
              </w:rPr>
              <w:t>（7）Citrix认证工程师的，得2分；</w:t>
            </w:r>
          </w:p>
          <w:p w14:paraId="06A39D23">
            <w:pPr>
              <w:widowControl/>
              <w:jc w:val="left"/>
              <w:rPr>
                <w:rFonts w:hint="eastAsia" w:hAnsi="宋体" w:cs="宋体"/>
                <w:color w:val="auto"/>
                <w:kern w:val="0"/>
                <w:szCs w:val="21"/>
              </w:rPr>
            </w:pPr>
            <w:r>
              <w:rPr>
                <w:rFonts w:hint="eastAsia" w:hAnsi="宋体" w:cs="宋体"/>
                <w:color w:val="auto"/>
                <w:kern w:val="0"/>
                <w:szCs w:val="21"/>
              </w:rPr>
              <w:t>（8）具有麒麟操作系统认证的，得2分。</w:t>
            </w:r>
          </w:p>
          <w:p w14:paraId="042EE420">
            <w:pPr>
              <w:widowControl/>
              <w:jc w:val="left"/>
              <w:rPr>
                <w:rFonts w:hint="eastAsia" w:hAnsi="宋体" w:cs="宋体"/>
                <w:color w:val="auto"/>
                <w:kern w:val="0"/>
                <w:szCs w:val="21"/>
              </w:rPr>
            </w:pPr>
            <w:r>
              <w:rPr>
                <w:rFonts w:hint="eastAsia" w:hAnsi="宋体" w:cs="宋体"/>
                <w:color w:val="auto"/>
                <w:kern w:val="0"/>
                <w:szCs w:val="21"/>
              </w:rPr>
              <w:t>（投标文件中提供证书及近半年内的任意1个月投标人为其缴纳的社保证明材料，扫描件加盖投标人公章）</w:t>
            </w:r>
          </w:p>
        </w:tc>
        <w:tc>
          <w:tcPr>
            <w:tcW w:w="874" w:type="dxa"/>
            <w:vAlign w:val="center"/>
          </w:tcPr>
          <w:p w14:paraId="15F249F6">
            <w:pPr>
              <w:widowControl/>
              <w:jc w:val="center"/>
              <w:rPr>
                <w:rFonts w:hint="default" w:hAnsi="宋体" w:eastAsia="宋体" w:cs="宋体"/>
                <w:color w:val="auto"/>
                <w:kern w:val="0"/>
                <w:szCs w:val="21"/>
                <w:lang w:val="en-US" w:eastAsia="zh-CN"/>
              </w:rPr>
            </w:pPr>
            <w:r>
              <w:rPr>
                <w:rFonts w:hint="eastAsia" w:hAnsi="宋体" w:cs="宋体"/>
                <w:color w:val="auto"/>
                <w:kern w:val="0"/>
                <w:szCs w:val="21"/>
                <w:lang w:val="en-US" w:eastAsia="zh-CN"/>
              </w:rPr>
              <w:t>16</w:t>
            </w:r>
          </w:p>
        </w:tc>
      </w:tr>
      <w:tr w14:paraId="38AFD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80" w:hRule="atLeast"/>
        </w:trPr>
        <w:tc>
          <w:tcPr>
            <w:tcW w:w="1555" w:type="dxa"/>
            <w:vMerge w:val="restart"/>
            <w:vAlign w:val="center"/>
          </w:tcPr>
          <w:p w14:paraId="6D4987A0">
            <w:pPr>
              <w:widowControl/>
              <w:jc w:val="center"/>
              <w:rPr>
                <w:rFonts w:hint="eastAsia" w:hAnsi="宋体" w:eastAsia="宋体" w:cs="宋体"/>
                <w:color w:val="000000"/>
                <w:kern w:val="0"/>
                <w:szCs w:val="21"/>
                <w:lang w:eastAsia="zh-CN"/>
              </w:rPr>
            </w:pPr>
            <w:r>
              <w:rPr>
                <w:rFonts w:hint="eastAsia" w:hAnsi="宋体" w:cs="宋体"/>
                <w:color w:val="000000"/>
                <w:kern w:val="0"/>
                <w:szCs w:val="21"/>
              </w:rPr>
              <w:t>技术方案</w:t>
            </w:r>
            <w:r>
              <w:rPr>
                <w:rFonts w:hint="eastAsia" w:hAnsi="宋体" w:cs="宋体"/>
                <w:color w:val="000000"/>
                <w:kern w:val="0"/>
                <w:szCs w:val="21"/>
                <w:lang w:eastAsia="zh-CN"/>
              </w:rPr>
              <w:t>（</w:t>
            </w:r>
            <w:r>
              <w:rPr>
                <w:rFonts w:hint="eastAsia" w:hAnsi="宋体" w:cs="宋体"/>
                <w:color w:val="000000"/>
                <w:kern w:val="0"/>
                <w:szCs w:val="21"/>
                <w:lang w:val="en-US" w:eastAsia="zh-CN"/>
              </w:rPr>
              <w:t>25分</w:t>
            </w:r>
            <w:r>
              <w:rPr>
                <w:rFonts w:hint="eastAsia" w:hAnsi="宋体" w:cs="宋体"/>
                <w:color w:val="000000"/>
                <w:kern w:val="0"/>
                <w:szCs w:val="21"/>
                <w:lang w:eastAsia="zh-CN"/>
              </w:rPr>
              <w:t>）</w:t>
            </w:r>
          </w:p>
        </w:tc>
        <w:tc>
          <w:tcPr>
            <w:tcW w:w="6237" w:type="dxa"/>
            <w:vAlign w:val="center"/>
          </w:tcPr>
          <w:p w14:paraId="3D4F0AB5">
            <w:pPr>
              <w:widowControl/>
              <w:jc w:val="left"/>
              <w:rPr>
                <w:rFonts w:hint="eastAsia" w:hAnsi="宋体" w:cs="宋体"/>
                <w:color w:val="000000"/>
                <w:kern w:val="0"/>
                <w:szCs w:val="21"/>
              </w:rPr>
            </w:pPr>
            <w:r>
              <w:rPr>
                <w:rFonts w:hint="eastAsia" w:hAnsi="宋体" w:cs="宋体"/>
                <w:color w:val="000000"/>
                <w:kern w:val="0"/>
                <w:szCs w:val="21"/>
              </w:rPr>
              <w:t>1、维保方案</w:t>
            </w:r>
          </w:p>
          <w:p w14:paraId="5BD63EF7">
            <w:pPr>
              <w:widowControl/>
              <w:jc w:val="left"/>
              <w:rPr>
                <w:rFonts w:hint="eastAsia" w:hAnsi="宋体" w:cs="宋体"/>
                <w:color w:val="000000"/>
                <w:kern w:val="0"/>
                <w:szCs w:val="21"/>
              </w:rPr>
            </w:pPr>
            <w:r>
              <w:rPr>
                <w:rFonts w:hint="eastAsia" w:hAnsi="宋体" w:cs="宋体"/>
                <w:color w:val="000000"/>
                <w:kern w:val="0"/>
                <w:szCs w:val="21"/>
              </w:rPr>
              <w:t>根据投标人对系统现状熟悉程度、各系统巡检服务内容制定、服务响应等方案进行评分：</w:t>
            </w:r>
          </w:p>
          <w:p w14:paraId="6F5AA38F">
            <w:pPr>
              <w:widowControl/>
              <w:jc w:val="left"/>
              <w:rPr>
                <w:rFonts w:hint="eastAsia" w:hAnsi="宋体" w:cs="宋体"/>
                <w:color w:val="000000"/>
                <w:kern w:val="0"/>
                <w:szCs w:val="21"/>
              </w:rPr>
            </w:pPr>
            <w:r>
              <w:rPr>
                <w:rFonts w:hint="eastAsia" w:hAnsi="宋体" w:cs="宋体"/>
                <w:color w:val="000000"/>
                <w:kern w:val="0"/>
                <w:szCs w:val="21"/>
              </w:rPr>
              <w:t>方案阐述科学详细、完整合理、可操作强的得</w:t>
            </w:r>
            <w:r>
              <w:rPr>
                <w:rFonts w:hint="eastAsia" w:hAnsi="宋体" w:cs="宋体"/>
                <w:color w:val="000000"/>
                <w:kern w:val="0"/>
                <w:szCs w:val="21"/>
                <w:lang w:val="en-US" w:eastAsia="zh-CN"/>
              </w:rPr>
              <w:t>5</w:t>
            </w:r>
            <w:r>
              <w:rPr>
                <w:rFonts w:hint="eastAsia" w:hAnsi="宋体" w:cs="宋体"/>
                <w:color w:val="000000"/>
                <w:kern w:val="0"/>
                <w:szCs w:val="21"/>
              </w:rPr>
              <w:t>分；</w:t>
            </w:r>
          </w:p>
          <w:p w14:paraId="0461A946">
            <w:pPr>
              <w:widowControl/>
              <w:jc w:val="left"/>
              <w:rPr>
                <w:rFonts w:hint="eastAsia" w:hAnsi="宋体" w:cs="宋体"/>
                <w:color w:val="000000"/>
                <w:kern w:val="0"/>
                <w:szCs w:val="21"/>
              </w:rPr>
            </w:pPr>
            <w:r>
              <w:rPr>
                <w:rFonts w:hint="eastAsia" w:hAnsi="宋体" w:cs="宋体"/>
                <w:color w:val="000000"/>
                <w:kern w:val="0"/>
                <w:szCs w:val="21"/>
              </w:rPr>
              <w:t>方案阐述较科学详细、较完整合理、可操作较强的得3分；</w:t>
            </w:r>
          </w:p>
          <w:p w14:paraId="029C8B91">
            <w:pPr>
              <w:widowControl/>
              <w:jc w:val="left"/>
              <w:rPr>
                <w:rFonts w:hint="eastAsia" w:hAnsi="宋体" w:cs="宋体"/>
                <w:color w:val="000000"/>
                <w:kern w:val="0"/>
                <w:szCs w:val="21"/>
              </w:rPr>
            </w:pPr>
            <w:r>
              <w:rPr>
                <w:rFonts w:hint="eastAsia" w:hAnsi="宋体" w:cs="宋体"/>
                <w:color w:val="000000"/>
                <w:kern w:val="0"/>
                <w:szCs w:val="21"/>
              </w:rPr>
              <w:t>方案阐述不全面、不完整、可操作性一般的得1分；</w:t>
            </w:r>
          </w:p>
          <w:p w14:paraId="38E4F25F">
            <w:pPr>
              <w:widowControl/>
              <w:jc w:val="left"/>
              <w:rPr>
                <w:rFonts w:hint="eastAsia" w:hAnsi="宋体" w:cs="宋体"/>
                <w:color w:val="000000"/>
                <w:kern w:val="0"/>
                <w:szCs w:val="21"/>
              </w:rPr>
            </w:pPr>
            <w:r>
              <w:rPr>
                <w:rFonts w:hint="eastAsia" w:hAnsi="宋体" w:cs="宋体"/>
                <w:color w:val="000000"/>
                <w:kern w:val="0"/>
                <w:szCs w:val="21"/>
              </w:rPr>
              <w:t>该项未见阐述不得分。</w:t>
            </w:r>
          </w:p>
        </w:tc>
        <w:tc>
          <w:tcPr>
            <w:tcW w:w="874" w:type="dxa"/>
            <w:noWrap/>
            <w:vAlign w:val="center"/>
          </w:tcPr>
          <w:p w14:paraId="4232FA0F">
            <w:pPr>
              <w:widowControl/>
              <w:jc w:val="center"/>
              <w:rPr>
                <w:rFonts w:hint="default" w:hAnsi="宋体" w:eastAsia="宋体" w:cs="宋体"/>
                <w:color w:val="000000"/>
                <w:kern w:val="0"/>
                <w:szCs w:val="21"/>
                <w:lang w:val="en-US" w:eastAsia="zh-CN"/>
              </w:rPr>
            </w:pPr>
            <w:r>
              <w:rPr>
                <w:rFonts w:hint="eastAsia" w:hAnsi="宋体" w:cs="宋体"/>
                <w:color w:val="000000"/>
                <w:kern w:val="0"/>
                <w:szCs w:val="21"/>
                <w:lang w:val="en-US" w:eastAsia="zh-CN"/>
              </w:rPr>
              <w:t>5</w:t>
            </w:r>
          </w:p>
        </w:tc>
      </w:tr>
      <w:tr w14:paraId="70736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555" w:type="dxa"/>
            <w:vMerge w:val="continue"/>
            <w:vAlign w:val="center"/>
          </w:tcPr>
          <w:p w14:paraId="4D2D86B9">
            <w:pPr>
              <w:widowControl/>
              <w:jc w:val="left"/>
              <w:rPr>
                <w:rFonts w:hint="eastAsia" w:hAnsi="宋体" w:cs="宋体"/>
                <w:color w:val="000000"/>
                <w:kern w:val="0"/>
                <w:szCs w:val="21"/>
              </w:rPr>
            </w:pPr>
          </w:p>
        </w:tc>
        <w:tc>
          <w:tcPr>
            <w:tcW w:w="6237" w:type="dxa"/>
            <w:vAlign w:val="center"/>
          </w:tcPr>
          <w:p w14:paraId="672D35E1">
            <w:pPr>
              <w:widowControl/>
              <w:jc w:val="left"/>
              <w:rPr>
                <w:rFonts w:hint="eastAsia" w:hAnsi="宋体" w:cs="宋体"/>
                <w:color w:val="000000"/>
                <w:kern w:val="0"/>
                <w:szCs w:val="21"/>
              </w:rPr>
            </w:pPr>
            <w:r>
              <w:rPr>
                <w:rFonts w:hint="eastAsia" w:hAnsi="宋体" w:cs="宋体"/>
                <w:color w:val="000000"/>
                <w:kern w:val="0"/>
                <w:szCs w:val="21"/>
              </w:rPr>
              <w:t>2</w:t>
            </w:r>
            <w:r>
              <w:rPr>
                <w:rFonts w:hint="eastAsia" w:hAnsi="宋体" w:cs="宋体"/>
                <w:color w:val="000000"/>
                <w:kern w:val="0"/>
                <w:szCs w:val="21"/>
                <w:lang w:eastAsia="zh-CN"/>
              </w:rPr>
              <w:t>、</w:t>
            </w:r>
            <w:r>
              <w:rPr>
                <w:rFonts w:hint="eastAsia" w:hAnsi="宋体" w:cs="宋体"/>
                <w:color w:val="000000"/>
                <w:kern w:val="0"/>
                <w:szCs w:val="21"/>
              </w:rPr>
              <w:t>备份恢复方案</w:t>
            </w:r>
          </w:p>
          <w:p w14:paraId="55B700F5">
            <w:pPr>
              <w:widowControl/>
              <w:jc w:val="left"/>
              <w:rPr>
                <w:rFonts w:hint="eastAsia" w:hAnsi="宋体" w:cs="宋体"/>
                <w:color w:val="000000"/>
                <w:kern w:val="0"/>
                <w:szCs w:val="21"/>
              </w:rPr>
            </w:pPr>
            <w:r>
              <w:rPr>
                <w:rFonts w:hint="eastAsia" w:hAnsi="宋体" w:cs="宋体"/>
                <w:color w:val="000000"/>
                <w:kern w:val="0"/>
                <w:szCs w:val="21"/>
              </w:rPr>
              <w:t>根据投标人提供的本项目备份方法是否完善、恢复演练方案是否符合实际需求进行评分：</w:t>
            </w:r>
          </w:p>
          <w:p w14:paraId="415707F5">
            <w:pPr>
              <w:widowControl/>
              <w:jc w:val="left"/>
              <w:rPr>
                <w:rFonts w:hint="eastAsia" w:hAnsi="宋体" w:cs="宋体"/>
                <w:color w:val="000000"/>
                <w:kern w:val="0"/>
                <w:szCs w:val="21"/>
              </w:rPr>
            </w:pPr>
            <w:r>
              <w:rPr>
                <w:rFonts w:hint="eastAsia" w:hAnsi="宋体" w:cs="宋体"/>
                <w:color w:val="000000"/>
                <w:kern w:val="0"/>
                <w:szCs w:val="21"/>
              </w:rPr>
              <w:t>方案阐述科学详细、完整合理、可操作强的得</w:t>
            </w:r>
            <w:r>
              <w:rPr>
                <w:rFonts w:hint="eastAsia" w:hAnsi="宋体" w:cs="宋体"/>
                <w:color w:val="000000"/>
                <w:kern w:val="0"/>
                <w:szCs w:val="21"/>
                <w:lang w:val="en-US" w:eastAsia="zh-CN"/>
              </w:rPr>
              <w:t>5</w:t>
            </w:r>
            <w:r>
              <w:rPr>
                <w:rFonts w:hint="eastAsia" w:hAnsi="宋体" w:cs="宋体"/>
                <w:color w:val="000000"/>
                <w:kern w:val="0"/>
                <w:szCs w:val="21"/>
              </w:rPr>
              <w:t>分；</w:t>
            </w:r>
          </w:p>
          <w:p w14:paraId="1D7B65BD">
            <w:pPr>
              <w:widowControl/>
              <w:jc w:val="left"/>
              <w:rPr>
                <w:rFonts w:hint="eastAsia" w:hAnsi="宋体" w:cs="宋体"/>
                <w:color w:val="000000"/>
                <w:kern w:val="0"/>
                <w:szCs w:val="21"/>
              </w:rPr>
            </w:pPr>
            <w:r>
              <w:rPr>
                <w:rFonts w:hint="eastAsia" w:hAnsi="宋体" w:cs="宋体"/>
                <w:color w:val="000000"/>
                <w:kern w:val="0"/>
                <w:szCs w:val="21"/>
              </w:rPr>
              <w:t>方案阐述较科学详细、较完整合理、可操作较强的得3分；</w:t>
            </w:r>
          </w:p>
          <w:p w14:paraId="2CFF8C7B">
            <w:pPr>
              <w:widowControl/>
              <w:jc w:val="left"/>
              <w:rPr>
                <w:rFonts w:hint="eastAsia" w:hAnsi="宋体" w:cs="宋体"/>
                <w:color w:val="000000"/>
                <w:kern w:val="0"/>
                <w:szCs w:val="21"/>
              </w:rPr>
            </w:pPr>
            <w:r>
              <w:rPr>
                <w:rFonts w:hint="eastAsia" w:hAnsi="宋体" w:cs="宋体"/>
                <w:color w:val="000000"/>
                <w:kern w:val="0"/>
                <w:szCs w:val="21"/>
              </w:rPr>
              <w:t>方案阐述不全面、不完整、可操作性一般的得1分；</w:t>
            </w:r>
          </w:p>
          <w:p w14:paraId="66963C53">
            <w:pPr>
              <w:widowControl/>
              <w:jc w:val="left"/>
              <w:rPr>
                <w:rFonts w:hint="eastAsia" w:hAnsi="宋体" w:cs="宋体"/>
                <w:color w:val="000000"/>
                <w:kern w:val="0"/>
                <w:szCs w:val="21"/>
              </w:rPr>
            </w:pPr>
            <w:r>
              <w:rPr>
                <w:rFonts w:hint="eastAsia" w:hAnsi="宋体" w:cs="宋体"/>
                <w:color w:val="000000"/>
                <w:kern w:val="0"/>
                <w:szCs w:val="21"/>
              </w:rPr>
              <w:t>该项未见阐述不得分。</w:t>
            </w:r>
          </w:p>
        </w:tc>
        <w:tc>
          <w:tcPr>
            <w:tcW w:w="874" w:type="dxa"/>
            <w:vAlign w:val="center"/>
          </w:tcPr>
          <w:p w14:paraId="2C95232E">
            <w:pPr>
              <w:widowControl/>
              <w:jc w:val="center"/>
              <w:rPr>
                <w:rFonts w:hint="eastAsia" w:hAnsi="宋体" w:eastAsia="宋体" w:cs="宋体"/>
                <w:color w:val="000000"/>
                <w:kern w:val="0"/>
                <w:szCs w:val="21"/>
                <w:lang w:val="en-US" w:eastAsia="zh-CN"/>
              </w:rPr>
            </w:pPr>
            <w:r>
              <w:rPr>
                <w:rFonts w:hint="eastAsia" w:hAnsi="宋体" w:cs="宋体"/>
                <w:color w:val="000000"/>
                <w:kern w:val="0"/>
                <w:szCs w:val="21"/>
                <w:lang w:val="en-US" w:eastAsia="zh-CN"/>
              </w:rPr>
              <w:t>5</w:t>
            </w:r>
          </w:p>
        </w:tc>
      </w:tr>
      <w:tr w14:paraId="08D64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0" w:hRule="atLeast"/>
        </w:trPr>
        <w:tc>
          <w:tcPr>
            <w:tcW w:w="1555" w:type="dxa"/>
            <w:vMerge w:val="continue"/>
            <w:vAlign w:val="center"/>
          </w:tcPr>
          <w:p w14:paraId="170A2410">
            <w:pPr>
              <w:widowControl/>
              <w:jc w:val="left"/>
              <w:rPr>
                <w:rFonts w:hint="eastAsia" w:hAnsi="宋体" w:cs="宋体"/>
                <w:color w:val="000000"/>
                <w:kern w:val="0"/>
                <w:szCs w:val="21"/>
              </w:rPr>
            </w:pPr>
          </w:p>
        </w:tc>
        <w:tc>
          <w:tcPr>
            <w:tcW w:w="6237" w:type="dxa"/>
            <w:vAlign w:val="center"/>
          </w:tcPr>
          <w:p w14:paraId="7B163D52">
            <w:pPr>
              <w:rPr>
                <w:rFonts w:hint="eastAsia" w:hAnsi="宋体"/>
                <w:color w:val="000000"/>
                <w:szCs w:val="21"/>
              </w:rPr>
            </w:pPr>
            <w:r>
              <w:rPr>
                <w:rFonts w:hint="eastAsia" w:hAnsi="宋体"/>
                <w:color w:val="000000"/>
                <w:szCs w:val="21"/>
              </w:rPr>
              <w:t>3、</w:t>
            </w:r>
            <w:r>
              <w:rPr>
                <w:rFonts w:hint="eastAsia" w:hAnsi="宋体" w:cs="宋体"/>
                <w:szCs w:val="21"/>
              </w:rPr>
              <w:t>系统架构优化调整方案</w:t>
            </w:r>
          </w:p>
          <w:p w14:paraId="1F3B65E2">
            <w:pPr>
              <w:rPr>
                <w:rFonts w:hint="eastAsia" w:hAnsi="宋体"/>
                <w:color w:val="000000"/>
                <w:szCs w:val="21"/>
              </w:rPr>
            </w:pPr>
            <w:r>
              <w:rPr>
                <w:rFonts w:hint="eastAsia" w:hAnsi="宋体"/>
                <w:color w:val="000000"/>
                <w:szCs w:val="21"/>
              </w:rPr>
              <w:t>根据投标人提供的系统架构优化调整方案进行评分，方案包括但不限于SVC存储虚拟化架构优化、数据库架构优化等内容：</w:t>
            </w:r>
          </w:p>
          <w:p w14:paraId="44C04294">
            <w:pPr>
              <w:rPr>
                <w:rFonts w:hint="eastAsia" w:hAnsi="宋体"/>
                <w:color w:val="000000"/>
                <w:szCs w:val="21"/>
              </w:rPr>
            </w:pPr>
            <w:r>
              <w:rPr>
                <w:rFonts w:hint="eastAsia" w:hAnsi="宋体"/>
                <w:color w:val="000000"/>
                <w:szCs w:val="21"/>
              </w:rPr>
              <w:t>方案内容详细、完整合理、可实施性强的得</w:t>
            </w:r>
            <w:r>
              <w:rPr>
                <w:rFonts w:hint="eastAsia" w:hAnsi="宋体"/>
                <w:color w:val="000000"/>
                <w:szCs w:val="21"/>
                <w:lang w:val="en-US" w:eastAsia="zh-CN"/>
              </w:rPr>
              <w:t>5</w:t>
            </w:r>
            <w:r>
              <w:rPr>
                <w:rFonts w:hint="eastAsia" w:hAnsi="宋体"/>
                <w:color w:val="000000"/>
                <w:szCs w:val="21"/>
              </w:rPr>
              <w:t>分；</w:t>
            </w:r>
          </w:p>
          <w:p w14:paraId="1EC6F971">
            <w:pPr>
              <w:rPr>
                <w:rFonts w:hint="eastAsia" w:hAnsi="宋体"/>
                <w:color w:val="000000"/>
                <w:szCs w:val="21"/>
              </w:rPr>
            </w:pPr>
            <w:r>
              <w:rPr>
                <w:rFonts w:hint="eastAsia" w:hAnsi="宋体"/>
                <w:color w:val="000000"/>
                <w:szCs w:val="21"/>
              </w:rPr>
              <w:t>方案内容较详细、较完整合理、可实施性较强的得3分；</w:t>
            </w:r>
          </w:p>
          <w:p w14:paraId="525C1713">
            <w:pPr>
              <w:rPr>
                <w:rFonts w:hint="eastAsia" w:hAnsi="宋体"/>
                <w:color w:val="000000"/>
                <w:szCs w:val="21"/>
              </w:rPr>
            </w:pPr>
            <w:r>
              <w:rPr>
                <w:rFonts w:hint="eastAsia" w:hAnsi="宋体"/>
                <w:color w:val="000000"/>
                <w:szCs w:val="21"/>
              </w:rPr>
              <w:t>方案阐述不全面、不完整、可实施性一般的得</w:t>
            </w:r>
            <w:r>
              <w:rPr>
                <w:rFonts w:hAnsi="宋体"/>
                <w:color w:val="000000"/>
                <w:szCs w:val="21"/>
              </w:rPr>
              <w:t>1</w:t>
            </w:r>
            <w:r>
              <w:rPr>
                <w:rFonts w:hint="eastAsia" w:hAnsi="宋体"/>
                <w:color w:val="000000"/>
                <w:szCs w:val="21"/>
              </w:rPr>
              <w:t>分；</w:t>
            </w:r>
          </w:p>
          <w:p w14:paraId="31EE287E">
            <w:pPr>
              <w:widowControl/>
              <w:jc w:val="left"/>
              <w:rPr>
                <w:rFonts w:hint="eastAsia" w:hAnsi="宋体" w:cs="宋体"/>
                <w:color w:val="000000"/>
                <w:kern w:val="0"/>
                <w:szCs w:val="21"/>
              </w:rPr>
            </w:pPr>
            <w:r>
              <w:rPr>
                <w:rFonts w:hint="eastAsia" w:hAnsi="宋体"/>
                <w:color w:val="000000"/>
                <w:szCs w:val="21"/>
              </w:rPr>
              <w:t>该项未见阐述不得分。</w:t>
            </w:r>
          </w:p>
        </w:tc>
        <w:tc>
          <w:tcPr>
            <w:tcW w:w="874" w:type="dxa"/>
            <w:vAlign w:val="center"/>
          </w:tcPr>
          <w:p w14:paraId="18943587">
            <w:pPr>
              <w:widowControl/>
              <w:jc w:val="center"/>
              <w:rPr>
                <w:rFonts w:hint="eastAsia" w:hAnsi="宋体" w:eastAsia="宋体" w:cs="宋体"/>
                <w:color w:val="000000"/>
                <w:kern w:val="0"/>
                <w:szCs w:val="21"/>
                <w:lang w:val="en-US" w:eastAsia="zh-CN"/>
              </w:rPr>
            </w:pPr>
            <w:r>
              <w:rPr>
                <w:rFonts w:hint="eastAsia" w:hAnsi="宋体" w:cs="宋体"/>
                <w:color w:val="000000"/>
                <w:kern w:val="0"/>
                <w:szCs w:val="21"/>
                <w:lang w:val="en-US" w:eastAsia="zh-CN"/>
              </w:rPr>
              <w:t>5</w:t>
            </w:r>
          </w:p>
        </w:tc>
      </w:tr>
      <w:tr w14:paraId="26E2B6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40" w:hRule="atLeast"/>
        </w:trPr>
        <w:tc>
          <w:tcPr>
            <w:tcW w:w="1555" w:type="dxa"/>
            <w:vMerge w:val="continue"/>
            <w:vAlign w:val="center"/>
          </w:tcPr>
          <w:p w14:paraId="1F95C8B3">
            <w:pPr>
              <w:widowControl/>
              <w:jc w:val="left"/>
              <w:rPr>
                <w:rFonts w:hint="eastAsia" w:hAnsi="宋体" w:cs="宋体"/>
                <w:color w:val="000000"/>
                <w:kern w:val="0"/>
                <w:szCs w:val="21"/>
              </w:rPr>
            </w:pPr>
          </w:p>
        </w:tc>
        <w:tc>
          <w:tcPr>
            <w:tcW w:w="6237" w:type="dxa"/>
            <w:vAlign w:val="center"/>
          </w:tcPr>
          <w:p w14:paraId="093E07C0">
            <w:pPr>
              <w:widowControl/>
              <w:jc w:val="left"/>
              <w:rPr>
                <w:rFonts w:hint="eastAsia" w:hAnsi="宋体" w:cs="宋体"/>
                <w:color w:val="000000"/>
                <w:kern w:val="0"/>
                <w:szCs w:val="21"/>
              </w:rPr>
            </w:pPr>
            <w:r>
              <w:rPr>
                <w:rFonts w:hAnsi="宋体" w:cs="宋体"/>
                <w:color w:val="000000"/>
                <w:kern w:val="0"/>
                <w:szCs w:val="21"/>
              </w:rPr>
              <w:t>4</w:t>
            </w:r>
            <w:r>
              <w:rPr>
                <w:rFonts w:hint="eastAsia" w:hAnsi="宋体" w:cs="宋体"/>
                <w:color w:val="000000"/>
                <w:kern w:val="0"/>
                <w:szCs w:val="21"/>
              </w:rPr>
              <w:t>、安全管理方案</w:t>
            </w:r>
          </w:p>
          <w:p w14:paraId="6537AB0B">
            <w:pPr>
              <w:widowControl/>
              <w:jc w:val="left"/>
              <w:rPr>
                <w:rFonts w:hint="eastAsia" w:hAnsi="宋体" w:cs="宋体"/>
                <w:color w:val="000000"/>
                <w:kern w:val="0"/>
                <w:szCs w:val="21"/>
              </w:rPr>
            </w:pPr>
            <w:r>
              <w:rPr>
                <w:rFonts w:hint="eastAsia" w:hAnsi="宋体" w:cs="宋体"/>
                <w:color w:val="000000"/>
                <w:kern w:val="0"/>
                <w:szCs w:val="21"/>
              </w:rPr>
              <w:t>根据投标人提供的人员背景审查、网络安全责任人、日常行为规范、保密措施等内容的响应情况是否完整、详 细、具有可操作性等进行综合评审:</w:t>
            </w:r>
          </w:p>
          <w:p w14:paraId="422770E6">
            <w:pPr>
              <w:widowControl/>
              <w:jc w:val="left"/>
              <w:rPr>
                <w:rFonts w:hint="eastAsia" w:hAnsi="宋体" w:cs="宋体"/>
                <w:color w:val="000000"/>
                <w:kern w:val="0"/>
                <w:szCs w:val="21"/>
              </w:rPr>
            </w:pPr>
            <w:r>
              <w:rPr>
                <w:rFonts w:hint="eastAsia" w:hAnsi="宋体" w:cs="宋体"/>
                <w:color w:val="000000"/>
                <w:kern w:val="0"/>
                <w:szCs w:val="21"/>
              </w:rPr>
              <w:t>方案内容详细、完整合理、可操作强的得</w:t>
            </w:r>
            <w:r>
              <w:rPr>
                <w:rFonts w:hAnsi="宋体" w:cs="宋体"/>
                <w:color w:val="000000"/>
                <w:kern w:val="0"/>
                <w:szCs w:val="21"/>
              </w:rPr>
              <w:t>5</w:t>
            </w:r>
            <w:r>
              <w:rPr>
                <w:rFonts w:hint="eastAsia" w:hAnsi="宋体" w:cs="宋体"/>
                <w:color w:val="000000"/>
                <w:kern w:val="0"/>
                <w:szCs w:val="21"/>
              </w:rPr>
              <w:t>分；</w:t>
            </w:r>
          </w:p>
          <w:p w14:paraId="203B6E64">
            <w:pPr>
              <w:widowControl/>
              <w:jc w:val="left"/>
              <w:rPr>
                <w:rFonts w:hint="eastAsia" w:hAnsi="宋体" w:cs="宋体"/>
                <w:color w:val="000000"/>
                <w:kern w:val="0"/>
                <w:szCs w:val="21"/>
              </w:rPr>
            </w:pPr>
            <w:r>
              <w:rPr>
                <w:rFonts w:hint="eastAsia" w:hAnsi="宋体" w:cs="宋体"/>
                <w:color w:val="000000"/>
                <w:kern w:val="0"/>
                <w:szCs w:val="21"/>
              </w:rPr>
              <w:t>方案内容较详细、较完整合理、可操作较强的得</w:t>
            </w:r>
            <w:r>
              <w:rPr>
                <w:rFonts w:hint="eastAsia" w:hAnsi="宋体" w:cs="宋体"/>
                <w:color w:val="000000"/>
                <w:kern w:val="0"/>
                <w:szCs w:val="21"/>
                <w:lang w:val="en-US" w:eastAsia="zh-CN"/>
              </w:rPr>
              <w:t>3</w:t>
            </w:r>
            <w:r>
              <w:rPr>
                <w:rFonts w:hint="eastAsia" w:hAnsi="宋体" w:cs="宋体"/>
                <w:color w:val="000000"/>
                <w:kern w:val="0"/>
                <w:szCs w:val="21"/>
              </w:rPr>
              <w:t>分；</w:t>
            </w:r>
          </w:p>
          <w:p w14:paraId="50414F8C">
            <w:pPr>
              <w:widowControl/>
              <w:jc w:val="left"/>
              <w:rPr>
                <w:rFonts w:hint="eastAsia" w:hAnsi="宋体" w:cs="宋体"/>
                <w:color w:val="000000"/>
                <w:kern w:val="0"/>
                <w:szCs w:val="21"/>
              </w:rPr>
            </w:pPr>
            <w:r>
              <w:rPr>
                <w:rFonts w:hint="eastAsia" w:hAnsi="宋体" w:cs="宋体"/>
                <w:color w:val="000000"/>
                <w:kern w:val="0"/>
                <w:szCs w:val="21"/>
              </w:rPr>
              <w:t>方案阐述不全面、不完整、可操作性一般的得1分；</w:t>
            </w:r>
          </w:p>
        </w:tc>
        <w:tc>
          <w:tcPr>
            <w:tcW w:w="874" w:type="dxa"/>
            <w:vAlign w:val="center"/>
          </w:tcPr>
          <w:p w14:paraId="74958380">
            <w:pPr>
              <w:widowControl/>
              <w:jc w:val="center"/>
              <w:rPr>
                <w:rFonts w:hint="eastAsia" w:hAnsi="宋体" w:eastAsia="宋体" w:cs="宋体"/>
                <w:color w:val="000000"/>
                <w:kern w:val="0"/>
                <w:szCs w:val="21"/>
                <w:lang w:val="en-US" w:eastAsia="zh-CN"/>
              </w:rPr>
            </w:pPr>
            <w:r>
              <w:rPr>
                <w:rFonts w:hint="eastAsia" w:hAnsi="宋体" w:cs="宋体"/>
                <w:color w:val="000000"/>
                <w:kern w:val="0"/>
                <w:szCs w:val="21"/>
                <w:lang w:val="en-US" w:eastAsia="zh-CN"/>
              </w:rPr>
              <w:t>5</w:t>
            </w:r>
          </w:p>
        </w:tc>
      </w:tr>
      <w:tr w14:paraId="7A560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2" w:hRule="atLeast"/>
        </w:trPr>
        <w:tc>
          <w:tcPr>
            <w:tcW w:w="1555" w:type="dxa"/>
            <w:vMerge w:val="continue"/>
            <w:vAlign w:val="center"/>
          </w:tcPr>
          <w:p w14:paraId="629115B0">
            <w:pPr>
              <w:widowControl/>
              <w:jc w:val="left"/>
              <w:rPr>
                <w:rFonts w:hint="eastAsia" w:hAnsi="宋体" w:cs="宋体"/>
                <w:color w:val="000000"/>
                <w:kern w:val="0"/>
                <w:szCs w:val="21"/>
              </w:rPr>
            </w:pPr>
          </w:p>
        </w:tc>
        <w:tc>
          <w:tcPr>
            <w:tcW w:w="6237" w:type="dxa"/>
            <w:vAlign w:val="center"/>
          </w:tcPr>
          <w:p w14:paraId="54103F1B">
            <w:pPr>
              <w:widowControl/>
              <w:jc w:val="left"/>
              <w:rPr>
                <w:rFonts w:hint="eastAsia" w:hAnsi="宋体" w:cs="宋体"/>
                <w:color w:val="000000"/>
                <w:kern w:val="0"/>
                <w:szCs w:val="21"/>
              </w:rPr>
            </w:pPr>
            <w:r>
              <w:rPr>
                <w:rFonts w:hAnsi="宋体" w:cs="宋体"/>
                <w:color w:val="000000"/>
                <w:kern w:val="0"/>
                <w:szCs w:val="21"/>
              </w:rPr>
              <w:t>5</w:t>
            </w:r>
            <w:r>
              <w:rPr>
                <w:rFonts w:hint="eastAsia" w:hAnsi="宋体" w:cs="宋体"/>
                <w:color w:val="000000"/>
                <w:kern w:val="0"/>
                <w:szCs w:val="21"/>
              </w:rPr>
              <w:t>、应急响应方案</w:t>
            </w:r>
          </w:p>
          <w:p w14:paraId="74ECBE8E">
            <w:pPr>
              <w:widowControl/>
              <w:jc w:val="left"/>
              <w:rPr>
                <w:rFonts w:hint="eastAsia" w:hAnsi="宋体" w:cs="宋体"/>
                <w:color w:val="000000"/>
                <w:kern w:val="0"/>
                <w:szCs w:val="21"/>
              </w:rPr>
            </w:pPr>
            <w:r>
              <w:rPr>
                <w:rFonts w:hint="eastAsia" w:hAnsi="宋体" w:cs="宋体"/>
                <w:color w:val="000000"/>
                <w:kern w:val="0"/>
                <w:szCs w:val="21"/>
              </w:rPr>
              <w:t>根据投标人提供的应急响应方案进行评分：</w:t>
            </w:r>
          </w:p>
          <w:p w14:paraId="668C41E7">
            <w:pPr>
              <w:widowControl/>
              <w:jc w:val="left"/>
              <w:rPr>
                <w:rFonts w:hint="eastAsia" w:hAnsi="宋体" w:cs="宋体"/>
                <w:color w:val="000000"/>
                <w:kern w:val="0"/>
                <w:szCs w:val="21"/>
              </w:rPr>
            </w:pPr>
            <w:r>
              <w:rPr>
                <w:rFonts w:hint="eastAsia" w:hAnsi="宋体" w:cs="宋体"/>
                <w:color w:val="000000"/>
                <w:kern w:val="0"/>
                <w:szCs w:val="21"/>
              </w:rPr>
              <w:t>方案内容详细、完整合理、可操作强的得</w:t>
            </w:r>
            <w:r>
              <w:rPr>
                <w:rFonts w:hAnsi="宋体" w:cs="宋体"/>
                <w:color w:val="000000"/>
                <w:kern w:val="0"/>
                <w:szCs w:val="21"/>
              </w:rPr>
              <w:t>5</w:t>
            </w:r>
            <w:r>
              <w:rPr>
                <w:rFonts w:hint="eastAsia" w:hAnsi="宋体" w:cs="宋体"/>
                <w:color w:val="000000"/>
                <w:kern w:val="0"/>
                <w:szCs w:val="21"/>
              </w:rPr>
              <w:t>分；</w:t>
            </w:r>
          </w:p>
          <w:p w14:paraId="183670BE">
            <w:pPr>
              <w:widowControl/>
              <w:jc w:val="left"/>
              <w:rPr>
                <w:rFonts w:hint="eastAsia" w:hAnsi="宋体" w:cs="宋体"/>
                <w:color w:val="000000"/>
                <w:kern w:val="0"/>
                <w:szCs w:val="21"/>
              </w:rPr>
            </w:pPr>
            <w:r>
              <w:rPr>
                <w:rFonts w:hint="eastAsia" w:hAnsi="宋体" w:cs="宋体"/>
                <w:color w:val="000000"/>
                <w:kern w:val="0"/>
                <w:szCs w:val="21"/>
              </w:rPr>
              <w:t>方案内容较详细、较完整合理、可操作较强的得</w:t>
            </w:r>
            <w:r>
              <w:rPr>
                <w:rFonts w:hint="eastAsia" w:hAnsi="宋体" w:cs="宋体"/>
                <w:color w:val="000000"/>
                <w:kern w:val="0"/>
                <w:szCs w:val="21"/>
                <w:lang w:val="en-US" w:eastAsia="zh-CN"/>
              </w:rPr>
              <w:t>3</w:t>
            </w:r>
            <w:r>
              <w:rPr>
                <w:rFonts w:hint="eastAsia" w:hAnsi="宋体" w:cs="宋体"/>
                <w:color w:val="000000"/>
                <w:kern w:val="0"/>
                <w:szCs w:val="21"/>
              </w:rPr>
              <w:t>分；</w:t>
            </w:r>
          </w:p>
          <w:p w14:paraId="5C2CE817">
            <w:pPr>
              <w:widowControl/>
              <w:jc w:val="left"/>
              <w:rPr>
                <w:rFonts w:hint="eastAsia" w:hAnsi="宋体" w:cs="宋体"/>
                <w:color w:val="000000"/>
                <w:kern w:val="0"/>
                <w:szCs w:val="21"/>
              </w:rPr>
            </w:pPr>
            <w:r>
              <w:rPr>
                <w:rFonts w:hint="eastAsia" w:hAnsi="宋体" w:cs="宋体"/>
                <w:color w:val="000000"/>
                <w:kern w:val="0"/>
                <w:szCs w:val="21"/>
              </w:rPr>
              <w:t>方案阐述不全面、不完整、可操作性一般的得1分；</w:t>
            </w:r>
          </w:p>
          <w:p w14:paraId="72F9EE7B">
            <w:pPr>
              <w:widowControl/>
              <w:jc w:val="left"/>
              <w:rPr>
                <w:rFonts w:hint="eastAsia" w:hAnsi="宋体" w:cs="宋体"/>
                <w:color w:val="000000"/>
                <w:kern w:val="0"/>
                <w:szCs w:val="21"/>
              </w:rPr>
            </w:pPr>
            <w:r>
              <w:rPr>
                <w:rFonts w:hint="eastAsia" w:hAnsi="宋体" w:cs="宋体"/>
                <w:color w:val="000000"/>
                <w:kern w:val="0"/>
                <w:szCs w:val="21"/>
              </w:rPr>
              <w:t>该项未见阐述不得分。</w:t>
            </w:r>
          </w:p>
        </w:tc>
        <w:tc>
          <w:tcPr>
            <w:tcW w:w="874" w:type="dxa"/>
            <w:vAlign w:val="center"/>
          </w:tcPr>
          <w:p w14:paraId="793ED3F3">
            <w:pPr>
              <w:widowControl/>
              <w:jc w:val="center"/>
              <w:rPr>
                <w:rFonts w:hint="eastAsia" w:hAnsi="宋体" w:eastAsia="宋体" w:cs="宋体"/>
                <w:color w:val="000000"/>
                <w:kern w:val="0"/>
                <w:szCs w:val="21"/>
                <w:lang w:val="en-US" w:eastAsia="zh-CN"/>
              </w:rPr>
            </w:pPr>
            <w:r>
              <w:rPr>
                <w:rFonts w:hint="eastAsia" w:hAnsi="宋体" w:cs="宋体"/>
                <w:color w:val="000000"/>
                <w:kern w:val="0"/>
                <w:szCs w:val="21"/>
                <w:lang w:val="en-US" w:eastAsia="zh-CN"/>
              </w:rPr>
              <w:t>5</w:t>
            </w:r>
          </w:p>
        </w:tc>
      </w:tr>
    </w:tbl>
    <w:p w14:paraId="51683EC2">
      <w:pPr>
        <w:spacing w:line="360" w:lineRule="auto"/>
        <w:ind w:firstLine="480" w:firstLineChars="200"/>
        <w:rPr>
          <w:rFonts w:hint="eastAsia" w:hAnsi="宋体" w:cs="宋体"/>
          <w:bCs/>
          <w:kern w:val="0"/>
          <w:sz w:val="24"/>
          <w:szCs w:val="24"/>
        </w:rPr>
      </w:pPr>
    </w:p>
    <w:p w14:paraId="273C880C">
      <w:pPr>
        <w:spacing w:line="360" w:lineRule="auto"/>
        <w:ind w:firstLine="480" w:firstLineChars="200"/>
        <w:rPr>
          <w:rFonts w:hint="eastAsia" w:hAnsi="宋体" w:cs="宋体"/>
          <w:bCs/>
          <w:kern w:val="0"/>
          <w:sz w:val="24"/>
          <w:szCs w:val="24"/>
        </w:rPr>
      </w:pPr>
    </w:p>
    <w:p w14:paraId="583BF998">
      <w:pPr>
        <w:spacing w:line="360" w:lineRule="auto"/>
        <w:ind w:firstLine="480" w:firstLineChars="200"/>
        <w:rPr>
          <w:rFonts w:hint="eastAsia" w:hAnsi="宋体" w:cs="宋体"/>
          <w:bCs/>
          <w:kern w:val="0"/>
          <w:sz w:val="24"/>
          <w:szCs w:val="24"/>
        </w:rPr>
      </w:pPr>
    </w:p>
    <w:p w14:paraId="0FE30FC4">
      <w:pPr>
        <w:spacing w:line="360" w:lineRule="auto"/>
        <w:ind w:firstLine="480" w:firstLineChars="200"/>
        <w:rPr>
          <w:rFonts w:hint="eastAsia" w:hAnsi="宋体" w:cs="宋体"/>
          <w:bCs/>
          <w:kern w:val="0"/>
          <w:sz w:val="24"/>
          <w:szCs w:val="24"/>
        </w:rPr>
      </w:pPr>
    </w:p>
    <w:p w14:paraId="14E099FD">
      <w:pPr>
        <w:spacing w:line="360" w:lineRule="auto"/>
        <w:ind w:firstLine="480" w:firstLineChars="200"/>
        <w:rPr>
          <w:rFonts w:hint="eastAsia" w:hAnsi="宋体" w:cs="宋体"/>
          <w:bCs/>
          <w:kern w:val="0"/>
          <w:sz w:val="24"/>
          <w:szCs w:val="24"/>
        </w:rPr>
      </w:pPr>
    </w:p>
    <w:p w14:paraId="078032D7">
      <w:pPr>
        <w:spacing w:line="360" w:lineRule="auto"/>
        <w:ind w:firstLine="480" w:firstLineChars="200"/>
        <w:rPr>
          <w:rFonts w:hint="eastAsia" w:hAnsi="宋体" w:cs="宋体"/>
          <w:bCs/>
          <w:kern w:val="0"/>
          <w:sz w:val="24"/>
          <w:szCs w:val="24"/>
        </w:rPr>
      </w:pPr>
    </w:p>
    <w:p w14:paraId="5C2B10DC">
      <w:pPr>
        <w:spacing w:line="360" w:lineRule="auto"/>
        <w:ind w:firstLine="480" w:firstLineChars="200"/>
        <w:rPr>
          <w:rFonts w:hint="eastAsia" w:hAnsi="宋体" w:cs="宋体"/>
          <w:bCs/>
          <w:kern w:val="0"/>
          <w:sz w:val="24"/>
          <w:szCs w:val="24"/>
        </w:rPr>
      </w:pPr>
    </w:p>
    <w:p w14:paraId="7B32AEF2">
      <w:pPr>
        <w:spacing w:line="360" w:lineRule="auto"/>
        <w:ind w:firstLine="480" w:firstLineChars="200"/>
        <w:rPr>
          <w:rFonts w:hint="eastAsia" w:hAnsi="宋体" w:cs="宋体"/>
          <w:bCs/>
          <w:kern w:val="0"/>
          <w:sz w:val="24"/>
          <w:szCs w:val="24"/>
        </w:rPr>
      </w:pPr>
    </w:p>
    <w:p w14:paraId="08C09FD7">
      <w:pPr>
        <w:pStyle w:val="2"/>
      </w:pPr>
      <w:bookmarkStart w:id="32" w:name="_Toc8011"/>
      <w:r>
        <w:rPr>
          <w:rFonts w:hint="eastAsia"/>
        </w:rPr>
        <w:t>合同模板</w:t>
      </w:r>
      <w:bookmarkEnd w:id="32"/>
    </w:p>
    <w:p w14:paraId="60C0B89F">
      <w:pPr>
        <w:ind w:right="-92" w:rightChars="-44"/>
        <w:rPr>
          <w:rFonts w:hint="eastAsia" w:hAnsi="宋体" w:cs="宋体"/>
          <w:b/>
          <w:bCs/>
          <w:sz w:val="30"/>
          <w:szCs w:val="30"/>
        </w:rPr>
      </w:pPr>
      <w:r>
        <w:rPr>
          <w:rFonts w:hint="eastAsia" w:hAnsi="宋体" w:cs="宋体"/>
          <w:b/>
          <w:bCs/>
          <w:sz w:val="30"/>
          <w:szCs w:val="30"/>
        </w:rPr>
        <w:t>合同编号：</w:t>
      </w:r>
    </w:p>
    <w:p w14:paraId="5C778A78">
      <w:pPr>
        <w:spacing w:line="192" w:lineRule="auto"/>
        <w:ind w:right="-92" w:rightChars="-44"/>
        <w:rPr>
          <w:rFonts w:hint="eastAsia" w:hAnsi="宋体" w:cs="宋体"/>
          <w:b/>
          <w:bCs/>
          <w:sz w:val="32"/>
          <w:szCs w:val="32"/>
        </w:rPr>
      </w:pPr>
    </w:p>
    <w:p w14:paraId="71080E35">
      <w:pPr>
        <w:ind w:right="-92" w:rightChars="-44"/>
        <w:jc w:val="center"/>
        <w:rPr>
          <w:rFonts w:hint="eastAsia" w:hAnsi="宋体" w:cs="宋体"/>
          <w:b/>
          <w:bCs/>
          <w:sz w:val="44"/>
          <w:szCs w:val="44"/>
        </w:rPr>
      </w:pPr>
      <w:r>
        <w:rPr>
          <w:rFonts w:hint="eastAsia" w:hAnsi="宋体" w:cs="宋体"/>
          <w:b/>
          <w:bCs/>
          <w:sz w:val="44"/>
          <w:szCs w:val="44"/>
        </w:rPr>
        <w:t>维保服务合同</w:t>
      </w:r>
    </w:p>
    <w:p w14:paraId="5D1607AE">
      <w:pPr>
        <w:ind w:right="-92" w:rightChars="-44"/>
        <w:jc w:val="center"/>
        <w:rPr>
          <w:rFonts w:hint="eastAsia" w:hAnsi="宋体" w:cs="宋体"/>
          <w:b/>
          <w:bCs/>
          <w:sz w:val="44"/>
          <w:szCs w:val="44"/>
        </w:rPr>
      </w:pPr>
    </w:p>
    <w:p w14:paraId="313184F0">
      <w:pPr>
        <w:ind w:right="-92" w:rightChars="-44"/>
        <w:jc w:val="center"/>
        <w:rPr>
          <w:rFonts w:hint="eastAsia" w:hAnsi="宋体" w:cs="宋体"/>
          <w:b/>
          <w:bCs/>
          <w:sz w:val="44"/>
          <w:szCs w:val="44"/>
        </w:rPr>
      </w:pPr>
    </w:p>
    <w:p w14:paraId="53C5C626">
      <w:pPr>
        <w:ind w:right="-92" w:rightChars="-44"/>
        <w:rPr>
          <w:rFonts w:hint="eastAsia" w:hAnsi="宋体" w:cs="宋体"/>
          <w:b/>
          <w:bCs/>
          <w:sz w:val="28"/>
          <w:szCs w:val="28"/>
          <w:u w:val="single"/>
        </w:rPr>
      </w:pPr>
      <w:r>
        <w:rPr>
          <w:rFonts w:hint="eastAsia" w:hAnsi="宋体" w:cs="宋体"/>
          <w:b/>
          <w:bCs/>
          <w:sz w:val="28"/>
          <w:szCs w:val="28"/>
        </w:rPr>
        <w:t>项目名称：</w:t>
      </w:r>
      <w:r>
        <w:rPr>
          <w:rFonts w:hint="eastAsia" w:hAnsi="宋体" w:cs="宋体"/>
          <w:b/>
          <w:bCs/>
          <w:sz w:val="28"/>
          <w:szCs w:val="28"/>
          <w:u w:val="single"/>
        </w:rPr>
        <w:t>扬州大学附属医院信息系统集成维保</w:t>
      </w:r>
    </w:p>
    <w:p w14:paraId="654F8D46">
      <w:pPr>
        <w:ind w:right="-92" w:rightChars="-44"/>
        <w:rPr>
          <w:rFonts w:hint="eastAsia" w:hAnsi="宋体" w:cs="宋体"/>
          <w:b/>
          <w:bCs/>
          <w:sz w:val="28"/>
          <w:szCs w:val="28"/>
          <w:u w:val="single"/>
        </w:rPr>
      </w:pPr>
    </w:p>
    <w:p w14:paraId="37EB9EBB">
      <w:pPr>
        <w:ind w:right="-92" w:rightChars="-44"/>
        <w:rPr>
          <w:rFonts w:hint="eastAsia" w:hAnsi="宋体" w:cs="宋体"/>
          <w:b/>
          <w:bCs/>
          <w:sz w:val="28"/>
          <w:szCs w:val="28"/>
          <w:u w:val="single"/>
        </w:rPr>
      </w:pPr>
    </w:p>
    <w:p w14:paraId="65353FC7">
      <w:pPr>
        <w:ind w:right="-92" w:rightChars="-44"/>
        <w:rPr>
          <w:rFonts w:hint="eastAsia" w:hAnsi="宋体" w:cs="宋体"/>
          <w:b/>
          <w:bCs/>
          <w:sz w:val="28"/>
          <w:szCs w:val="28"/>
          <w:u w:val="single"/>
        </w:rPr>
      </w:pPr>
      <w:r>
        <w:rPr>
          <w:rFonts w:hint="eastAsia" w:hAnsi="宋体" w:cs="宋体"/>
          <w:b/>
          <w:bCs/>
          <w:sz w:val="28"/>
          <w:szCs w:val="28"/>
        </w:rPr>
        <w:t>委托方（甲方）：</w:t>
      </w:r>
      <w:r>
        <w:rPr>
          <w:rFonts w:hint="eastAsia" w:hAnsi="宋体" w:cs="宋体"/>
          <w:b/>
          <w:bCs/>
          <w:sz w:val="28"/>
          <w:szCs w:val="28"/>
          <w:u w:val="single"/>
        </w:rPr>
        <w:t xml:space="preserve">扬州大学附属医院           </w:t>
      </w:r>
    </w:p>
    <w:p w14:paraId="46DC98F3">
      <w:pPr>
        <w:ind w:right="-92" w:rightChars="-44"/>
        <w:rPr>
          <w:rFonts w:hint="eastAsia" w:hAnsi="宋体" w:cs="宋体"/>
          <w:b/>
          <w:bCs/>
          <w:sz w:val="28"/>
          <w:szCs w:val="28"/>
        </w:rPr>
      </w:pPr>
      <w:r>
        <w:rPr>
          <w:rFonts w:hint="eastAsia" w:hAnsi="宋体" w:cs="宋体"/>
          <w:b/>
          <w:bCs/>
          <w:sz w:val="28"/>
          <w:szCs w:val="28"/>
        </w:rPr>
        <w:t xml:space="preserve">              （合同专用章）</w:t>
      </w:r>
    </w:p>
    <w:p w14:paraId="17E46C16">
      <w:pPr>
        <w:ind w:right="-92" w:rightChars="-44"/>
        <w:rPr>
          <w:rFonts w:hint="eastAsia" w:hAnsi="宋体" w:cs="宋体"/>
          <w:b/>
          <w:bCs/>
          <w:sz w:val="28"/>
          <w:szCs w:val="28"/>
          <w:u w:val="single"/>
        </w:rPr>
      </w:pPr>
    </w:p>
    <w:p w14:paraId="3113383F">
      <w:pPr>
        <w:ind w:right="-92" w:rightChars="-44"/>
        <w:rPr>
          <w:rFonts w:hint="eastAsia" w:hAnsi="宋体" w:cs="宋体"/>
          <w:b/>
          <w:bCs/>
          <w:sz w:val="28"/>
          <w:szCs w:val="28"/>
          <w:u w:val="single"/>
        </w:rPr>
      </w:pPr>
      <w:r>
        <w:rPr>
          <w:rFonts w:hint="eastAsia" w:hAnsi="宋体" w:cs="宋体"/>
          <w:b/>
          <w:bCs/>
          <w:sz w:val="28"/>
          <w:szCs w:val="28"/>
        </w:rPr>
        <w:t>受托方（乙方）：</w:t>
      </w:r>
      <w:r>
        <w:rPr>
          <w:rFonts w:hint="eastAsia" w:hAnsi="宋体" w:cs="宋体"/>
          <w:b/>
          <w:bCs/>
          <w:sz w:val="28"/>
          <w:szCs w:val="28"/>
          <w:u w:val="single"/>
        </w:rPr>
        <w:t xml:space="preserve">                         </w:t>
      </w:r>
    </w:p>
    <w:p w14:paraId="4961A1D4">
      <w:pPr>
        <w:ind w:right="-92" w:rightChars="-44"/>
        <w:rPr>
          <w:rFonts w:hint="eastAsia" w:hAnsi="宋体" w:cs="宋体"/>
          <w:b/>
          <w:bCs/>
          <w:sz w:val="28"/>
          <w:szCs w:val="28"/>
        </w:rPr>
      </w:pPr>
      <w:r>
        <w:rPr>
          <w:rFonts w:hint="eastAsia" w:hAnsi="宋体" w:cs="宋体"/>
          <w:b/>
          <w:bCs/>
          <w:sz w:val="28"/>
          <w:szCs w:val="28"/>
        </w:rPr>
        <w:t xml:space="preserve">              （合同专用章）</w:t>
      </w:r>
    </w:p>
    <w:p w14:paraId="418A0CCB">
      <w:pPr>
        <w:ind w:right="-92" w:rightChars="-44"/>
        <w:rPr>
          <w:rFonts w:hint="eastAsia" w:hAnsi="宋体" w:cs="宋体"/>
          <w:b/>
          <w:bCs/>
          <w:sz w:val="28"/>
          <w:szCs w:val="28"/>
          <w:u w:val="single"/>
        </w:rPr>
      </w:pPr>
    </w:p>
    <w:p w14:paraId="6819AC39"/>
    <w:p w14:paraId="3BF0F6CD"/>
    <w:p w14:paraId="2638E620"/>
    <w:p w14:paraId="6FE11052"/>
    <w:p w14:paraId="283C0A8F"/>
    <w:p w14:paraId="226DD1AA">
      <w:pPr>
        <w:ind w:right="-92" w:rightChars="-44"/>
        <w:jc w:val="center"/>
        <w:rPr>
          <w:rFonts w:hint="eastAsia" w:hAnsi="宋体" w:cs="宋体"/>
          <w:b/>
          <w:bCs/>
          <w:sz w:val="28"/>
          <w:szCs w:val="28"/>
        </w:rPr>
      </w:pPr>
      <w:r>
        <w:rPr>
          <w:rFonts w:hint="eastAsia" w:hAnsi="宋体" w:cs="宋体"/>
          <w:b/>
          <w:bCs/>
          <w:sz w:val="28"/>
          <w:szCs w:val="28"/>
        </w:rPr>
        <w:t>签订日期：202</w:t>
      </w:r>
      <w:r>
        <w:rPr>
          <w:rFonts w:hint="eastAsia" w:hAnsi="宋体" w:cs="宋体"/>
          <w:b/>
          <w:bCs/>
          <w:sz w:val="28"/>
          <w:szCs w:val="28"/>
          <w:lang w:val="en-US" w:eastAsia="zh-CN"/>
        </w:rPr>
        <w:t>6</w:t>
      </w:r>
      <w:r>
        <w:rPr>
          <w:rFonts w:hint="eastAsia" w:hAnsi="宋体" w:cs="宋体"/>
          <w:b/>
          <w:bCs/>
          <w:sz w:val="28"/>
          <w:szCs w:val="28"/>
        </w:rPr>
        <w:t>年  月   日</w:t>
      </w:r>
    </w:p>
    <w:p w14:paraId="6A1125B2">
      <w:pPr>
        <w:ind w:right="-92" w:rightChars="-44"/>
        <w:jc w:val="center"/>
        <w:rPr>
          <w:rFonts w:hint="eastAsia" w:hAnsi="宋体" w:cs="宋体"/>
          <w:b/>
          <w:bCs/>
          <w:sz w:val="28"/>
          <w:szCs w:val="28"/>
        </w:rPr>
      </w:pPr>
    </w:p>
    <w:p w14:paraId="2EE00DAF">
      <w:pPr>
        <w:ind w:right="-92" w:rightChars="-44"/>
        <w:jc w:val="center"/>
        <w:rPr>
          <w:rFonts w:hint="eastAsia" w:hAnsi="宋体" w:cs="宋体"/>
          <w:b/>
          <w:bCs/>
          <w:sz w:val="28"/>
          <w:szCs w:val="28"/>
        </w:rPr>
      </w:pPr>
      <w:r>
        <w:rPr>
          <w:rFonts w:hint="eastAsia" w:hAnsi="宋体" w:cs="宋体"/>
          <w:b/>
          <w:bCs/>
          <w:sz w:val="28"/>
          <w:szCs w:val="28"/>
        </w:rPr>
        <w:t>中华人民共和国科学技术部印制</w:t>
      </w:r>
    </w:p>
    <w:p w14:paraId="6479BB41"/>
    <w:p w14:paraId="2D118DCC"/>
    <w:p w14:paraId="15799524"/>
    <w:p w14:paraId="745B4B3C"/>
    <w:p w14:paraId="6D622FBC"/>
    <w:p w14:paraId="6ACE31B6">
      <w:pPr>
        <w:spacing w:line="560" w:lineRule="exact"/>
        <w:ind w:firstLine="560" w:firstLineChars="200"/>
        <w:rPr>
          <w:rFonts w:hint="eastAsia" w:hAnsi="宋体" w:cs="宋体"/>
          <w:sz w:val="28"/>
          <w:szCs w:val="28"/>
        </w:rPr>
      </w:pPr>
      <w:r>
        <w:rPr>
          <w:rFonts w:hint="eastAsia" w:hAnsi="宋体" w:cs="宋体"/>
          <w:sz w:val="28"/>
          <w:szCs w:val="28"/>
        </w:rPr>
        <w:t>本合同经扬州大学附属医院（以下简称“甲方”）与</w:t>
      </w:r>
      <w:r>
        <w:rPr>
          <w:rFonts w:hint="eastAsia" w:hAnsi="宋体" w:cs="宋体"/>
          <w:sz w:val="28"/>
          <w:szCs w:val="28"/>
          <w:u w:val="single"/>
        </w:rPr>
        <w:t xml:space="preserve">          </w:t>
      </w:r>
      <w:r>
        <w:rPr>
          <w:rFonts w:hint="eastAsia" w:hAnsi="宋体" w:cs="宋体"/>
          <w:sz w:val="28"/>
          <w:szCs w:val="28"/>
        </w:rPr>
        <w:t>（以下简称“乙方”）平等协商，在真实、充分地表达各自意愿的基础上，根据《中华人民共和国民法典》的规定，就甲方向乙方购买服务事宜达成如下合同，并由双方共同恪守。</w:t>
      </w:r>
    </w:p>
    <w:p w14:paraId="0355FB0C">
      <w:pPr>
        <w:numPr>
          <w:ilvl w:val="0"/>
          <w:numId w:val="23"/>
        </w:numPr>
        <w:spacing w:line="560" w:lineRule="exact"/>
        <w:rPr>
          <w:rFonts w:hint="eastAsia" w:hAnsi="宋体" w:cs="宋体"/>
          <w:b/>
          <w:bCs/>
          <w:sz w:val="28"/>
          <w:szCs w:val="28"/>
        </w:rPr>
      </w:pPr>
      <w:r>
        <w:rPr>
          <w:rFonts w:hint="eastAsia" w:hAnsi="宋体" w:cs="宋体"/>
          <w:b/>
          <w:bCs/>
          <w:sz w:val="28"/>
          <w:szCs w:val="28"/>
        </w:rPr>
        <w:t>双方详细信息</w:t>
      </w:r>
    </w:p>
    <w:p w14:paraId="148CAC71">
      <w:pPr>
        <w:spacing w:line="560" w:lineRule="exact"/>
        <w:rPr>
          <w:rFonts w:hint="eastAsia" w:hAnsi="宋体" w:cs="宋体"/>
          <w:sz w:val="28"/>
          <w:szCs w:val="28"/>
        </w:rPr>
      </w:pPr>
      <w:r>
        <w:rPr>
          <w:rFonts w:hint="eastAsia" w:hAnsi="宋体" w:cs="宋体"/>
          <w:sz w:val="28"/>
          <w:szCs w:val="28"/>
        </w:rPr>
        <w:t>甲方：（服务购买方）</w:t>
      </w:r>
    </w:p>
    <w:p w14:paraId="73C01D8D">
      <w:pPr>
        <w:spacing w:line="560" w:lineRule="exact"/>
        <w:ind w:firstLine="560"/>
        <w:rPr>
          <w:rFonts w:hint="eastAsia" w:hAnsi="宋体" w:cs="宋体"/>
          <w:sz w:val="28"/>
          <w:szCs w:val="28"/>
        </w:rPr>
      </w:pPr>
      <w:r>
        <w:rPr>
          <w:rFonts w:hint="eastAsia" w:hAnsi="宋体" w:cs="宋体"/>
          <w:sz w:val="28"/>
          <w:szCs w:val="28"/>
        </w:rPr>
        <w:t xml:space="preserve"> </w:t>
      </w:r>
    </w:p>
    <w:p w14:paraId="2C3A9466">
      <w:pPr>
        <w:spacing w:line="560" w:lineRule="exact"/>
        <w:rPr>
          <w:rFonts w:hint="eastAsia" w:hAnsi="宋体" w:cs="宋体"/>
          <w:sz w:val="28"/>
          <w:szCs w:val="28"/>
        </w:rPr>
      </w:pPr>
      <w:r>
        <w:rPr>
          <w:rFonts w:hint="eastAsia" w:hAnsi="宋体" w:cs="宋体"/>
          <w:sz w:val="28"/>
          <w:szCs w:val="28"/>
        </w:rPr>
        <w:t>乙方：（服务提供方）</w:t>
      </w:r>
    </w:p>
    <w:p w14:paraId="5E5BCF5D">
      <w:pPr>
        <w:spacing w:line="560" w:lineRule="exact"/>
        <w:ind w:firstLine="560"/>
        <w:rPr>
          <w:rFonts w:hint="eastAsia" w:hAnsi="宋体" w:cs="宋体"/>
          <w:sz w:val="28"/>
          <w:szCs w:val="28"/>
        </w:rPr>
      </w:pPr>
      <w:r>
        <w:rPr>
          <w:rFonts w:hint="eastAsia" w:hAnsi="宋体" w:cs="宋体"/>
          <w:sz w:val="28"/>
          <w:szCs w:val="28"/>
        </w:rPr>
        <w:t xml:space="preserve"> </w:t>
      </w:r>
    </w:p>
    <w:p w14:paraId="032F197A">
      <w:pPr>
        <w:numPr>
          <w:ilvl w:val="0"/>
          <w:numId w:val="23"/>
        </w:numPr>
        <w:spacing w:line="560" w:lineRule="exact"/>
        <w:rPr>
          <w:rFonts w:hint="eastAsia" w:hAnsi="宋体" w:cs="宋体"/>
          <w:b/>
          <w:bCs/>
          <w:sz w:val="28"/>
          <w:szCs w:val="28"/>
        </w:rPr>
      </w:pPr>
      <w:r>
        <w:rPr>
          <w:rFonts w:hint="eastAsia" w:hAnsi="宋体" w:cs="宋体"/>
          <w:b/>
          <w:bCs/>
          <w:sz w:val="28"/>
          <w:szCs w:val="28"/>
        </w:rPr>
        <w:t>合同名词定义</w:t>
      </w:r>
    </w:p>
    <w:p w14:paraId="40F10602">
      <w:pPr>
        <w:spacing w:line="560" w:lineRule="exact"/>
        <w:ind w:firstLine="560"/>
        <w:rPr>
          <w:rFonts w:hint="eastAsia" w:hAnsi="宋体" w:cs="宋体"/>
          <w:sz w:val="28"/>
          <w:szCs w:val="28"/>
        </w:rPr>
      </w:pPr>
      <w:r>
        <w:rPr>
          <w:rFonts w:hint="eastAsia" w:hAnsi="宋体" w:cs="宋体"/>
          <w:bCs/>
          <w:sz w:val="28"/>
          <w:szCs w:val="28"/>
        </w:rPr>
        <w:t>2.1 服务：</w:t>
      </w:r>
      <w:r>
        <w:rPr>
          <w:rFonts w:hint="eastAsia" w:hAnsi="宋体" w:cs="宋体"/>
          <w:sz w:val="28"/>
          <w:szCs w:val="28"/>
        </w:rPr>
        <w:t>由乙方在本合同下向甲方或最终用户提供的技术维护及备件服务。</w:t>
      </w:r>
    </w:p>
    <w:p w14:paraId="79804667">
      <w:pPr>
        <w:spacing w:line="560" w:lineRule="exact"/>
        <w:ind w:firstLine="560"/>
        <w:rPr>
          <w:rFonts w:hint="eastAsia" w:hAnsi="宋体" w:cs="宋体"/>
          <w:sz w:val="28"/>
          <w:szCs w:val="28"/>
        </w:rPr>
      </w:pPr>
      <w:r>
        <w:rPr>
          <w:rFonts w:hint="eastAsia" w:hAnsi="宋体" w:cs="宋体"/>
          <w:bCs/>
          <w:sz w:val="28"/>
          <w:szCs w:val="28"/>
        </w:rPr>
        <w:t>2.2 最终用户：</w:t>
      </w:r>
      <w:r>
        <w:rPr>
          <w:rFonts w:hint="eastAsia" w:hAnsi="宋体" w:cs="宋体"/>
          <w:sz w:val="28"/>
          <w:szCs w:val="28"/>
        </w:rPr>
        <w:t>本合同产品清单的设备使用者。</w:t>
      </w:r>
    </w:p>
    <w:p w14:paraId="4919DFCB">
      <w:pPr>
        <w:spacing w:line="560" w:lineRule="exact"/>
        <w:ind w:firstLine="560"/>
        <w:rPr>
          <w:rFonts w:hint="eastAsia" w:hAnsi="宋体" w:cs="宋体"/>
          <w:bCs/>
          <w:sz w:val="28"/>
          <w:szCs w:val="28"/>
        </w:rPr>
      </w:pPr>
      <w:r>
        <w:rPr>
          <w:rFonts w:hint="eastAsia" w:hAnsi="宋体" w:cs="宋体"/>
          <w:bCs/>
          <w:sz w:val="28"/>
          <w:szCs w:val="28"/>
        </w:rPr>
        <w:t>2.3 正常工作时间：</w:t>
      </w:r>
    </w:p>
    <w:p w14:paraId="00AB4AB0">
      <w:pPr>
        <w:spacing w:line="560" w:lineRule="exact"/>
        <w:ind w:firstLine="560"/>
        <w:rPr>
          <w:rFonts w:hint="eastAsia" w:hAnsi="宋体" w:cs="宋体"/>
          <w:sz w:val="28"/>
          <w:szCs w:val="28"/>
        </w:rPr>
      </w:pPr>
      <w:r>
        <w:rPr>
          <w:rFonts w:hAnsi="宋体" w:cs="宋体"/>
          <w:bCs/>
          <w:sz w:val="28"/>
          <w:szCs w:val="28"/>
        </w:rPr>
        <w:t>2.3.1</w:t>
      </w:r>
      <w:r>
        <w:rPr>
          <w:rFonts w:hint="eastAsia" w:hAnsi="宋体" w:cs="宋体"/>
          <w:bCs/>
          <w:sz w:val="28"/>
          <w:szCs w:val="28"/>
        </w:rPr>
        <w:t>远程服务：</w:t>
      </w:r>
      <w:r>
        <w:rPr>
          <w:rFonts w:hAnsi="宋体" w:cs="宋体"/>
          <w:sz w:val="28"/>
          <w:szCs w:val="28"/>
        </w:rPr>
        <w:t>7*24</w:t>
      </w:r>
      <w:r>
        <w:rPr>
          <w:rFonts w:hint="eastAsia" w:hAnsi="宋体" w:cs="宋体"/>
          <w:sz w:val="28"/>
          <w:szCs w:val="28"/>
        </w:rPr>
        <w:t>小时提供远程服务，包括远程诊断、系统排查、技术解答等。</w:t>
      </w:r>
    </w:p>
    <w:p w14:paraId="465CF08B">
      <w:pPr>
        <w:spacing w:line="560" w:lineRule="exact"/>
        <w:ind w:firstLine="560"/>
        <w:rPr>
          <w:rFonts w:hint="eastAsia" w:hAnsi="宋体" w:cs="宋体"/>
          <w:sz w:val="28"/>
          <w:szCs w:val="28"/>
        </w:rPr>
      </w:pPr>
      <w:r>
        <w:rPr>
          <w:rFonts w:hAnsi="宋体" w:cs="宋体"/>
          <w:bCs/>
          <w:sz w:val="28"/>
          <w:szCs w:val="28"/>
        </w:rPr>
        <w:t>2.3.2</w:t>
      </w:r>
      <w:r>
        <w:rPr>
          <w:rFonts w:hint="eastAsia" w:hAnsi="宋体" w:cs="宋体"/>
          <w:bCs/>
          <w:sz w:val="28"/>
          <w:szCs w:val="28"/>
        </w:rPr>
        <w:t>驻点服务：</w:t>
      </w:r>
      <w:r>
        <w:rPr>
          <w:rFonts w:hint="eastAsia" w:hAnsi="宋体" w:cs="宋体"/>
          <w:sz w:val="28"/>
          <w:szCs w:val="28"/>
        </w:rPr>
        <w:t>乙方向甲方提供一名资深工程师负责驻场服务</w:t>
      </w:r>
      <w:r>
        <w:rPr>
          <w:rFonts w:hAnsi="宋体" w:cs="宋体"/>
          <w:sz w:val="28"/>
          <w:szCs w:val="28"/>
        </w:rPr>
        <w:t>,工作时间与医院同步</w:t>
      </w:r>
      <w:r>
        <w:rPr>
          <w:rFonts w:hint="eastAsia" w:hAnsi="宋体" w:cs="宋体"/>
          <w:sz w:val="28"/>
          <w:szCs w:val="28"/>
        </w:rPr>
        <w:t>；在重大节假日、系统割接等重要时间，乙方应保证不少于二名专业工程师到现场值守服务，确保系统的安全可靠运行。</w:t>
      </w:r>
    </w:p>
    <w:p w14:paraId="7684DD96">
      <w:pPr>
        <w:spacing w:line="560" w:lineRule="exact"/>
        <w:ind w:firstLine="560"/>
        <w:rPr>
          <w:rFonts w:hint="eastAsia" w:hAnsi="宋体" w:cs="宋体"/>
          <w:sz w:val="28"/>
          <w:szCs w:val="28"/>
        </w:rPr>
      </w:pPr>
      <w:r>
        <w:rPr>
          <w:rFonts w:hint="eastAsia" w:hAnsi="宋体" w:cs="宋体"/>
          <w:bCs/>
          <w:sz w:val="28"/>
          <w:szCs w:val="28"/>
        </w:rPr>
        <w:t>2.4 产品清单：</w:t>
      </w:r>
      <w:r>
        <w:rPr>
          <w:rFonts w:hint="eastAsia" w:hAnsi="宋体" w:cs="宋体"/>
          <w:sz w:val="28"/>
          <w:szCs w:val="28"/>
        </w:rPr>
        <w:t>经乙方同意并由乙方向甲方或最终用户提供本合同服务的设备列表。涉及原厂设备部分，如产生原厂服务部分，费用由乙方承担。</w:t>
      </w:r>
    </w:p>
    <w:p w14:paraId="6235A7AB">
      <w:pPr>
        <w:spacing w:line="560" w:lineRule="exact"/>
        <w:ind w:firstLine="560"/>
        <w:rPr>
          <w:rFonts w:hint="eastAsia" w:hAnsi="宋体" w:cs="宋体"/>
          <w:sz w:val="28"/>
          <w:szCs w:val="28"/>
        </w:rPr>
      </w:pPr>
      <w:r>
        <w:rPr>
          <w:rFonts w:hint="eastAsia" w:hAnsi="宋体" w:cs="宋体"/>
          <w:bCs/>
          <w:sz w:val="28"/>
          <w:szCs w:val="28"/>
        </w:rPr>
        <w:t>2.5 硬件：</w:t>
      </w:r>
      <w:r>
        <w:rPr>
          <w:rFonts w:hint="eastAsia" w:hAnsi="宋体" w:cs="宋体"/>
          <w:sz w:val="28"/>
          <w:szCs w:val="28"/>
        </w:rPr>
        <w:t>由甲方指定给乙方的有形设备和/或组件。若甲方自行采购的接入设备，乙方负责免费安装实施调试到位。</w:t>
      </w:r>
    </w:p>
    <w:p w14:paraId="3F6E45C7">
      <w:pPr>
        <w:spacing w:line="560" w:lineRule="exact"/>
        <w:ind w:firstLine="560"/>
        <w:rPr>
          <w:rFonts w:hint="eastAsia" w:hAnsi="宋体" w:cs="宋体"/>
          <w:sz w:val="28"/>
          <w:szCs w:val="28"/>
        </w:rPr>
      </w:pPr>
      <w:r>
        <w:rPr>
          <w:rFonts w:hint="eastAsia" w:hAnsi="宋体" w:cs="宋体"/>
          <w:bCs/>
          <w:sz w:val="28"/>
          <w:szCs w:val="28"/>
        </w:rPr>
        <w:t>2.6 支持协议：</w:t>
      </w:r>
      <w:r>
        <w:rPr>
          <w:rFonts w:hint="eastAsia" w:hAnsi="宋体" w:cs="宋体"/>
          <w:sz w:val="28"/>
          <w:szCs w:val="28"/>
        </w:rPr>
        <w:t>甲乙双方通过书面形式签字确认的与本合同产品清单有关的服务合同。</w:t>
      </w:r>
    </w:p>
    <w:p w14:paraId="0477CA66">
      <w:pPr>
        <w:spacing w:line="560" w:lineRule="exact"/>
        <w:ind w:firstLine="560"/>
        <w:rPr>
          <w:rFonts w:hint="eastAsia" w:hAnsi="宋体" w:cs="宋体"/>
          <w:bCs/>
          <w:sz w:val="28"/>
          <w:szCs w:val="28"/>
        </w:rPr>
      </w:pPr>
      <w:r>
        <w:rPr>
          <w:rFonts w:hint="eastAsia" w:hAnsi="宋体" w:cs="宋体"/>
          <w:bCs/>
          <w:sz w:val="28"/>
          <w:szCs w:val="28"/>
        </w:rPr>
        <w:t>2.7 服务启动：由甲乙双方签字盖章之日起。</w:t>
      </w:r>
    </w:p>
    <w:p w14:paraId="029C5C23">
      <w:pPr>
        <w:numPr>
          <w:ilvl w:val="0"/>
          <w:numId w:val="23"/>
        </w:numPr>
        <w:spacing w:line="560" w:lineRule="exact"/>
        <w:rPr>
          <w:rFonts w:hint="eastAsia" w:hAnsi="宋体" w:cs="宋体"/>
          <w:b/>
          <w:bCs/>
          <w:sz w:val="28"/>
          <w:szCs w:val="28"/>
        </w:rPr>
      </w:pPr>
      <w:r>
        <w:rPr>
          <w:rFonts w:hint="eastAsia" w:hAnsi="宋体" w:cs="宋体"/>
          <w:b/>
          <w:bCs/>
          <w:sz w:val="28"/>
          <w:szCs w:val="28"/>
        </w:rPr>
        <w:t>合同范围</w:t>
      </w:r>
    </w:p>
    <w:p w14:paraId="43875D37">
      <w:pPr>
        <w:spacing w:line="560" w:lineRule="exact"/>
        <w:ind w:firstLine="560"/>
        <w:rPr>
          <w:rFonts w:hint="eastAsia" w:hAnsi="宋体" w:cs="宋体"/>
          <w:sz w:val="28"/>
          <w:szCs w:val="28"/>
        </w:rPr>
      </w:pPr>
      <w:r>
        <w:rPr>
          <w:rFonts w:hint="eastAsia" w:hAnsi="宋体" w:cs="宋体"/>
          <w:bCs/>
          <w:sz w:val="28"/>
          <w:szCs w:val="28"/>
        </w:rPr>
        <w:t>3.1</w:t>
      </w:r>
      <w:r>
        <w:rPr>
          <w:rFonts w:hint="eastAsia" w:hAnsi="宋体" w:cs="宋体"/>
          <w:sz w:val="28"/>
          <w:szCs w:val="28"/>
        </w:rPr>
        <w:t>服务仅适用于在本合同规定的条款下，对于甲方购买及安装在扬州大学附属医院-东区和西区的内网主干设备、互联网主干设备的网络业务相关维保巡检服务。适用本合同的产品清单见附件。本合同的服务将由乙方向甲方提供。</w:t>
      </w:r>
    </w:p>
    <w:p w14:paraId="3B0FF128">
      <w:pPr>
        <w:spacing w:line="560" w:lineRule="exact"/>
        <w:ind w:firstLine="560"/>
        <w:rPr>
          <w:rFonts w:hint="eastAsia" w:hAnsi="宋体" w:cs="宋体"/>
          <w:sz w:val="28"/>
          <w:szCs w:val="28"/>
        </w:rPr>
      </w:pPr>
      <w:r>
        <w:rPr>
          <w:rFonts w:hint="eastAsia" w:hAnsi="宋体" w:cs="宋体"/>
          <w:bCs/>
          <w:sz w:val="28"/>
          <w:szCs w:val="28"/>
        </w:rPr>
        <w:t>3.2</w:t>
      </w:r>
      <w:r>
        <w:rPr>
          <w:rFonts w:hint="eastAsia" w:hAnsi="宋体" w:cs="宋体"/>
          <w:sz w:val="28"/>
          <w:szCs w:val="28"/>
        </w:rPr>
        <w:t>本合同及其附件规定了在合同有效期内甲方向乙方购买服务的各项条款。本合同中规定的服务，除乙方与设备厂家之间有合同关系外，乙方无权自行决定由乙方或与乙方有合同关系的个人或组织提供。</w:t>
      </w:r>
    </w:p>
    <w:p w14:paraId="6DA364C5">
      <w:pPr>
        <w:spacing w:line="560" w:lineRule="exact"/>
        <w:ind w:firstLine="560"/>
        <w:rPr>
          <w:rFonts w:hint="eastAsia" w:hAnsi="宋体" w:cs="宋体"/>
          <w:sz w:val="28"/>
          <w:szCs w:val="28"/>
        </w:rPr>
      </w:pPr>
      <w:r>
        <w:rPr>
          <w:rFonts w:hint="eastAsia" w:hAnsi="宋体" w:cs="宋体"/>
          <w:bCs/>
          <w:sz w:val="28"/>
          <w:szCs w:val="28"/>
        </w:rPr>
        <w:t>3.3</w:t>
      </w:r>
      <w:r>
        <w:rPr>
          <w:rFonts w:hint="eastAsia" w:hAnsi="宋体" w:cs="宋体"/>
          <w:sz w:val="28"/>
          <w:szCs w:val="28"/>
        </w:rPr>
        <w:t>乙方向甲方或向最终用户提供服务的具体内容及具体操作流程见附件。</w:t>
      </w:r>
    </w:p>
    <w:p w14:paraId="305DC038">
      <w:pPr>
        <w:numPr>
          <w:ilvl w:val="0"/>
          <w:numId w:val="23"/>
        </w:numPr>
        <w:spacing w:line="560" w:lineRule="exact"/>
        <w:rPr>
          <w:rFonts w:hint="eastAsia" w:hAnsi="宋体" w:cs="宋体"/>
          <w:b/>
          <w:bCs/>
          <w:sz w:val="28"/>
          <w:szCs w:val="28"/>
        </w:rPr>
      </w:pPr>
      <w:r>
        <w:rPr>
          <w:rFonts w:hint="eastAsia" w:hAnsi="宋体" w:cs="宋体"/>
          <w:b/>
          <w:bCs/>
          <w:sz w:val="28"/>
          <w:szCs w:val="28"/>
        </w:rPr>
        <w:t>合同金额</w:t>
      </w:r>
    </w:p>
    <w:p w14:paraId="17A3F87E">
      <w:pPr>
        <w:spacing w:line="560" w:lineRule="exact"/>
        <w:ind w:firstLine="560"/>
        <w:rPr>
          <w:rFonts w:hint="eastAsia" w:hAnsi="宋体" w:cs="宋体"/>
          <w:sz w:val="28"/>
          <w:szCs w:val="28"/>
        </w:rPr>
      </w:pPr>
      <w:r>
        <w:rPr>
          <w:rFonts w:hint="eastAsia" w:hAnsi="宋体" w:cs="宋体"/>
          <w:bCs/>
          <w:sz w:val="28"/>
          <w:szCs w:val="28"/>
        </w:rPr>
        <w:t>4.1</w:t>
      </w:r>
      <w:r>
        <w:rPr>
          <w:rFonts w:hint="eastAsia" w:hAnsi="宋体" w:cs="宋体"/>
          <w:sz w:val="28"/>
          <w:szCs w:val="28"/>
        </w:rPr>
        <w:t xml:space="preserve"> 双方同意按照本合同条款三所选择的维护服务，合同附件产品维护服务周期为壹年（即202</w:t>
      </w:r>
      <w:r>
        <w:rPr>
          <w:rFonts w:hint="eastAsia" w:hAnsi="宋体" w:cs="宋体"/>
          <w:sz w:val="28"/>
          <w:szCs w:val="28"/>
          <w:lang w:val="en-US" w:eastAsia="zh-CN"/>
        </w:rPr>
        <w:t>6</w:t>
      </w:r>
      <w:r>
        <w:rPr>
          <w:rFonts w:hint="eastAsia" w:hAnsi="宋体" w:cs="宋体"/>
          <w:sz w:val="28"/>
          <w:szCs w:val="28"/>
        </w:rPr>
        <w:t>年7月   日至202</w:t>
      </w:r>
      <w:r>
        <w:rPr>
          <w:rFonts w:hint="eastAsia" w:hAnsi="宋体" w:cs="宋体"/>
          <w:sz w:val="28"/>
          <w:szCs w:val="28"/>
          <w:lang w:val="en-US" w:eastAsia="zh-CN"/>
        </w:rPr>
        <w:t>7</w:t>
      </w:r>
      <w:r>
        <w:rPr>
          <w:rFonts w:hint="eastAsia" w:hAnsi="宋体" w:cs="宋体"/>
          <w:sz w:val="28"/>
          <w:szCs w:val="28"/>
        </w:rPr>
        <w:t>年7月   日）。</w:t>
      </w:r>
    </w:p>
    <w:p w14:paraId="0880AC94">
      <w:pPr>
        <w:spacing w:line="560" w:lineRule="exact"/>
        <w:ind w:firstLine="560"/>
        <w:rPr>
          <w:rFonts w:hint="eastAsia" w:hAnsi="宋体" w:cs="宋体"/>
          <w:sz w:val="28"/>
          <w:szCs w:val="28"/>
        </w:rPr>
      </w:pPr>
      <w:r>
        <w:rPr>
          <w:rFonts w:hint="eastAsia" w:hAnsi="宋体" w:cs="宋体"/>
          <w:bCs/>
          <w:sz w:val="28"/>
          <w:szCs w:val="28"/>
        </w:rPr>
        <w:t>4.2</w:t>
      </w:r>
      <w:r>
        <w:rPr>
          <w:rFonts w:hint="eastAsia" w:hAnsi="宋体" w:cs="宋体"/>
          <w:sz w:val="28"/>
          <w:szCs w:val="28"/>
        </w:rPr>
        <w:t>本合同有效期为壹年（即202</w:t>
      </w:r>
      <w:r>
        <w:rPr>
          <w:rFonts w:hint="eastAsia" w:hAnsi="宋体" w:cs="宋体"/>
          <w:sz w:val="28"/>
          <w:szCs w:val="28"/>
          <w:lang w:val="en-US" w:eastAsia="zh-CN"/>
        </w:rPr>
        <w:t>6</w:t>
      </w:r>
      <w:r>
        <w:rPr>
          <w:rFonts w:hint="eastAsia" w:hAnsi="宋体" w:cs="宋体"/>
          <w:sz w:val="28"/>
          <w:szCs w:val="28"/>
        </w:rPr>
        <w:t>年7月   日至2025</w:t>
      </w:r>
      <w:r>
        <w:rPr>
          <w:rFonts w:hint="eastAsia" w:hAnsi="宋体" w:cs="宋体"/>
          <w:sz w:val="28"/>
          <w:szCs w:val="28"/>
          <w:lang w:val="en-US" w:eastAsia="zh-CN"/>
        </w:rPr>
        <w:t>7</w:t>
      </w:r>
      <w:r>
        <w:rPr>
          <w:rFonts w:hint="eastAsia" w:hAnsi="宋体" w:cs="宋体"/>
          <w:sz w:val="28"/>
          <w:szCs w:val="28"/>
        </w:rPr>
        <w:t>年7月   日），合同总金额为大写人民币</w:t>
      </w:r>
      <w:r>
        <w:rPr>
          <w:rFonts w:hint="eastAsia" w:hAnsi="宋体" w:cs="宋体"/>
          <w:color w:val="FF0000"/>
          <w:sz w:val="28"/>
          <w:szCs w:val="28"/>
        </w:rPr>
        <w:t xml:space="preserve">      万元整</w:t>
      </w:r>
      <w:r>
        <w:rPr>
          <w:rFonts w:hint="eastAsia" w:hAnsi="宋体" w:cs="宋体"/>
          <w:sz w:val="28"/>
          <w:szCs w:val="28"/>
        </w:rPr>
        <w:t>（维护服务收费标准为 ¥</w:t>
      </w:r>
      <w:r>
        <w:rPr>
          <w:rFonts w:hint="eastAsia" w:hAnsi="宋体" w:cs="宋体"/>
          <w:color w:val="FF0000"/>
          <w:sz w:val="28"/>
          <w:szCs w:val="28"/>
        </w:rPr>
        <w:t xml:space="preserve">     </w:t>
      </w:r>
      <w:r>
        <w:rPr>
          <w:rFonts w:hint="eastAsia" w:hAnsi="宋体" w:cs="宋体"/>
          <w:sz w:val="28"/>
          <w:szCs w:val="28"/>
        </w:rPr>
        <w:t>/年）。合同有效期内乙方违反合同规定或达不到甲方考核要求的，甲方有权提前终止合同，由此造成的所有责任和损失由乙方负责承担。</w:t>
      </w:r>
    </w:p>
    <w:p w14:paraId="4B696316">
      <w:pPr>
        <w:spacing w:line="560" w:lineRule="exact"/>
        <w:ind w:firstLine="560"/>
        <w:rPr>
          <w:rFonts w:hint="eastAsia" w:hAnsi="宋体" w:cs="宋体"/>
          <w:sz w:val="28"/>
          <w:szCs w:val="28"/>
        </w:rPr>
      </w:pPr>
      <w:r>
        <w:rPr>
          <w:rFonts w:hint="eastAsia" w:hAnsi="宋体" w:cs="宋体"/>
          <w:bCs/>
          <w:sz w:val="28"/>
          <w:szCs w:val="28"/>
        </w:rPr>
        <w:t>4.3</w:t>
      </w:r>
      <w:r>
        <w:rPr>
          <w:rFonts w:hint="eastAsia" w:hAnsi="宋体" w:cs="宋体"/>
          <w:sz w:val="28"/>
          <w:szCs w:val="28"/>
        </w:rPr>
        <w:t xml:space="preserve"> 本合同4.2中的价格为乙方为本合同项目下网络设备维护服务的所有费用包括税费、人工费和其他乙方为履行本合同约定的服务产生的相关费用。</w:t>
      </w:r>
    </w:p>
    <w:p w14:paraId="250B1B1C">
      <w:pPr>
        <w:spacing w:line="560" w:lineRule="exact"/>
        <w:ind w:firstLine="560"/>
        <w:rPr>
          <w:rFonts w:hint="eastAsia" w:hAnsi="宋体" w:cs="宋体"/>
          <w:sz w:val="28"/>
          <w:szCs w:val="28"/>
        </w:rPr>
      </w:pPr>
      <w:r>
        <w:rPr>
          <w:rFonts w:hint="eastAsia" w:hAnsi="宋体" w:cs="宋体"/>
          <w:bCs/>
          <w:sz w:val="28"/>
          <w:szCs w:val="28"/>
        </w:rPr>
        <w:t>4.4</w:t>
      </w:r>
      <w:r>
        <w:rPr>
          <w:rFonts w:hint="eastAsia" w:hAnsi="宋体" w:cs="宋体"/>
          <w:sz w:val="28"/>
          <w:szCs w:val="28"/>
        </w:rPr>
        <w:t>如果甲方或最终用户要求乙方提供本合同服务范围以外的服务内容，甲方需支付额外费用。</w:t>
      </w:r>
    </w:p>
    <w:p w14:paraId="361BCC07">
      <w:pPr>
        <w:spacing w:line="560" w:lineRule="exact"/>
        <w:ind w:firstLine="560"/>
        <w:rPr>
          <w:rFonts w:hint="eastAsia" w:hAnsi="宋体" w:cs="宋体"/>
          <w:b/>
          <w:sz w:val="28"/>
          <w:szCs w:val="28"/>
        </w:rPr>
      </w:pPr>
      <w:r>
        <w:rPr>
          <w:rFonts w:hint="eastAsia" w:hAnsi="宋体" w:cs="宋体"/>
          <w:bCs/>
          <w:sz w:val="28"/>
          <w:szCs w:val="28"/>
        </w:rPr>
        <w:t>4.5</w:t>
      </w:r>
      <w:r>
        <w:rPr>
          <w:rFonts w:hint="eastAsia" w:hAnsi="宋体" w:cs="宋体"/>
          <w:sz w:val="28"/>
          <w:szCs w:val="28"/>
        </w:rPr>
        <w:t>本合同服务所涉及产品的服务价格见附件。</w:t>
      </w:r>
    </w:p>
    <w:p w14:paraId="636EEDA0">
      <w:pPr>
        <w:numPr>
          <w:ilvl w:val="0"/>
          <w:numId w:val="23"/>
        </w:numPr>
        <w:spacing w:line="560" w:lineRule="exact"/>
        <w:ind w:right="-92" w:rightChars="-44"/>
        <w:rPr>
          <w:rFonts w:hint="eastAsia" w:hAnsi="宋体" w:cs="宋体"/>
          <w:b/>
          <w:bCs/>
          <w:sz w:val="28"/>
          <w:szCs w:val="28"/>
        </w:rPr>
      </w:pPr>
      <w:r>
        <w:rPr>
          <w:rFonts w:hint="eastAsia" w:hAnsi="宋体" w:cs="宋体"/>
          <w:b/>
          <w:bCs/>
          <w:sz w:val="28"/>
          <w:szCs w:val="28"/>
        </w:rPr>
        <w:t>付款</w:t>
      </w:r>
    </w:p>
    <w:p w14:paraId="319EFF19">
      <w:pPr>
        <w:spacing w:line="560" w:lineRule="exact"/>
        <w:ind w:firstLine="560"/>
        <w:rPr>
          <w:rFonts w:hint="eastAsia" w:hAnsi="宋体" w:cs="宋体"/>
          <w:sz w:val="28"/>
          <w:szCs w:val="28"/>
        </w:rPr>
      </w:pPr>
      <w:r>
        <w:rPr>
          <w:rFonts w:hint="eastAsia" w:hAnsi="宋体" w:cs="宋体"/>
          <w:bCs/>
          <w:sz w:val="28"/>
          <w:szCs w:val="28"/>
        </w:rPr>
        <w:t>5.1</w:t>
      </w:r>
      <w:r>
        <w:rPr>
          <w:rFonts w:hint="eastAsia" w:hAnsi="宋体" w:cs="宋体"/>
          <w:sz w:val="28"/>
          <w:szCs w:val="28"/>
        </w:rPr>
        <w:t>付款方式：电汇。</w:t>
      </w:r>
    </w:p>
    <w:p w14:paraId="3BAD321B">
      <w:pPr>
        <w:spacing w:line="560" w:lineRule="exact"/>
        <w:ind w:firstLine="560"/>
        <w:rPr>
          <w:rFonts w:hint="eastAsia" w:hAnsi="宋体" w:cs="宋体"/>
          <w:sz w:val="28"/>
          <w:szCs w:val="28"/>
        </w:rPr>
      </w:pPr>
      <w:r>
        <w:rPr>
          <w:rFonts w:hint="eastAsia" w:hAnsi="宋体" w:cs="宋体"/>
          <w:bCs/>
          <w:sz w:val="28"/>
          <w:szCs w:val="28"/>
        </w:rPr>
        <w:t>5.2</w:t>
      </w:r>
      <w:r>
        <w:rPr>
          <w:rFonts w:hint="eastAsia" w:hAnsi="宋体" w:cs="宋体"/>
          <w:sz w:val="28"/>
          <w:szCs w:val="28"/>
        </w:rPr>
        <w:t>双方对所签合同确认无误后，乙方须向甲方开具正规的增值税发票，甲方凭手续齐全的票据在合同生效之日起</w:t>
      </w:r>
      <w:r>
        <w:rPr>
          <w:rFonts w:hint="eastAsia" w:hAnsi="宋体" w:cs="宋体"/>
          <w:sz w:val="28"/>
          <w:szCs w:val="28"/>
          <w:lang w:val="en-US" w:eastAsia="zh-CN"/>
        </w:rPr>
        <w:t>六</w:t>
      </w:r>
      <w:r>
        <w:rPr>
          <w:rFonts w:hint="eastAsia" w:hAnsi="宋体" w:cs="宋体"/>
          <w:sz w:val="28"/>
          <w:szCs w:val="28"/>
        </w:rPr>
        <w:t>个月后支付合同总金额的50%给乙方，</w:t>
      </w:r>
      <w:r>
        <w:rPr>
          <w:rFonts w:hint="eastAsia" w:hAnsi="宋体" w:cs="宋体"/>
          <w:color w:val="FF0000"/>
          <w:sz w:val="28"/>
          <w:szCs w:val="28"/>
        </w:rPr>
        <w:t>即人民币¥     （大写：人民币     万元整）；在合同生效十二个月后支付合同总金额的50%给乙方，即人民币¥    （大写：人民币      万元整）</w:t>
      </w:r>
      <w:r>
        <w:rPr>
          <w:rFonts w:hint="eastAsia" w:hAnsi="宋体" w:cs="宋体"/>
          <w:sz w:val="28"/>
          <w:szCs w:val="28"/>
        </w:rPr>
        <w:t>。</w:t>
      </w:r>
    </w:p>
    <w:p w14:paraId="7E680F58">
      <w:pPr>
        <w:spacing w:line="560" w:lineRule="exact"/>
        <w:ind w:firstLine="560"/>
        <w:rPr>
          <w:rFonts w:hint="eastAsia" w:hAnsi="宋体" w:cs="宋体"/>
          <w:sz w:val="28"/>
          <w:szCs w:val="28"/>
        </w:rPr>
      </w:pPr>
      <w:r>
        <w:rPr>
          <w:rFonts w:hint="eastAsia" w:hAnsi="宋体" w:cs="宋体"/>
          <w:bCs/>
          <w:sz w:val="28"/>
          <w:szCs w:val="28"/>
        </w:rPr>
        <w:t>5.3</w:t>
      </w:r>
      <w:r>
        <w:rPr>
          <w:rFonts w:hint="eastAsia" w:hAnsi="宋体" w:cs="宋体"/>
          <w:sz w:val="28"/>
          <w:szCs w:val="28"/>
        </w:rPr>
        <w:t>甲方延期付款超过15个工作日（除乙方未按合同条款履行外），乙方有权利停止本合同服务内容的执行，甲方应承担相应责任。</w:t>
      </w:r>
    </w:p>
    <w:p w14:paraId="7921A57E">
      <w:pPr>
        <w:spacing w:line="560" w:lineRule="exact"/>
        <w:ind w:firstLine="560"/>
        <w:rPr>
          <w:rFonts w:hint="eastAsia" w:hAnsi="宋体" w:cs="宋体"/>
          <w:sz w:val="28"/>
          <w:szCs w:val="28"/>
        </w:rPr>
      </w:pPr>
      <w:r>
        <w:rPr>
          <w:rFonts w:hint="eastAsia" w:hAnsi="宋体" w:cs="宋体"/>
          <w:bCs/>
          <w:sz w:val="28"/>
          <w:szCs w:val="28"/>
        </w:rPr>
        <w:t>5.4</w:t>
      </w:r>
      <w:r>
        <w:rPr>
          <w:rFonts w:hint="eastAsia" w:hAnsi="宋体" w:cs="宋体"/>
          <w:sz w:val="28"/>
          <w:szCs w:val="28"/>
        </w:rPr>
        <w:t>乙方银行信息详见本合同条款一所列的详细银行信息。</w:t>
      </w:r>
    </w:p>
    <w:p w14:paraId="1AD6BCCD">
      <w:pPr>
        <w:spacing w:line="560" w:lineRule="exact"/>
        <w:ind w:firstLine="560"/>
        <w:rPr>
          <w:rFonts w:hint="eastAsia" w:hAnsi="宋体" w:cs="宋体"/>
          <w:sz w:val="28"/>
          <w:szCs w:val="28"/>
        </w:rPr>
      </w:pPr>
      <w:r>
        <w:rPr>
          <w:rFonts w:hAnsi="宋体" w:cs="宋体"/>
          <w:sz w:val="28"/>
          <w:szCs w:val="28"/>
        </w:rPr>
        <w:t>5.5合同签订前，乙方</w:t>
      </w:r>
      <w:r>
        <w:rPr>
          <w:rFonts w:hint="eastAsia" w:hAnsi="宋体" w:cs="宋体"/>
          <w:sz w:val="28"/>
          <w:szCs w:val="28"/>
        </w:rPr>
        <w:t>须向甲方缴纳合同额的10%，</w:t>
      </w:r>
      <w:r>
        <w:rPr>
          <w:rFonts w:hAnsi="宋体" w:cs="宋体"/>
          <w:sz w:val="28"/>
          <w:szCs w:val="28"/>
        </w:rPr>
        <w:t>人民币</w:t>
      </w:r>
      <w:r>
        <w:rPr>
          <w:rFonts w:hint="eastAsia" w:hAnsi="宋体" w:cs="宋体"/>
          <w:sz w:val="28"/>
          <w:szCs w:val="28"/>
        </w:rPr>
        <w:t xml:space="preserve">（大写）       ，￥：     </w:t>
      </w:r>
      <w:r>
        <w:rPr>
          <w:rFonts w:hAnsi="宋体" w:cs="宋体"/>
          <w:sz w:val="28"/>
          <w:szCs w:val="28"/>
        </w:rPr>
        <w:t>元作为本合同的履约保证金。</w:t>
      </w:r>
      <w:r>
        <w:rPr>
          <w:rFonts w:hint="eastAsia" w:hAnsi="宋体" w:cs="宋体"/>
          <w:sz w:val="28"/>
          <w:szCs w:val="28"/>
        </w:rPr>
        <w:t>如果乙方未及时提交履约保证金，将被视为放弃中标资格，由此给甲方造成的损失，应予以赔偿。</w:t>
      </w:r>
    </w:p>
    <w:p w14:paraId="3B15B8D9">
      <w:pPr>
        <w:spacing w:line="560" w:lineRule="exact"/>
        <w:ind w:firstLine="560"/>
        <w:rPr>
          <w:rFonts w:hint="eastAsia" w:hAnsi="宋体" w:cs="宋体"/>
          <w:sz w:val="28"/>
          <w:szCs w:val="28"/>
        </w:rPr>
      </w:pPr>
      <w:r>
        <w:rPr>
          <w:rFonts w:hAnsi="宋体" w:cs="宋体"/>
          <w:sz w:val="28"/>
          <w:szCs w:val="28"/>
        </w:rPr>
        <w:t>5.6</w:t>
      </w:r>
      <w:r>
        <w:rPr>
          <w:rFonts w:hint="eastAsia" w:hAnsi="宋体" w:cs="宋体"/>
          <w:sz w:val="28"/>
          <w:szCs w:val="28"/>
        </w:rPr>
        <w:t>履约保证金自本项目维保期结束后且无违约行为由甲方退还给乙方，履约保证金不计利息。</w:t>
      </w:r>
    </w:p>
    <w:p w14:paraId="4B613566">
      <w:pPr>
        <w:numPr>
          <w:ilvl w:val="0"/>
          <w:numId w:val="23"/>
        </w:numPr>
        <w:spacing w:line="560" w:lineRule="exact"/>
        <w:rPr>
          <w:rFonts w:hint="eastAsia" w:hAnsi="宋体" w:cs="宋体"/>
          <w:b/>
          <w:bCs/>
          <w:sz w:val="28"/>
          <w:szCs w:val="28"/>
        </w:rPr>
      </w:pPr>
      <w:r>
        <w:rPr>
          <w:rFonts w:hint="eastAsia" w:hAnsi="宋体" w:cs="宋体"/>
          <w:b/>
          <w:bCs/>
          <w:sz w:val="28"/>
          <w:szCs w:val="28"/>
        </w:rPr>
        <w:t>乙方权利和义务</w:t>
      </w:r>
    </w:p>
    <w:p w14:paraId="6B4A585A">
      <w:pPr>
        <w:spacing w:line="560" w:lineRule="exact"/>
        <w:ind w:firstLine="560"/>
        <w:rPr>
          <w:rFonts w:hint="eastAsia" w:hAnsi="宋体" w:cs="宋体"/>
          <w:sz w:val="28"/>
          <w:szCs w:val="28"/>
        </w:rPr>
      </w:pPr>
      <w:r>
        <w:rPr>
          <w:rFonts w:hint="eastAsia" w:hAnsi="宋体" w:cs="宋体"/>
          <w:bCs/>
          <w:sz w:val="28"/>
          <w:szCs w:val="28"/>
        </w:rPr>
        <w:t>6.1</w:t>
      </w:r>
      <w:r>
        <w:rPr>
          <w:rFonts w:hint="eastAsia" w:hAnsi="宋体" w:cs="宋体"/>
          <w:sz w:val="28"/>
          <w:szCs w:val="28"/>
        </w:rPr>
        <w:t>乙方应按合同的约定向甲方提供网络设备维护服务，包括但不限于以下维保服务：</w:t>
      </w:r>
    </w:p>
    <w:p w14:paraId="1E2C6DC8">
      <w:pPr>
        <w:pStyle w:val="498"/>
        <w:spacing w:afterLines="0" w:line="560" w:lineRule="exact"/>
        <w:ind w:firstLine="560" w:firstLineChars="200"/>
        <w:rPr>
          <w:rFonts w:hint="eastAsia"/>
          <w:kern w:val="2"/>
          <w:sz w:val="28"/>
          <w:szCs w:val="28"/>
        </w:rPr>
      </w:pPr>
      <w:r>
        <w:rPr>
          <w:rFonts w:hint="eastAsia"/>
          <w:kern w:val="2"/>
          <w:sz w:val="28"/>
          <w:szCs w:val="28"/>
        </w:rPr>
        <w:t>6.1.1每月提供一次系统的巡检维护，及时发现设备系统隐患，做到防患于未然，每次维护保养及故障修复后均出具详细的相关书面文档，及时向甲方提供系统运行状态报告和运行建议。</w:t>
      </w:r>
    </w:p>
    <w:p w14:paraId="297C5984">
      <w:pPr>
        <w:pStyle w:val="498"/>
        <w:spacing w:afterLines="0" w:line="560" w:lineRule="exact"/>
        <w:ind w:firstLine="560" w:firstLineChars="200"/>
        <w:rPr>
          <w:rFonts w:hint="eastAsia"/>
          <w:kern w:val="2"/>
          <w:sz w:val="28"/>
          <w:szCs w:val="28"/>
        </w:rPr>
      </w:pPr>
      <w:r>
        <w:rPr>
          <w:rFonts w:hint="eastAsia"/>
          <w:kern w:val="2"/>
          <w:sz w:val="28"/>
          <w:szCs w:val="28"/>
        </w:rPr>
        <w:t>6.1.2负责对维保范围内的设备的所有损坏部件，包含硬件和软件免费更换；当机器发生故障或机件损坏时，保证及时提供现场更换服务，所提供备件为原装（含原厂1年保修），并且是免费的；当甲方整机崩溃时，保证能迅速提供不低于原型号的备机供甲方无偿使用。</w:t>
      </w:r>
    </w:p>
    <w:p w14:paraId="2282D7D9">
      <w:pPr>
        <w:pStyle w:val="498"/>
        <w:spacing w:afterLines="0" w:line="560" w:lineRule="exact"/>
        <w:ind w:firstLine="420" w:firstLineChars="150"/>
        <w:rPr>
          <w:rFonts w:hint="eastAsia"/>
          <w:kern w:val="2"/>
          <w:sz w:val="28"/>
          <w:szCs w:val="28"/>
        </w:rPr>
      </w:pPr>
      <w:r>
        <w:rPr>
          <w:rFonts w:hint="eastAsia"/>
          <w:kern w:val="2"/>
          <w:sz w:val="28"/>
          <w:szCs w:val="28"/>
        </w:rPr>
        <w:t>6.1.3负责提供数据库迁移服务、设备清洁、系统优化等服务。</w:t>
      </w:r>
    </w:p>
    <w:p w14:paraId="109F70D5">
      <w:pPr>
        <w:pStyle w:val="498"/>
        <w:spacing w:afterLines="0" w:line="560" w:lineRule="exact"/>
        <w:ind w:firstLine="420" w:firstLineChars="150"/>
        <w:rPr>
          <w:rFonts w:hint="eastAsia"/>
          <w:kern w:val="2"/>
          <w:sz w:val="28"/>
          <w:szCs w:val="28"/>
        </w:rPr>
      </w:pPr>
      <w:r>
        <w:rPr>
          <w:rFonts w:hint="eastAsia"/>
          <w:kern w:val="2"/>
          <w:sz w:val="28"/>
          <w:szCs w:val="28"/>
        </w:rPr>
        <w:t>6.1.4一年不少于4次预防性维护服务。</w:t>
      </w:r>
    </w:p>
    <w:p w14:paraId="4FB85C6B">
      <w:pPr>
        <w:pStyle w:val="498"/>
        <w:spacing w:afterLines="0" w:line="560" w:lineRule="exact"/>
        <w:ind w:firstLine="420" w:firstLineChars="150"/>
        <w:rPr>
          <w:rFonts w:hint="eastAsia"/>
          <w:kern w:val="2"/>
          <w:sz w:val="28"/>
          <w:szCs w:val="28"/>
        </w:rPr>
      </w:pPr>
      <w:r>
        <w:rPr>
          <w:kern w:val="2"/>
          <w:sz w:val="28"/>
          <w:szCs w:val="28"/>
        </w:rPr>
        <w:t>6.1</w:t>
      </w:r>
      <w:r>
        <w:rPr>
          <w:rFonts w:hint="eastAsia"/>
          <w:kern w:val="2"/>
          <w:sz w:val="28"/>
          <w:szCs w:val="28"/>
        </w:rPr>
        <w:t>.</w:t>
      </w:r>
      <w:r>
        <w:rPr>
          <w:kern w:val="2"/>
          <w:sz w:val="28"/>
          <w:szCs w:val="28"/>
        </w:rPr>
        <w:t>5</w:t>
      </w:r>
      <w:r>
        <w:rPr>
          <w:rFonts w:hint="eastAsia"/>
          <w:kern w:val="2"/>
          <w:sz w:val="28"/>
          <w:szCs w:val="28"/>
        </w:rPr>
        <w:t>响应时间：影响甲方业务正常运行的紧急故障，保证在1小时内设备系统恢复正常运行；部分影响甲方非紧急业务的，保证在4小时内设备系统恢复正常运行；非紧急故障，对甲方无直接影响的，保证在8小时内设备系统恢复正常运行。</w:t>
      </w:r>
    </w:p>
    <w:p w14:paraId="6EBE41D2">
      <w:pPr>
        <w:spacing w:line="560" w:lineRule="exact"/>
        <w:ind w:firstLine="560"/>
        <w:rPr>
          <w:rFonts w:hint="eastAsia" w:hAnsi="宋体" w:cs="宋体"/>
          <w:sz w:val="28"/>
          <w:szCs w:val="28"/>
        </w:rPr>
      </w:pPr>
      <w:r>
        <w:rPr>
          <w:rFonts w:hint="eastAsia" w:hAnsi="宋体" w:cs="宋体"/>
          <w:bCs/>
          <w:sz w:val="28"/>
          <w:szCs w:val="28"/>
        </w:rPr>
        <w:t>6.2</w:t>
      </w:r>
      <w:r>
        <w:rPr>
          <w:rFonts w:hint="eastAsia" w:hAnsi="宋体" w:cs="宋体"/>
          <w:sz w:val="28"/>
          <w:szCs w:val="28"/>
        </w:rPr>
        <w:t>本合同条款6.1中的服务需在满足以下条款后启动：</w:t>
      </w:r>
    </w:p>
    <w:p w14:paraId="13F00409">
      <w:pPr>
        <w:spacing w:line="560" w:lineRule="exact"/>
        <w:ind w:firstLine="560"/>
        <w:rPr>
          <w:rFonts w:hint="eastAsia" w:hAnsi="宋体" w:cs="宋体"/>
          <w:sz w:val="28"/>
          <w:szCs w:val="28"/>
        </w:rPr>
      </w:pPr>
      <w:r>
        <w:rPr>
          <w:rFonts w:hint="eastAsia" w:hAnsi="宋体" w:cs="宋体"/>
          <w:bCs/>
          <w:sz w:val="28"/>
          <w:szCs w:val="28"/>
        </w:rPr>
        <w:t>6.2.1</w:t>
      </w:r>
      <w:r>
        <w:rPr>
          <w:rFonts w:hint="eastAsia" w:hAnsi="宋体" w:cs="宋体"/>
          <w:sz w:val="28"/>
          <w:szCs w:val="28"/>
        </w:rPr>
        <w:t>如果甲方转售本合同服务内容，则乙方在收到甲方提供的最终用户的详细信息后（详见附件）。</w:t>
      </w:r>
    </w:p>
    <w:p w14:paraId="79D792BA">
      <w:pPr>
        <w:spacing w:line="560" w:lineRule="exact"/>
        <w:ind w:firstLine="560"/>
        <w:rPr>
          <w:rFonts w:hint="eastAsia" w:hAnsi="宋体" w:cs="宋体"/>
          <w:sz w:val="28"/>
          <w:szCs w:val="28"/>
        </w:rPr>
      </w:pPr>
      <w:r>
        <w:rPr>
          <w:rFonts w:hint="eastAsia" w:hAnsi="宋体" w:cs="宋体"/>
          <w:bCs/>
          <w:sz w:val="28"/>
          <w:szCs w:val="28"/>
        </w:rPr>
        <w:t>6.2.2</w:t>
      </w:r>
      <w:r>
        <w:rPr>
          <w:rFonts w:hint="eastAsia" w:hAnsi="宋体" w:cs="宋体"/>
          <w:sz w:val="28"/>
          <w:szCs w:val="28"/>
        </w:rPr>
        <w:t>乙方在收到甲方提供的产品清单后（详见附件《产品清单》），产品清单中的产品条码必须填写完整正确。</w:t>
      </w:r>
    </w:p>
    <w:p w14:paraId="5E24D205">
      <w:pPr>
        <w:spacing w:line="560" w:lineRule="exact"/>
        <w:ind w:firstLine="560"/>
        <w:rPr>
          <w:rFonts w:hint="eastAsia" w:hAnsi="宋体" w:cs="宋体"/>
          <w:sz w:val="28"/>
          <w:szCs w:val="28"/>
        </w:rPr>
      </w:pPr>
      <w:r>
        <w:rPr>
          <w:rFonts w:hint="eastAsia" w:hAnsi="宋体" w:cs="宋体"/>
          <w:bCs/>
          <w:sz w:val="28"/>
          <w:szCs w:val="28"/>
        </w:rPr>
        <w:t>6.3</w:t>
      </w:r>
      <w:r>
        <w:rPr>
          <w:rFonts w:hint="eastAsia" w:hAnsi="宋体" w:cs="宋体"/>
          <w:sz w:val="28"/>
          <w:szCs w:val="28"/>
        </w:rPr>
        <w:t>乙方对故障级别做出明确定义，在甲方及最终用户向乙方寻求技术支持时，乙方应按附件《故障级别定义》对照提供服务。</w:t>
      </w:r>
    </w:p>
    <w:p w14:paraId="4599EBBF">
      <w:pPr>
        <w:spacing w:line="560" w:lineRule="exact"/>
        <w:ind w:firstLine="560"/>
        <w:rPr>
          <w:rFonts w:hint="eastAsia" w:hAnsi="宋体" w:cs="宋体"/>
          <w:sz w:val="28"/>
          <w:szCs w:val="28"/>
        </w:rPr>
      </w:pPr>
      <w:r>
        <w:rPr>
          <w:rFonts w:hint="eastAsia" w:hAnsi="宋体" w:cs="宋体"/>
          <w:bCs/>
          <w:sz w:val="28"/>
          <w:szCs w:val="28"/>
        </w:rPr>
        <w:t>6.4</w:t>
      </w:r>
      <w:r>
        <w:rPr>
          <w:rFonts w:hint="eastAsia" w:hAnsi="宋体" w:cs="宋体"/>
          <w:sz w:val="28"/>
          <w:szCs w:val="28"/>
        </w:rPr>
        <w:t>在维保过程中，乙方须保证甲方现有系统和业务正常运行。</w:t>
      </w:r>
    </w:p>
    <w:p w14:paraId="3CF5E7BD">
      <w:pPr>
        <w:spacing w:line="560" w:lineRule="exact"/>
        <w:ind w:firstLine="560"/>
        <w:rPr>
          <w:rFonts w:hint="eastAsia" w:hAnsi="宋体" w:cs="宋体"/>
          <w:sz w:val="28"/>
          <w:szCs w:val="28"/>
        </w:rPr>
      </w:pPr>
      <w:r>
        <w:rPr>
          <w:rFonts w:hint="eastAsia" w:hAnsi="宋体" w:cs="宋体"/>
          <w:bCs/>
          <w:sz w:val="28"/>
          <w:szCs w:val="28"/>
        </w:rPr>
        <w:t>6.5</w:t>
      </w:r>
      <w:r>
        <w:rPr>
          <w:rFonts w:hint="eastAsia" w:hAnsi="宋体" w:cs="宋体"/>
          <w:sz w:val="28"/>
          <w:szCs w:val="28"/>
        </w:rPr>
        <w:t>乙方按合同要求提供维修服务，乙方完成服务后需将完整的与所提供服务有关的技术资料，包括设备检测报告、设备维修记录等，由信息处签字后装订成册作为付款依据。</w:t>
      </w:r>
    </w:p>
    <w:p w14:paraId="40C7FFF9">
      <w:pPr>
        <w:spacing w:line="560" w:lineRule="exact"/>
        <w:ind w:firstLine="560"/>
        <w:rPr>
          <w:rFonts w:hint="eastAsia" w:hAnsi="宋体" w:cs="宋体"/>
          <w:sz w:val="28"/>
          <w:szCs w:val="28"/>
        </w:rPr>
      </w:pPr>
      <w:r>
        <w:rPr>
          <w:rFonts w:hint="eastAsia" w:hAnsi="宋体" w:cs="宋体"/>
          <w:bCs/>
          <w:sz w:val="28"/>
          <w:szCs w:val="28"/>
        </w:rPr>
        <w:t>6.6</w:t>
      </w:r>
      <w:r>
        <w:rPr>
          <w:rFonts w:hint="eastAsia" w:hAnsi="宋体" w:cs="宋体"/>
          <w:sz w:val="28"/>
          <w:szCs w:val="28"/>
        </w:rPr>
        <w:t>乙方未能按合同规定的要求开展维保工作时，乙方应承担合同的违约责任。</w:t>
      </w:r>
    </w:p>
    <w:p w14:paraId="53B3C3C7">
      <w:pPr>
        <w:numPr>
          <w:ilvl w:val="0"/>
          <w:numId w:val="23"/>
        </w:numPr>
        <w:spacing w:line="560" w:lineRule="exact"/>
        <w:rPr>
          <w:rFonts w:hint="eastAsia" w:hAnsi="宋体" w:cs="宋体"/>
          <w:b/>
          <w:bCs/>
          <w:sz w:val="28"/>
          <w:szCs w:val="28"/>
        </w:rPr>
      </w:pPr>
      <w:r>
        <w:rPr>
          <w:rFonts w:hint="eastAsia" w:hAnsi="宋体" w:cs="宋体"/>
          <w:b/>
          <w:bCs/>
          <w:sz w:val="28"/>
          <w:szCs w:val="28"/>
        </w:rPr>
        <w:t>甲方权利和义务</w:t>
      </w:r>
    </w:p>
    <w:p w14:paraId="326A9EB5">
      <w:pPr>
        <w:spacing w:line="560" w:lineRule="exact"/>
        <w:ind w:firstLine="560"/>
        <w:rPr>
          <w:rFonts w:hint="eastAsia" w:hAnsi="宋体" w:cs="宋体"/>
          <w:sz w:val="28"/>
          <w:szCs w:val="28"/>
        </w:rPr>
      </w:pPr>
      <w:r>
        <w:rPr>
          <w:rFonts w:hint="eastAsia" w:hAnsi="宋体" w:cs="宋体"/>
          <w:bCs/>
          <w:sz w:val="28"/>
          <w:szCs w:val="28"/>
        </w:rPr>
        <w:t>7.1</w:t>
      </w:r>
      <w:r>
        <w:rPr>
          <w:rFonts w:hint="eastAsia" w:hAnsi="宋体" w:cs="宋体"/>
          <w:sz w:val="28"/>
          <w:szCs w:val="28"/>
        </w:rPr>
        <w:t>甲方有权转售本合同中所购买的服务，甲方在转售本合同服务时必须向最终用户提供合同服务内容描述（具体见附件）。</w:t>
      </w:r>
    </w:p>
    <w:p w14:paraId="3F57516F">
      <w:pPr>
        <w:spacing w:line="560" w:lineRule="exact"/>
        <w:ind w:firstLine="560"/>
        <w:rPr>
          <w:rFonts w:hint="eastAsia" w:hAnsi="宋体" w:cs="宋体"/>
          <w:sz w:val="28"/>
          <w:szCs w:val="28"/>
        </w:rPr>
      </w:pPr>
      <w:r>
        <w:rPr>
          <w:rFonts w:hint="eastAsia" w:hAnsi="宋体" w:cs="宋体"/>
          <w:bCs/>
          <w:sz w:val="28"/>
          <w:szCs w:val="28"/>
        </w:rPr>
        <w:t>7.2</w:t>
      </w:r>
      <w:r>
        <w:rPr>
          <w:rFonts w:hint="eastAsia" w:hAnsi="宋体" w:cs="宋体"/>
          <w:sz w:val="28"/>
          <w:szCs w:val="28"/>
        </w:rPr>
        <w:t>甲方或最终用户在向乙方寻求技术支持时，需根据乙方的故障级别定义进行问题级别划分，详见附件。</w:t>
      </w:r>
    </w:p>
    <w:p w14:paraId="13DBD456">
      <w:pPr>
        <w:spacing w:line="560" w:lineRule="exact"/>
        <w:ind w:firstLine="560"/>
        <w:rPr>
          <w:rFonts w:hint="eastAsia" w:hAnsi="宋体" w:cs="宋体"/>
          <w:sz w:val="28"/>
          <w:szCs w:val="28"/>
        </w:rPr>
      </w:pPr>
      <w:r>
        <w:rPr>
          <w:rFonts w:hint="eastAsia" w:hAnsi="宋体" w:cs="宋体"/>
          <w:bCs/>
          <w:sz w:val="28"/>
          <w:szCs w:val="28"/>
        </w:rPr>
        <w:t>7.3</w:t>
      </w:r>
      <w:r>
        <w:rPr>
          <w:rFonts w:hint="eastAsia" w:hAnsi="宋体" w:cs="宋体"/>
          <w:sz w:val="28"/>
          <w:szCs w:val="28"/>
        </w:rPr>
        <w:t>甲方保证甲方与最终用户签订的支持协议中所需提供服务的乙方生产产品列在本合同附件中。</w:t>
      </w:r>
    </w:p>
    <w:p w14:paraId="736DA5E1">
      <w:pPr>
        <w:spacing w:line="560" w:lineRule="exact"/>
        <w:ind w:firstLine="560"/>
        <w:rPr>
          <w:rFonts w:hint="eastAsia" w:hAnsi="宋体" w:cs="宋体"/>
          <w:sz w:val="28"/>
          <w:szCs w:val="28"/>
        </w:rPr>
      </w:pPr>
      <w:r>
        <w:rPr>
          <w:rFonts w:hint="eastAsia" w:hAnsi="宋体" w:cs="宋体"/>
          <w:bCs/>
          <w:sz w:val="28"/>
          <w:szCs w:val="28"/>
        </w:rPr>
        <w:t>7.4</w:t>
      </w:r>
      <w:r>
        <w:rPr>
          <w:rFonts w:hint="eastAsia" w:hAnsi="宋体" w:cs="宋体"/>
          <w:sz w:val="28"/>
          <w:szCs w:val="28"/>
        </w:rPr>
        <w:t>如《产品清单》的内容及产品安装地址发生变更，甲方有义务在10个日历日之内以书面形式通知乙方。</w:t>
      </w:r>
    </w:p>
    <w:p w14:paraId="5081A33F">
      <w:pPr>
        <w:spacing w:line="560" w:lineRule="exact"/>
        <w:ind w:firstLine="560"/>
        <w:rPr>
          <w:rFonts w:hint="eastAsia" w:hAnsi="宋体" w:cs="宋体"/>
          <w:sz w:val="28"/>
          <w:szCs w:val="28"/>
        </w:rPr>
      </w:pPr>
      <w:r>
        <w:rPr>
          <w:rFonts w:hint="eastAsia" w:hAnsi="宋体" w:cs="宋体"/>
          <w:bCs/>
          <w:sz w:val="28"/>
          <w:szCs w:val="28"/>
        </w:rPr>
        <w:t>7.5</w:t>
      </w:r>
      <w:r>
        <w:rPr>
          <w:rFonts w:hint="eastAsia" w:hAnsi="宋体" w:cs="宋体"/>
          <w:sz w:val="28"/>
          <w:szCs w:val="28"/>
        </w:rPr>
        <w:t>甲方有义务向乙方支付本合同条款4.2所列款项，因乙方开票不及时或违反合同其他规定的，甲方有权拒付，由此造成的一切责任和损失由乙方负责承担。</w:t>
      </w:r>
    </w:p>
    <w:p w14:paraId="18608121">
      <w:pPr>
        <w:numPr>
          <w:ilvl w:val="0"/>
          <w:numId w:val="23"/>
        </w:numPr>
        <w:spacing w:line="560" w:lineRule="exact"/>
        <w:rPr>
          <w:rFonts w:hint="eastAsia" w:hAnsi="宋体" w:cs="宋体"/>
          <w:b/>
          <w:bCs/>
          <w:sz w:val="28"/>
          <w:szCs w:val="28"/>
        </w:rPr>
      </w:pPr>
      <w:r>
        <w:rPr>
          <w:rFonts w:hint="eastAsia" w:hAnsi="宋体" w:cs="宋体"/>
          <w:b/>
          <w:bCs/>
          <w:sz w:val="28"/>
          <w:szCs w:val="28"/>
        </w:rPr>
        <w:t>合同生效</w:t>
      </w:r>
    </w:p>
    <w:p w14:paraId="49468F47">
      <w:pPr>
        <w:spacing w:line="560" w:lineRule="exact"/>
        <w:ind w:firstLine="560"/>
        <w:rPr>
          <w:rFonts w:hint="eastAsia" w:hAnsi="宋体" w:cs="宋体"/>
          <w:sz w:val="28"/>
          <w:szCs w:val="28"/>
        </w:rPr>
      </w:pPr>
      <w:r>
        <w:rPr>
          <w:rFonts w:hint="eastAsia" w:hAnsi="宋体" w:cs="宋体"/>
          <w:bCs/>
          <w:sz w:val="28"/>
          <w:szCs w:val="28"/>
        </w:rPr>
        <w:t>8.1</w:t>
      </w:r>
      <w:r>
        <w:rPr>
          <w:rFonts w:hint="eastAsia" w:hAnsi="宋体" w:cs="宋体"/>
          <w:sz w:val="28"/>
          <w:szCs w:val="28"/>
        </w:rPr>
        <w:t>本合同一式叁份，甲方执贰份，乙方执壹份，经合同双方法定代表人或其授权代表签字并盖章后生效。</w:t>
      </w:r>
    </w:p>
    <w:p w14:paraId="32F36ACA">
      <w:pPr>
        <w:numPr>
          <w:ilvl w:val="0"/>
          <w:numId w:val="23"/>
        </w:numPr>
        <w:spacing w:line="560" w:lineRule="exact"/>
        <w:rPr>
          <w:rFonts w:hint="eastAsia" w:hAnsi="宋体" w:cs="宋体"/>
          <w:b/>
          <w:bCs/>
          <w:sz w:val="28"/>
          <w:szCs w:val="28"/>
        </w:rPr>
      </w:pPr>
      <w:r>
        <w:rPr>
          <w:rFonts w:hint="eastAsia" w:hAnsi="宋体" w:cs="宋体"/>
          <w:b/>
          <w:bCs/>
          <w:sz w:val="28"/>
          <w:szCs w:val="28"/>
        </w:rPr>
        <w:t>保密责任</w:t>
      </w:r>
    </w:p>
    <w:p w14:paraId="3F54929C">
      <w:pPr>
        <w:spacing w:line="560" w:lineRule="exact"/>
        <w:ind w:firstLine="560"/>
        <w:rPr>
          <w:rFonts w:hint="eastAsia" w:hAnsi="宋体" w:cs="宋体"/>
          <w:sz w:val="28"/>
          <w:szCs w:val="28"/>
        </w:rPr>
      </w:pPr>
      <w:r>
        <w:rPr>
          <w:rFonts w:hint="eastAsia" w:hAnsi="宋体" w:cs="宋体"/>
          <w:bCs/>
          <w:sz w:val="28"/>
          <w:szCs w:val="28"/>
        </w:rPr>
        <w:t>9.1</w:t>
      </w:r>
      <w:r>
        <w:rPr>
          <w:rFonts w:hint="eastAsia" w:hAnsi="宋体" w:cs="宋体"/>
          <w:sz w:val="28"/>
          <w:szCs w:val="28"/>
        </w:rPr>
        <w:t>甲乙双方在本合同执行期间，可能获取对方业务的相关信息，这些信息中的某些信息属于保密信息，具有所有权特征（以下简称“保密信息”）。此类保密信息包括但不限于商业秘密、专有技术、发明、技术、程序、概图、软件、资源文件、数据、客户清单、财务信息、销售和市场计划或客户知道或有理由知道某些信息属于秘密、具有所有权特征或贸易秘密以及任何属于对方的信息。在合同有效期内和合同终止后，双方都应该对所有的保密信息保密，并且不得将保密信息用于合同没有授权和许可的其它目的，也不得在没有得到书面同意的情况下将保密信息透露给第三方。</w:t>
      </w:r>
    </w:p>
    <w:p w14:paraId="2A895299">
      <w:pPr>
        <w:spacing w:line="560" w:lineRule="exact"/>
        <w:ind w:firstLine="560"/>
        <w:rPr>
          <w:rFonts w:hint="eastAsia" w:hAnsi="宋体" w:cs="宋体"/>
          <w:sz w:val="28"/>
          <w:szCs w:val="28"/>
        </w:rPr>
      </w:pPr>
      <w:r>
        <w:rPr>
          <w:rFonts w:hint="eastAsia" w:hAnsi="宋体" w:cs="宋体"/>
          <w:bCs/>
          <w:sz w:val="28"/>
          <w:szCs w:val="28"/>
        </w:rPr>
        <w:t>9.2</w:t>
      </w:r>
      <w:r>
        <w:rPr>
          <w:rFonts w:hint="eastAsia" w:hAnsi="宋体" w:cs="宋体"/>
          <w:sz w:val="28"/>
          <w:szCs w:val="28"/>
        </w:rPr>
        <w:t>在没有征得合同另一方面书面同意的情况下，合同的任何一方不得将此合同透露、公布和出版，任何媒体有关本合同的任何报道均由合同双方提前审验和书面同意。</w:t>
      </w:r>
    </w:p>
    <w:p w14:paraId="71328EF2">
      <w:pPr>
        <w:numPr>
          <w:ilvl w:val="0"/>
          <w:numId w:val="23"/>
        </w:numPr>
        <w:spacing w:line="560" w:lineRule="exact"/>
        <w:rPr>
          <w:rFonts w:hint="eastAsia" w:hAnsi="宋体" w:cs="宋体"/>
          <w:b/>
          <w:bCs/>
          <w:sz w:val="28"/>
          <w:szCs w:val="28"/>
        </w:rPr>
      </w:pPr>
      <w:r>
        <w:rPr>
          <w:rFonts w:hint="eastAsia" w:hAnsi="宋体" w:cs="宋体"/>
          <w:b/>
          <w:bCs/>
          <w:sz w:val="28"/>
          <w:szCs w:val="28"/>
        </w:rPr>
        <w:t>法律适用条款</w:t>
      </w:r>
    </w:p>
    <w:p w14:paraId="3BA2D22D">
      <w:pPr>
        <w:spacing w:line="560" w:lineRule="exact"/>
        <w:ind w:firstLine="560"/>
        <w:rPr>
          <w:rFonts w:hint="eastAsia" w:hAnsi="宋体" w:cs="宋体"/>
          <w:sz w:val="28"/>
          <w:szCs w:val="28"/>
        </w:rPr>
      </w:pPr>
      <w:r>
        <w:rPr>
          <w:rFonts w:hint="eastAsia" w:hAnsi="宋体" w:cs="宋体"/>
          <w:bCs/>
          <w:sz w:val="28"/>
          <w:szCs w:val="28"/>
        </w:rPr>
        <w:t>10.1</w:t>
      </w:r>
      <w:r>
        <w:rPr>
          <w:rFonts w:hint="eastAsia" w:hAnsi="宋体" w:cs="宋体"/>
          <w:sz w:val="28"/>
          <w:szCs w:val="28"/>
        </w:rPr>
        <w:t>本合同的法律效力，以及解释和履行均受中华人民共和国相关法律管辖。</w:t>
      </w:r>
    </w:p>
    <w:p w14:paraId="7065D05A">
      <w:pPr>
        <w:spacing w:line="560" w:lineRule="exact"/>
        <w:ind w:firstLine="560"/>
        <w:rPr>
          <w:rFonts w:hint="eastAsia" w:hAnsi="宋体" w:cs="宋体"/>
          <w:sz w:val="28"/>
          <w:szCs w:val="28"/>
        </w:rPr>
      </w:pPr>
      <w:r>
        <w:rPr>
          <w:rFonts w:hint="eastAsia" w:hAnsi="宋体" w:cs="宋体"/>
          <w:bCs/>
          <w:sz w:val="28"/>
          <w:szCs w:val="28"/>
        </w:rPr>
        <w:t>10.2</w:t>
      </w:r>
      <w:r>
        <w:rPr>
          <w:rFonts w:hint="eastAsia" w:hAnsi="宋体" w:cs="宋体"/>
          <w:sz w:val="28"/>
          <w:szCs w:val="28"/>
        </w:rPr>
        <w:t>如果本合同的某些条款不合法或由于法庭判决而不能执行，那么相关条款应失效，应被认为从合同中删除。其它条款仍然有效。如果发生上述情况而使合同的一方被实质地损害，那么被损害方有权通过书面通知的方式终止合同。</w:t>
      </w:r>
    </w:p>
    <w:p w14:paraId="0CF6FBE4">
      <w:pPr>
        <w:spacing w:line="560" w:lineRule="exact"/>
        <w:ind w:firstLine="560"/>
        <w:rPr>
          <w:rFonts w:hint="eastAsia" w:hAnsi="宋体" w:cs="宋体"/>
          <w:sz w:val="28"/>
          <w:szCs w:val="28"/>
        </w:rPr>
      </w:pPr>
      <w:r>
        <w:rPr>
          <w:rFonts w:hint="eastAsia" w:hAnsi="宋体" w:cs="宋体"/>
          <w:bCs/>
          <w:sz w:val="28"/>
          <w:szCs w:val="28"/>
        </w:rPr>
        <w:t>10.3</w:t>
      </w:r>
      <w:r>
        <w:rPr>
          <w:rFonts w:hint="eastAsia" w:hAnsi="宋体" w:cs="宋体"/>
          <w:sz w:val="28"/>
          <w:szCs w:val="28"/>
        </w:rPr>
        <w:t>如果双方因此合同而进行诉讼或诉讼程序，败诉方应该承担获胜方合理的律师和其它相关的费用。</w:t>
      </w:r>
    </w:p>
    <w:p w14:paraId="7A2A2295">
      <w:pPr>
        <w:numPr>
          <w:ilvl w:val="0"/>
          <w:numId w:val="23"/>
        </w:numPr>
        <w:spacing w:line="560" w:lineRule="exact"/>
        <w:rPr>
          <w:rFonts w:hint="eastAsia" w:hAnsi="宋体" w:cs="宋体"/>
          <w:b/>
          <w:bCs/>
          <w:sz w:val="28"/>
          <w:szCs w:val="28"/>
        </w:rPr>
      </w:pPr>
      <w:r>
        <w:rPr>
          <w:rFonts w:hint="eastAsia" w:hAnsi="宋体" w:cs="宋体"/>
          <w:b/>
          <w:bCs/>
          <w:sz w:val="28"/>
          <w:szCs w:val="28"/>
        </w:rPr>
        <w:t>违约责任</w:t>
      </w:r>
    </w:p>
    <w:p w14:paraId="3D7D9648">
      <w:pPr>
        <w:spacing w:line="560" w:lineRule="exact"/>
        <w:ind w:firstLine="560"/>
        <w:rPr>
          <w:rFonts w:hint="eastAsia" w:hAnsi="宋体" w:cs="宋体"/>
          <w:sz w:val="28"/>
          <w:szCs w:val="28"/>
        </w:rPr>
      </w:pPr>
      <w:r>
        <w:rPr>
          <w:rFonts w:hint="eastAsia" w:hAnsi="宋体" w:cs="宋体"/>
          <w:bCs/>
          <w:sz w:val="28"/>
          <w:szCs w:val="28"/>
        </w:rPr>
        <w:t>11.1</w:t>
      </w:r>
      <w:r>
        <w:rPr>
          <w:rFonts w:hint="eastAsia" w:hAnsi="宋体" w:cs="宋体"/>
          <w:sz w:val="28"/>
          <w:szCs w:val="28"/>
        </w:rPr>
        <w:t>任何一方未能履行本合同规定的条款，另一方有权依法提前解除本合同，追究责任方的违约责任，造成的损失由责任方承担。</w:t>
      </w:r>
    </w:p>
    <w:p w14:paraId="15FB0E38">
      <w:pPr>
        <w:spacing w:line="560" w:lineRule="exact"/>
        <w:ind w:firstLine="560"/>
        <w:rPr>
          <w:rFonts w:hint="eastAsia" w:hAnsi="宋体" w:cs="宋体"/>
          <w:sz w:val="28"/>
          <w:szCs w:val="28"/>
        </w:rPr>
      </w:pPr>
      <w:r>
        <w:rPr>
          <w:rFonts w:hint="eastAsia" w:hAnsi="宋体" w:cs="宋体"/>
          <w:bCs/>
          <w:sz w:val="28"/>
          <w:szCs w:val="28"/>
        </w:rPr>
        <w:t>11.2</w:t>
      </w:r>
      <w:r>
        <w:rPr>
          <w:rFonts w:hint="eastAsia" w:hAnsi="宋体" w:cs="宋体"/>
          <w:sz w:val="28"/>
          <w:szCs w:val="28"/>
        </w:rPr>
        <w:t>因乙方的重大过错，导致甲方无法正常使用设备，并造成了实际损失，乙方应赔偿甲方所有经济损失。</w:t>
      </w:r>
    </w:p>
    <w:p w14:paraId="5B5D2773">
      <w:pPr>
        <w:spacing w:line="560" w:lineRule="exact"/>
        <w:ind w:firstLine="560"/>
        <w:rPr>
          <w:rFonts w:hint="eastAsia" w:hAnsi="宋体" w:cs="宋体"/>
          <w:sz w:val="28"/>
          <w:szCs w:val="28"/>
        </w:rPr>
      </w:pPr>
      <w:r>
        <w:rPr>
          <w:rFonts w:hint="eastAsia" w:hAnsi="宋体" w:cs="宋体"/>
          <w:sz w:val="28"/>
          <w:szCs w:val="28"/>
        </w:rPr>
        <w:t>1</w:t>
      </w:r>
      <w:r>
        <w:rPr>
          <w:rFonts w:hAnsi="宋体" w:cs="宋体"/>
          <w:sz w:val="28"/>
          <w:szCs w:val="28"/>
        </w:rPr>
        <w:t>1.3</w:t>
      </w:r>
      <w:r>
        <w:rPr>
          <w:rFonts w:hint="eastAsia" w:hAnsi="宋体" w:cs="宋体"/>
          <w:sz w:val="28"/>
          <w:szCs w:val="28"/>
        </w:rPr>
        <w:t>乙方应按照合同约定提供维保服务，如乙方未能及时提供服务，并在收到甲方的书面警告后不在指定的时间内改正，甲方有权雇用第三方提供服务，并有权从任何应付给乙方的款项中扣除所发生的费用加上合同总金额20%的违约金，或作为债务从乙方处追回。</w:t>
      </w:r>
    </w:p>
    <w:p w14:paraId="1FBF4DF5">
      <w:pPr>
        <w:spacing w:line="560" w:lineRule="exact"/>
        <w:ind w:firstLine="560"/>
        <w:rPr>
          <w:rFonts w:hint="eastAsia" w:hAnsi="宋体" w:cs="宋体"/>
          <w:sz w:val="28"/>
          <w:szCs w:val="28"/>
        </w:rPr>
      </w:pPr>
      <w:r>
        <w:rPr>
          <w:rFonts w:hAnsi="宋体" w:cs="宋体"/>
          <w:sz w:val="28"/>
          <w:szCs w:val="28"/>
        </w:rPr>
        <w:t>11.4</w:t>
      </w:r>
      <w:r>
        <w:rPr>
          <w:rFonts w:hint="eastAsia" w:hAnsi="宋体" w:cs="宋体"/>
          <w:sz w:val="28"/>
          <w:szCs w:val="28"/>
        </w:rPr>
        <w:t>乙方应加强工作人员的管理,禁止乙方以各种手段腐蚀、贿赂甲方单位工作人员，并将诚信档案记录的工作人员违规不良行为纳入违约行为,如有违反，甲方将停止履行合同，并追究乙方违约责任。</w:t>
      </w:r>
    </w:p>
    <w:p w14:paraId="091E680E">
      <w:pPr>
        <w:numPr>
          <w:ilvl w:val="0"/>
          <w:numId w:val="23"/>
        </w:numPr>
        <w:spacing w:line="560" w:lineRule="exact"/>
        <w:rPr>
          <w:rFonts w:hint="eastAsia" w:hAnsi="宋体" w:cs="宋体"/>
          <w:b/>
          <w:bCs/>
          <w:sz w:val="28"/>
          <w:szCs w:val="28"/>
        </w:rPr>
      </w:pPr>
      <w:r>
        <w:rPr>
          <w:rFonts w:hint="eastAsia" w:hAnsi="宋体" w:cs="宋体"/>
          <w:b/>
          <w:bCs/>
          <w:sz w:val="28"/>
          <w:szCs w:val="28"/>
        </w:rPr>
        <w:t>争议和仲裁</w:t>
      </w:r>
    </w:p>
    <w:p w14:paraId="6E8A8F77">
      <w:pPr>
        <w:spacing w:line="560" w:lineRule="exact"/>
        <w:ind w:firstLine="560"/>
        <w:rPr>
          <w:rFonts w:hint="eastAsia" w:hAnsi="宋体" w:cs="宋体"/>
          <w:sz w:val="28"/>
          <w:szCs w:val="28"/>
        </w:rPr>
      </w:pPr>
      <w:r>
        <w:rPr>
          <w:rFonts w:hint="eastAsia" w:hAnsi="宋体" w:cs="宋体"/>
          <w:bCs/>
          <w:sz w:val="28"/>
          <w:szCs w:val="28"/>
        </w:rPr>
        <w:t>12.1</w:t>
      </w:r>
      <w:r>
        <w:rPr>
          <w:rFonts w:hint="eastAsia" w:hAnsi="宋体" w:cs="宋体"/>
          <w:sz w:val="28"/>
          <w:szCs w:val="28"/>
        </w:rPr>
        <w:t>因执行本合同所发生的争议，合同双方应首先友好协商解决。如果协商不能达成协议，则应将争议提交扬州市人民法院诉讼解决。如果双方因此合同进入诉讼程序，败诉方应承担胜诉方合理的律师和其它相关费用。</w:t>
      </w:r>
    </w:p>
    <w:p w14:paraId="54AEB2C7">
      <w:pPr>
        <w:spacing w:line="560" w:lineRule="exact"/>
        <w:rPr>
          <w:rFonts w:hint="eastAsia" w:hAnsi="宋体" w:cs="宋体"/>
          <w:b/>
          <w:bCs/>
          <w:sz w:val="28"/>
          <w:szCs w:val="28"/>
        </w:rPr>
      </w:pPr>
      <w:r>
        <w:rPr>
          <w:rFonts w:hint="eastAsia" w:hAnsi="宋体" w:cs="宋体"/>
          <w:b/>
          <w:bCs/>
          <w:sz w:val="28"/>
          <w:szCs w:val="28"/>
        </w:rPr>
        <w:t>十三、不可抗力</w:t>
      </w:r>
    </w:p>
    <w:p w14:paraId="4D0D6185">
      <w:pPr>
        <w:spacing w:line="560" w:lineRule="exact"/>
        <w:ind w:firstLine="560" w:firstLineChars="200"/>
        <w:rPr>
          <w:rFonts w:hint="eastAsia" w:hAnsi="宋体" w:cs="宋体"/>
          <w:sz w:val="28"/>
          <w:szCs w:val="28"/>
        </w:rPr>
      </w:pPr>
      <w:r>
        <w:rPr>
          <w:rFonts w:hint="eastAsia" w:hAnsi="宋体" w:cs="宋体"/>
          <w:bCs/>
          <w:sz w:val="28"/>
          <w:szCs w:val="28"/>
        </w:rPr>
        <w:t>13.1</w:t>
      </w:r>
      <w:r>
        <w:rPr>
          <w:rFonts w:hint="eastAsia" w:hAnsi="宋体" w:cs="宋体"/>
          <w:sz w:val="28"/>
          <w:szCs w:val="28"/>
        </w:rPr>
        <w:t>不可抗力包括但不限于（地震、火灾、水灾）、暴乱、战争、恐怖袭击或其它不可抗力事件而被破坏，任何一方由于不可抗力而产生的任何延误或没有履行合同的，应及时向对方通报延误或不能履行的理由，以减轻可能给对方造成的损失，在取得有关机构证明后，允许延期履行、部分履行或者不履行合同，并根据情况可部分或全部免予承担违约责任。</w:t>
      </w:r>
    </w:p>
    <w:p w14:paraId="1563145E">
      <w:pPr>
        <w:spacing w:line="560" w:lineRule="exact"/>
        <w:rPr>
          <w:rFonts w:hint="eastAsia" w:hAnsi="宋体" w:cs="宋体"/>
          <w:b/>
          <w:bCs/>
          <w:sz w:val="28"/>
          <w:szCs w:val="28"/>
        </w:rPr>
      </w:pPr>
      <w:r>
        <w:rPr>
          <w:rFonts w:hint="eastAsia" w:hAnsi="宋体" w:cs="宋体"/>
          <w:b/>
          <w:bCs/>
          <w:sz w:val="28"/>
          <w:szCs w:val="28"/>
        </w:rPr>
        <w:t>十四、转包或分包</w:t>
      </w:r>
    </w:p>
    <w:p w14:paraId="151126F4">
      <w:pPr>
        <w:spacing w:line="560" w:lineRule="exact"/>
        <w:ind w:firstLine="560" w:firstLineChars="200"/>
        <w:rPr>
          <w:rFonts w:hint="eastAsia" w:hAnsi="宋体" w:cs="宋体"/>
          <w:sz w:val="28"/>
          <w:szCs w:val="28"/>
        </w:rPr>
      </w:pPr>
      <w:r>
        <w:rPr>
          <w:rFonts w:hAnsi="宋体" w:cs="宋体"/>
          <w:sz w:val="28"/>
          <w:szCs w:val="28"/>
        </w:rPr>
        <w:t>14</w:t>
      </w:r>
      <w:r>
        <w:rPr>
          <w:rFonts w:hint="eastAsia" w:hAnsi="宋体" w:cs="宋体"/>
          <w:sz w:val="28"/>
          <w:szCs w:val="28"/>
        </w:rPr>
        <w:t>.1本合同范围的所有运维服务，应由乙方直接供应，不得转让他人供应；</w:t>
      </w:r>
    </w:p>
    <w:p w14:paraId="4E101916">
      <w:pPr>
        <w:spacing w:line="560" w:lineRule="exact"/>
        <w:ind w:firstLine="560" w:firstLineChars="200"/>
        <w:rPr>
          <w:rFonts w:hint="eastAsia" w:hAnsi="宋体" w:cs="宋体"/>
          <w:sz w:val="28"/>
          <w:szCs w:val="28"/>
        </w:rPr>
      </w:pPr>
      <w:r>
        <w:rPr>
          <w:rFonts w:hAnsi="宋体" w:cs="宋体"/>
          <w:sz w:val="28"/>
          <w:szCs w:val="28"/>
        </w:rPr>
        <w:t>14</w:t>
      </w:r>
      <w:r>
        <w:rPr>
          <w:rFonts w:hint="eastAsia" w:hAnsi="宋体" w:cs="宋体"/>
          <w:sz w:val="28"/>
          <w:szCs w:val="28"/>
        </w:rPr>
        <w:t>.</w:t>
      </w:r>
      <w:r>
        <w:rPr>
          <w:rFonts w:hAnsi="宋体" w:cs="宋体"/>
          <w:sz w:val="28"/>
          <w:szCs w:val="28"/>
        </w:rPr>
        <w:t>2</w:t>
      </w:r>
      <w:r>
        <w:rPr>
          <w:rFonts w:hint="eastAsia" w:hAnsi="宋体" w:cs="宋体"/>
          <w:sz w:val="28"/>
          <w:szCs w:val="28"/>
        </w:rPr>
        <w:t>如有转让和未经甲方同意的分包行为，甲方有权给予终止合同。</w:t>
      </w:r>
    </w:p>
    <w:p w14:paraId="5A9F2E8B">
      <w:pPr>
        <w:spacing w:line="560" w:lineRule="exact"/>
        <w:rPr>
          <w:rFonts w:hint="eastAsia" w:hAnsi="宋体" w:cs="宋体"/>
          <w:b/>
          <w:bCs/>
          <w:sz w:val="28"/>
          <w:szCs w:val="28"/>
        </w:rPr>
      </w:pPr>
      <w:r>
        <w:rPr>
          <w:rFonts w:hint="eastAsia" w:hAnsi="宋体" w:cs="宋体"/>
          <w:b/>
          <w:bCs/>
          <w:sz w:val="28"/>
          <w:szCs w:val="28"/>
        </w:rPr>
        <w:t>十五、合同附件</w:t>
      </w:r>
    </w:p>
    <w:p w14:paraId="27C96443">
      <w:pPr>
        <w:spacing w:line="560" w:lineRule="exact"/>
        <w:ind w:firstLine="560"/>
        <w:rPr>
          <w:rFonts w:hint="eastAsia" w:hAnsi="宋体" w:cs="宋体"/>
          <w:sz w:val="28"/>
          <w:szCs w:val="28"/>
        </w:rPr>
      </w:pPr>
      <w:r>
        <w:rPr>
          <w:rFonts w:hint="eastAsia" w:hAnsi="宋体" w:cs="宋体"/>
          <w:bCs/>
          <w:sz w:val="28"/>
          <w:szCs w:val="28"/>
        </w:rPr>
        <w:t>1</w:t>
      </w:r>
      <w:r>
        <w:rPr>
          <w:rFonts w:hAnsi="宋体" w:cs="宋体"/>
          <w:bCs/>
          <w:sz w:val="28"/>
          <w:szCs w:val="28"/>
        </w:rPr>
        <w:t>5</w:t>
      </w:r>
      <w:r>
        <w:rPr>
          <w:rFonts w:hint="eastAsia" w:hAnsi="宋体" w:cs="宋体"/>
          <w:bCs/>
          <w:sz w:val="28"/>
          <w:szCs w:val="28"/>
        </w:rPr>
        <w:t>.1</w:t>
      </w:r>
      <w:r>
        <w:rPr>
          <w:rFonts w:hint="eastAsia" w:hAnsi="宋体" w:cs="宋体"/>
          <w:sz w:val="28"/>
          <w:szCs w:val="28"/>
        </w:rPr>
        <w:t>本合同附件：</w:t>
      </w:r>
    </w:p>
    <w:p w14:paraId="7418290A">
      <w:pPr>
        <w:spacing w:line="560" w:lineRule="exact"/>
        <w:ind w:firstLine="560"/>
        <w:rPr>
          <w:rFonts w:hint="eastAsia" w:hAnsi="宋体" w:cs="宋体"/>
          <w:sz w:val="28"/>
          <w:szCs w:val="28"/>
        </w:rPr>
      </w:pPr>
      <w:r>
        <w:rPr>
          <w:rFonts w:hint="eastAsia" w:hAnsi="宋体" w:cs="宋体"/>
          <w:sz w:val="28"/>
          <w:szCs w:val="28"/>
        </w:rPr>
        <w:t>附件1：维保清单和维保范围</w:t>
      </w:r>
    </w:p>
    <w:p w14:paraId="5DEB6881">
      <w:pPr>
        <w:spacing w:line="560" w:lineRule="exact"/>
        <w:ind w:firstLine="560" w:firstLineChars="200"/>
        <w:rPr>
          <w:rFonts w:hint="eastAsia" w:hAnsi="宋体" w:cs="宋体"/>
          <w:sz w:val="28"/>
          <w:szCs w:val="28"/>
        </w:rPr>
      </w:pPr>
      <w:r>
        <w:rPr>
          <w:rFonts w:hint="eastAsia" w:hAnsi="宋体" w:cs="宋体"/>
          <w:sz w:val="28"/>
          <w:szCs w:val="28"/>
        </w:rPr>
        <w:t>本合同附件为本合同不可分割的组成部分，与合同正文具有同等效力，如果合同附件内容与合同正文发生抵触时，以合同正文为准。</w:t>
      </w:r>
    </w:p>
    <w:p w14:paraId="2B151114">
      <w:pPr>
        <w:adjustRightInd w:val="0"/>
        <w:snapToGrid w:val="0"/>
        <w:spacing w:line="560" w:lineRule="exact"/>
        <w:ind w:firstLine="560" w:firstLineChars="200"/>
        <w:contextualSpacing/>
        <w:rPr>
          <w:rFonts w:hint="eastAsia" w:hAnsi="宋体" w:cs="宋体"/>
          <w:sz w:val="28"/>
          <w:szCs w:val="28"/>
        </w:rPr>
      </w:pPr>
      <w:r>
        <w:rPr>
          <w:rFonts w:hint="eastAsia" w:hAnsi="宋体" w:cs="宋体"/>
          <w:sz w:val="28"/>
          <w:szCs w:val="28"/>
        </w:rPr>
        <w:t>本合同如需修改或补充合同内容，经协商一致，双方应签订补充协议，补充协议与本合同具有同等法律效力。</w:t>
      </w:r>
    </w:p>
    <w:p w14:paraId="623CFB8A">
      <w:pPr>
        <w:spacing w:line="560" w:lineRule="exact"/>
        <w:ind w:firstLine="560" w:firstLineChars="200"/>
        <w:rPr>
          <w:rFonts w:hint="eastAsia" w:hAnsi="宋体" w:cs="宋体"/>
          <w:sz w:val="28"/>
          <w:szCs w:val="28"/>
        </w:rPr>
      </w:pPr>
      <w:r>
        <w:rPr>
          <w:rFonts w:hint="eastAsia" w:hAnsi="宋体" w:cs="宋体"/>
          <w:sz w:val="28"/>
          <w:szCs w:val="28"/>
        </w:rPr>
        <w:t>本合同未尽事宜，均按《中华人民共和国民法典》执行。</w:t>
      </w:r>
    </w:p>
    <w:p w14:paraId="33A03521">
      <w:pPr>
        <w:spacing w:line="560" w:lineRule="exact"/>
        <w:ind w:firstLine="560" w:firstLineChars="200"/>
        <w:rPr>
          <w:rFonts w:hint="eastAsia" w:hAnsi="宋体" w:cs="宋体"/>
          <w:sz w:val="28"/>
          <w:szCs w:val="28"/>
        </w:rPr>
      </w:pPr>
    </w:p>
    <w:p w14:paraId="5C621FD7">
      <w:pPr>
        <w:spacing w:line="560" w:lineRule="exact"/>
        <w:ind w:firstLine="560" w:firstLineChars="200"/>
        <w:rPr>
          <w:rFonts w:hint="eastAsia" w:hAnsi="宋体" w:cs="宋体"/>
          <w:sz w:val="28"/>
          <w:szCs w:val="28"/>
        </w:rPr>
      </w:pPr>
      <w:bookmarkStart w:id="33" w:name="_GoBack"/>
      <w:bookmarkEnd w:id="33"/>
    </w:p>
    <w:p w14:paraId="588ABDB7">
      <w:pPr>
        <w:spacing w:line="700" w:lineRule="exact"/>
        <w:ind w:left="5740" w:hanging="5740" w:hangingChars="2050"/>
        <w:rPr>
          <w:rFonts w:hint="eastAsia" w:hAnsi="宋体" w:cs="宋体"/>
          <w:sz w:val="28"/>
          <w:szCs w:val="28"/>
        </w:rPr>
      </w:pPr>
      <w:r>
        <w:rPr>
          <w:rFonts w:hint="eastAsia" w:hAnsi="宋体" w:cs="宋体"/>
          <w:sz w:val="28"/>
          <w:szCs w:val="28"/>
        </w:rPr>
        <w:t>甲方：（盖章）扬州大学附属医院 乙方：（盖章）</w:t>
      </w:r>
    </w:p>
    <w:p w14:paraId="5D9CF47D">
      <w:pPr>
        <w:spacing w:line="900" w:lineRule="exact"/>
        <w:rPr>
          <w:rFonts w:hint="eastAsia" w:hAnsi="宋体" w:cs="宋体"/>
          <w:sz w:val="28"/>
          <w:szCs w:val="28"/>
        </w:rPr>
      </w:pPr>
      <w:r>
        <w:rPr>
          <w:rFonts w:hint="eastAsia" w:hAnsi="宋体" w:cs="宋体"/>
          <w:sz w:val="28"/>
          <w:szCs w:val="28"/>
        </w:rPr>
        <w:t>法定代表人：                   法定代表人：</w:t>
      </w:r>
    </w:p>
    <w:p w14:paraId="695C4589">
      <w:pPr>
        <w:spacing w:line="900" w:lineRule="exact"/>
        <w:rPr>
          <w:rFonts w:hint="eastAsia" w:hAnsi="宋体" w:cs="宋体"/>
          <w:sz w:val="28"/>
          <w:szCs w:val="28"/>
        </w:rPr>
      </w:pPr>
      <w:r>
        <w:rPr>
          <w:rFonts w:hint="eastAsia" w:hAnsi="宋体" w:cs="宋体"/>
          <w:sz w:val="28"/>
          <w:szCs w:val="28"/>
        </w:rPr>
        <w:t>（或授权签约人）：             （或授权签约人）：</w:t>
      </w:r>
    </w:p>
    <w:p w14:paraId="13E488B7">
      <w:pPr>
        <w:rPr>
          <w:rFonts w:hint="eastAsia" w:hAnsi="宋体" w:cs="宋体"/>
          <w:sz w:val="28"/>
          <w:szCs w:val="28"/>
        </w:rPr>
      </w:pPr>
      <w:r>
        <w:rPr>
          <w:rFonts w:hint="eastAsia" w:hAnsi="宋体" w:cs="宋体"/>
          <w:sz w:val="28"/>
          <w:szCs w:val="28"/>
        </w:rPr>
        <w:t>日期：  年  月  日            日期：  年   月  日</w:t>
      </w:r>
    </w:p>
    <w:p w14:paraId="415D9631">
      <w:pPr>
        <w:rPr>
          <w:rFonts w:hint="eastAsia" w:hAnsi="宋体" w:cs="宋体"/>
          <w:sz w:val="28"/>
          <w:szCs w:val="28"/>
        </w:rPr>
      </w:pPr>
    </w:p>
    <w:p w14:paraId="3A65CDC8">
      <w:pPr>
        <w:rPr>
          <w:rFonts w:hint="eastAsia" w:hAnsi="宋体" w:cs="宋体"/>
          <w:b/>
          <w:bCs/>
        </w:rPr>
      </w:pPr>
      <w:r>
        <w:rPr>
          <w:rFonts w:hint="eastAsia" w:hAnsi="宋体" w:cs="宋体"/>
          <w:b/>
          <w:bCs/>
        </w:rPr>
        <w:br w:type="page"/>
      </w:r>
    </w:p>
    <w:p w14:paraId="2F43AAF7">
      <w:pPr>
        <w:pStyle w:val="25"/>
        <w:jc w:val="center"/>
        <w:rPr>
          <w:rFonts w:hint="eastAsia"/>
          <w:b/>
          <w:bCs/>
          <w:sz w:val="44"/>
          <w:szCs w:val="44"/>
        </w:rPr>
      </w:pPr>
      <w:r>
        <w:rPr>
          <w:rFonts w:hint="eastAsia"/>
          <w:b/>
          <w:bCs/>
          <w:sz w:val="44"/>
          <w:szCs w:val="44"/>
        </w:rPr>
        <w:t>廉洁合作协议</w:t>
      </w:r>
    </w:p>
    <w:p w14:paraId="0426D4E1">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eastAsia="宋体"/>
          <w:sz w:val="24"/>
          <w:szCs w:val="24"/>
          <w:lang w:eastAsia="zh-CN"/>
        </w:rPr>
      </w:pPr>
      <w:r>
        <w:rPr>
          <w:rFonts w:hint="eastAsia"/>
          <w:sz w:val="24"/>
          <w:szCs w:val="24"/>
        </w:rPr>
        <w:t>甲方名称：</w:t>
      </w:r>
      <w:r>
        <w:rPr>
          <w:rFonts w:hint="eastAsia"/>
          <w:sz w:val="24"/>
          <w:szCs w:val="24"/>
          <w:lang w:val="en-US" w:eastAsia="zh-CN"/>
        </w:rPr>
        <w:t xml:space="preserve">扬州大学附属医院 </w:t>
      </w:r>
    </w:p>
    <w:p w14:paraId="33BD9779">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rPr>
        <w:t>乙方名称</w:t>
      </w:r>
      <w:r>
        <w:rPr>
          <w:rFonts w:hint="eastAsia"/>
          <w:sz w:val="24"/>
          <w:szCs w:val="24"/>
          <w:lang w:eastAsia="zh-CN"/>
        </w:rPr>
        <w:t>：</w:t>
      </w:r>
      <w:r>
        <w:rPr>
          <w:rFonts w:hint="eastAsia"/>
          <w:color w:val="FF0000"/>
          <w:sz w:val="24"/>
          <w:szCs w:val="24"/>
          <w:lang w:val="en-US" w:eastAsia="zh-CN"/>
        </w:rPr>
        <w:t>*************有限公司</w:t>
      </w:r>
    </w:p>
    <w:p w14:paraId="131225EE">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在甲乙双方订立、履行合同过程中，为保持廉洁自律的工作作风，防止各种不正当行为的发生，甲乙双方订立协议如下：</w:t>
      </w:r>
    </w:p>
    <w:p w14:paraId="348AF64A">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一、甲乙双方应当自觉遵守国家、地方法律法规以及本合同的约定，在合同的订立、履行过程中廉洁自律。</w:t>
      </w:r>
    </w:p>
    <w:p w14:paraId="19C06230">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二、甲乙双</w:t>
      </w:r>
      <w:r>
        <w:rPr>
          <w:rFonts w:hint="eastAsia"/>
          <w:sz w:val="24"/>
          <w:szCs w:val="24"/>
          <w:lang w:val="en-US" w:eastAsia="zh-CN"/>
        </w:rPr>
        <w:t>方</w:t>
      </w:r>
      <w:r>
        <w:rPr>
          <w:rFonts w:hint="eastAsia"/>
          <w:sz w:val="24"/>
          <w:szCs w:val="24"/>
        </w:rPr>
        <w:t>工作人员严禁进行商业目的的统方</w:t>
      </w:r>
      <w:r>
        <w:rPr>
          <w:rFonts w:hint="eastAsia"/>
          <w:sz w:val="24"/>
          <w:szCs w:val="24"/>
          <w:lang w:eastAsia="zh-CN"/>
        </w:rPr>
        <w:t>，</w:t>
      </w:r>
      <w:r>
        <w:rPr>
          <w:rFonts w:hint="eastAsia"/>
          <w:sz w:val="24"/>
          <w:szCs w:val="24"/>
          <w:lang w:val="en-US" w:eastAsia="zh-CN"/>
        </w:rPr>
        <w:t>不得对外泄露涉及业务或个人的隐私数据</w:t>
      </w:r>
      <w:r>
        <w:rPr>
          <w:rFonts w:hint="eastAsia"/>
          <w:sz w:val="24"/>
          <w:szCs w:val="24"/>
        </w:rPr>
        <w:t>，</w:t>
      </w:r>
      <w:r>
        <w:rPr>
          <w:rFonts w:hint="eastAsia"/>
          <w:sz w:val="24"/>
          <w:szCs w:val="24"/>
          <w:lang w:val="en-US" w:eastAsia="zh-CN"/>
        </w:rPr>
        <w:t>不得违规提供医疗机构内未公开的数据、患者用药化验检查诊疗等信息</w:t>
      </w:r>
      <w:r>
        <w:rPr>
          <w:rFonts w:hint="eastAsia"/>
          <w:sz w:val="24"/>
          <w:szCs w:val="24"/>
        </w:rPr>
        <w:t>。</w:t>
      </w:r>
    </w:p>
    <w:p w14:paraId="62E33786">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三、甲乙双</w:t>
      </w:r>
      <w:r>
        <w:rPr>
          <w:rFonts w:hint="eastAsia"/>
          <w:sz w:val="24"/>
          <w:szCs w:val="24"/>
          <w:lang w:val="en-US" w:eastAsia="zh-CN"/>
        </w:rPr>
        <w:t>方</w:t>
      </w:r>
      <w:r>
        <w:rPr>
          <w:rFonts w:hint="eastAsia"/>
          <w:sz w:val="24"/>
          <w:szCs w:val="24"/>
        </w:rPr>
        <w:t>工作人员应当保持与</w:t>
      </w:r>
      <w:r>
        <w:rPr>
          <w:rFonts w:hint="eastAsia"/>
          <w:sz w:val="24"/>
          <w:szCs w:val="24"/>
          <w:lang w:val="en-US" w:eastAsia="zh-CN"/>
        </w:rPr>
        <w:t>合作</w:t>
      </w:r>
      <w:r>
        <w:rPr>
          <w:rFonts w:hint="eastAsia"/>
          <w:sz w:val="24"/>
          <w:szCs w:val="24"/>
        </w:rPr>
        <w:t>方的正常业务交往，不得以任何形式向</w:t>
      </w:r>
      <w:r>
        <w:rPr>
          <w:rFonts w:hint="eastAsia"/>
          <w:sz w:val="24"/>
          <w:szCs w:val="24"/>
          <w:lang w:val="en-US" w:eastAsia="zh-CN"/>
        </w:rPr>
        <w:t>合作</w:t>
      </w:r>
      <w:r>
        <w:rPr>
          <w:rFonts w:hint="eastAsia"/>
          <w:sz w:val="24"/>
          <w:szCs w:val="24"/>
        </w:rPr>
        <w:t>方索要和收受个人回扣等好处费</w:t>
      </w:r>
      <w:r>
        <w:rPr>
          <w:rFonts w:hint="eastAsia"/>
          <w:sz w:val="24"/>
          <w:szCs w:val="24"/>
          <w:lang w:eastAsia="zh-CN"/>
        </w:rPr>
        <w:t>，</w:t>
      </w:r>
      <w:r>
        <w:rPr>
          <w:rFonts w:hint="eastAsia"/>
          <w:sz w:val="24"/>
          <w:szCs w:val="24"/>
        </w:rPr>
        <w:t>不得接受</w:t>
      </w:r>
      <w:r>
        <w:rPr>
          <w:rFonts w:hint="eastAsia"/>
          <w:sz w:val="24"/>
          <w:szCs w:val="24"/>
          <w:lang w:val="en-US" w:eastAsia="zh-CN"/>
        </w:rPr>
        <w:t>合作</w:t>
      </w:r>
      <w:r>
        <w:rPr>
          <w:rFonts w:hint="eastAsia"/>
          <w:sz w:val="24"/>
          <w:szCs w:val="24"/>
        </w:rPr>
        <w:t>方</w:t>
      </w:r>
      <w:r>
        <w:rPr>
          <w:rFonts w:hint="eastAsia"/>
          <w:sz w:val="24"/>
          <w:szCs w:val="24"/>
          <w:lang w:val="en-US" w:eastAsia="zh-CN"/>
        </w:rPr>
        <w:t>或其关联机构</w:t>
      </w:r>
      <w:r>
        <w:rPr>
          <w:rFonts w:hint="eastAsia"/>
          <w:sz w:val="24"/>
          <w:szCs w:val="24"/>
        </w:rPr>
        <w:t>的礼金、有价证券和贵重物品。</w:t>
      </w:r>
    </w:p>
    <w:p w14:paraId="5D772EF0">
      <w:pPr>
        <w:keepNext w:val="0"/>
        <w:keepLines w:val="0"/>
        <w:widowControl/>
        <w:suppressLineNumbers w:val="0"/>
        <w:ind w:firstLine="480" w:firstLineChars="200"/>
        <w:jc w:val="left"/>
        <w:rPr>
          <w:rFonts w:hint="eastAsia"/>
          <w:sz w:val="24"/>
          <w:szCs w:val="24"/>
          <w:lang w:val="en-US" w:eastAsia="zh-CN"/>
        </w:rPr>
      </w:pPr>
      <w:r>
        <w:rPr>
          <w:rFonts w:hint="eastAsia"/>
          <w:sz w:val="24"/>
          <w:szCs w:val="24"/>
        </w:rPr>
        <w:t>四、甲乙双</w:t>
      </w:r>
      <w:r>
        <w:rPr>
          <w:rFonts w:hint="eastAsia"/>
          <w:sz w:val="24"/>
          <w:szCs w:val="24"/>
          <w:lang w:val="en-US" w:eastAsia="zh-CN"/>
        </w:rPr>
        <w:t>方</w:t>
      </w:r>
      <w:r>
        <w:rPr>
          <w:rFonts w:hint="eastAsia"/>
          <w:sz w:val="24"/>
          <w:szCs w:val="24"/>
        </w:rPr>
        <w:t>工作人员不得参加可能对公正开展业务有影响的</w:t>
      </w:r>
      <w:r>
        <w:rPr>
          <w:rFonts w:hint="eastAsia"/>
          <w:sz w:val="24"/>
          <w:szCs w:val="24"/>
          <w:lang w:val="en-US" w:eastAsia="zh-CN"/>
        </w:rPr>
        <w:t>宴请、旅游、学习、考察、健身、娱乐活动等，不以讲课费、顾问费、咨询费、课题费等名义牟取高额利益，不违规在对方机构等兼（任）职并取酬，不利用职权为本人及特定关系人经商办企业提供便利条件。</w:t>
      </w:r>
    </w:p>
    <w:p w14:paraId="286E21EB">
      <w:pPr>
        <w:keepNext w:val="0"/>
        <w:keepLines w:val="0"/>
        <w:widowControl/>
        <w:suppressLineNumbers w:val="0"/>
        <w:ind w:firstLine="480" w:firstLineChars="200"/>
        <w:jc w:val="left"/>
        <w:rPr>
          <w:rFonts w:hint="eastAsia"/>
          <w:sz w:val="24"/>
          <w:szCs w:val="24"/>
        </w:rPr>
      </w:pPr>
      <w:r>
        <w:rPr>
          <w:rFonts w:hint="eastAsia"/>
          <w:sz w:val="24"/>
          <w:szCs w:val="24"/>
        </w:rPr>
        <w:t>五、甲乙双</w:t>
      </w:r>
      <w:r>
        <w:rPr>
          <w:rFonts w:hint="eastAsia"/>
          <w:sz w:val="24"/>
          <w:szCs w:val="24"/>
          <w:lang w:val="en-US" w:eastAsia="zh-CN"/>
        </w:rPr>
        <w:t>方</w:t>
      </w:r>
      <w:r>
        <w:rPr>
          <w:rFonts w:hint="eastAsia"/>
          <w:sz w:val="24"/>
          <w:szCs w:val="24"/>
        </w:rPr>
        <w:t>工作人员不得要求或者接受</w:t>
      </w:r>
      <w:r>
        <w:rPr>
          <w:rFonts w:hint="eastAsia"/>
          <w:sz w:val="24"/>
          <w:szCs w:val="24"/>
          <w:lang w:val="en-US" w:eastAsia="zh-CN"/>
        </w:rPr>
        <w:t>合作</w:t>
      </w:r>
      <w:r>
        <w:rPr>
          <w:rFonts w:hint="eastAsia"/>
          <w:sz w:val="24"/>
          <w:szCs w:val="24"/>
        </w:rPr>
        <w:t>方为其住房装修、婚丧嫁娶、家属和子女的工作安排以及出国等提供方便。不得接受</w:t>
      </w:r>
      <w:r>
        <w:rPr>
          <w:rFonts w:hint="eastAsia"/>
          <w:sz w:val="24"/>
          <w:szCs w:val="24"/>
          <w:lang w:val="en-US" w:eastAsia="zh-CN"/>
        </w:rPr>
        <w:t>合作方</w:t>
      </w:r>
      <w:r>
        <w:rPr>
          <w:rFonts w:hint="eastAsia"/>
          <w:sz w:val="24"/>
          <w:szCs w:val="24"/>
        </w:rPr>
        <w:t>工作人员介绍的家属</w:t>
      </w:r>
      <w:r>
        <w:rPr>
          <w:rFonts w:hint="eastAsia"/>
          <w:sz w:val="24"/>
          <w:szCs w:val="24"/>
          <w:lang w:eastAsia="zh-CN"/>
        </w:rPr>
        <w:t>、</w:t>
      </w:r>
      <w:r>
        <w:rPr>
          <w:rFonts w:hint="eastAsia"/>
          <w:sz w:val="24"/>
          <w:szCs w:val="24"/>
        </w:rPr>
        <w:t>亲友</w:t>
      </w:r>
      <w:r>
        <w:rPr>
          <w:rFonts w:hint="eastAsia"/>
          <w:sz w:val="24"/>
          <w:szCs w:val="24"/>
          <w:lang w:val="en-US" w:eastAsia="zh-CN"/>
        </w:rPr>
        <w:t>等关系人</w:t>
      </w:r>
      <w:r>
        <w:rPr>
          <w:rFonts w:hint="eastAsia"/>
          <w:sz w:val="24"/>
          <w:szCs w:val="24"/>
        </w:rPr>
        <w:t>从事与合同相关的业务。</w:t>
      </w:r>
    </w:p>
    <w:p w14:paraId="67D77F62">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六、甲乙双</w:t>
      </w:r>
      <w:r>
        <w:rPr>
          <w:rFonts w:hint="eastAsia"/>
          <w:sz w:val="24"/>
          <w:szCs w:val="24"/>
          <w:lang w:val="en-US" w:eastAsia="zh-CN"/>
        </w:rPr>
        <w:t>方工作人员不在交往中发生违背公序良俗行为，不通过合作方机构或关联机构支付或报销应当由本人支付的费用，不接受合作方提供的学术论文发表、个人关系疏通、工作生活照护等便利，不在医药产品院内推荐、采购、使用、管理等环节中接受不当利益，不通过编造学术讲课虚假理由等方式收受利益、收取超标准报酬、接受超规格接待等。</w:t>
      </w:r>
    </w:p>
    <w:p w14:paraId="16601AD1">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七、甲乙双</w:t>
      </w:r>
      <w:r>
        <w:rPr>
          <w:rFonts w:hint="eastAsia"/>
          <w:sz w:val="24"/>
          <w:szCs w:val="24"/>
          <w:lang w:val="en-US" w:eastAsia="zh-CN"/>
        </w:rPr>
        <w:t>方</w:t>
      </w:r>
      <w:r>
        <w:rPr>
          <w:rFonts w:hint="eastAsia"/>
          <w:sz w:val="24"/>
          <w:szCs w:val="24"/>
        </w:rPr>
        <w:t>不得</w:t>
      </w:r>
      <w:r>
        <w:rPr>
          <w:rFonts w:hint="eastAsia"/>
          <w:sz w:val="24"/>
          <w:szCs w:val="24"/>
          <w:lang w:val="en-US" w:eastAsia="zh-CN"/>
        </w:rPr>
        <w:t>采用任何方式向对方索要、摊派或者变相摊派捐赠，不违规接受与医院采购、知识产权、科研成果、行业数据及信息等权利和主张相关的捐赠。</w:t>
      </w:r>
    </w:p>
    <w:p w14:paraId="1D003EF3">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八、如发现工作人员有违反</w:t>
      </w:r>
      <w:r>
        <w:rPr>
          <w:rFonts w:hint="eastAsia"/>
          <w:sz w:val="24"/>
          <w:szCs w:val="24"/>
          <w:lang w:val="en-US" w:eastAsia="zh-CN"/>
        </w:rPr>
        <w:t>上</w:t>
      </w:r>
      <w:r>
        <w:rPr>
          <w:rFonts w:hint="eastAsia"/>
          <w:sz w:val="24"/>
          <w:szCs w:val="24"/>
        </w:rPr>
        <w:t>述合同者，应向</w:t>
      </w:r>
      <w:r>
        <w:rPr>
          <w:rFonts w:hint="eastAsia"/>
          <w:sz w:val="24"/>
          <w:szCs w:val="24"/>
          <w:lang w:val="en-US" w:eastAsia="zh-CN"/>
        </w:rPr>
        <w:t>医院纪检部门举报（医院</w:t>
      </w:r>
      <w:r>
        <w:rPr>
          <w:rFonts w:hint="eastAsia"/>
          <w:sz w:val="24"/>
          <w:szCs w:val="24"/>
        </w:rPr>
        <w:t>举报接待部门：纪委办公室：举报电话：87907263</w:t>
      </w:r>
      <w:r>
        <w:rPr>
          <w:rFonts w:hint="eastAsia"/>
          <w:sz w:val="24"/>
          <w:szCs w:val="24"/>
          <w:lang w:eastAsia="zh-CN"/>
        </w:rPr>
        <w:t>，</w:t>
      </w:r>
      <w:r>
        <w:rPr>
          <w:rFonts w:hint="eastAsia"/>
          <w:sz w:val="24"/>
          <w:szCs w:val="24"/>
          <w:lang w:val="en-US" w:eastAsia="zh-CN"/>
        </w:rPr>
        <w:t>电子邮箱：</w:t>
      </w:r>
      <w:r>
        <w:rPr>
          <w:rFonts w:hint="eastAsia"/>
          <w:sz w:val="24"/>
          <w:szCs w:val="24"/>
        </w:rPr>
        <w:fldChar w:fldCharType="begin"/>
      </w:r>
      <w:r>
        <w:rPr>
          <w:rFonts w:hint="eastAsia"/>
          <w:sz w:val="24"/>
          <w:szCs w:val="24"/>
        </w:rPr>
        <w:instrText xml:space="preserve"> HYPERLINK "https://yangzhouyiyuan.com/infoSon/17/19/26" </w:instrText>
      </w:r>
      <w:r>
        <w:rPr>
          <w:rFonts w:hint="eastAsia"/>
          <w:sz w:val="24"/>
          <w:szCs w:val="24"/>
        </w:rPr>
        <w:fldChar w:fldCharType="separate"/>
      </w:r>
      <w:r>
        <w:rPr>
          <w:rFonts w:hint="eastAsia"/>
          <w:sz w:val="24"/>
          <w:szCs w:val="24"/>
        </w:rPr>
        <w:t>yyyjcs@126.com</w:t>
      </w:r>
      <w:r>
        <w:rPr>
          <w:rFonts w:hint="eastAsia"/>
          <w:sz w:val="24"/>
          <w:szCs w:val="24"/>
        </w:rPr>
        <w:fldChar w:fldCharType="end"/>
      </w:r>
      <w:r>
        <w:rPr>
          <w:rFonts w:hint="eastAsia"/>
          <w:sz w:val="24"/>
          <w:szCs w:val="24"/>
          <w:lang w:eastAsia="zh-CN"/>
        </w:rPr>
        <w:t>）</w:t>
      </w:r>
      <w:r>
        <w:rPr>
          <w:rFonts w:hint="eastAsia"/>
          <w:sz w:val="24"/>
          <w:szCs w:val="24"/>
        </w:rPr>
        <w:t>。</w:t>
      </w:r>
      <w:r>
        <w:rPr>
          <w:rFonts w:hint="eastAsia"/>
          <w:sz w:val="24"/>
          <w:szCs w:val="24"/>
          <w:lang w:val="en-US" w:eastAsia="zh-CN"/>
        </w:rPr>
        <w:t>被投诉</w:t>
      </w:r>
      <w:r>
        <w:rPr>
          <w:rFonts w:hint="eastAsia"/>
          <w:sz w:val="24"/>
          <w:szCs w:val="24"/>
        </w:rPr>
        <w:t>方不得找任何借口对</w:t>
      </w:r>
      <w:r>
        <w:rPr>
          <w:rFonts w:hint="eastAsia"/>
          <w:sz w:val="24"/>
          <w:szCs w:val="24"/>
          <w:lang w:val="en-US" w:eastAsia="zh-CN"/>
        </w:rPr>
        <w:t>投诉人进行</w:t>
      </w:r>
      <w:r>
        <w:rPr>
          <w:rFonts w:hint="eastAsia"/>
          <w:sz w:val="24"/>
          <w:szCs w:val="24"/>
        </w:rPr>
        <w:t>报复。</w:t>
      </w:r>
    </w:p>
    <w:p w14:paraId="66DDC785">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九、</w:t>
      </w:r>
      <w:r>
        <w:rPr>
          <w:rFonts w:hint="eastAsia"/>
          <w:sz w:val="24"/>
          <w:szCs w:val="24"/>
          <w:lang w:val="en-US" w:eastAsia="zh-CN"/>
        </w:rPr>
        <w:t>任何一方发现对方</w:t>
      </w:r>
      <w:r>
        <w:rPr>
          <w:rFonts w:hint="eastAsia"/>
          <w:sz w:val="24"/>
          <w:szCs w:val="24"/>
        </w:rPr>
        <w:t>有违反本合同或者采用不正当的手段行贿</w:t>
      </w:r>
      <w:r>
        <w:rPr>
          <w:rFonts w:hint="eastAsia"/>
          <w:sz w:val="24"/>
          <w:szCs w:val="24"/>
          <w:lang w:val="en-US" w:eastAsia="zh-CN"/>
        </w:rPr>
        <w:t>合作方</w:t>
      </w:r>
      <w:r>
        <w:rPr>
          <w:rFonts w:hint="eastAsia"/>
          <w:sz w:val="24"/>
          <w:szCs w:val="24"/>
        </w:rPr>
        <w:t>工作人员等不正当竞争行为的，有权解除合同。</w:t>
      </w:r>
    </w:p>
    <w:p w14:paraId="01928556">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十、本廉洁协议作为合同的附件，与合同具有同等法律效力。经合同双方签署后立即生效。</w:t>
      </w:r>
    </w:p>
    <w:p w14:paraId="458E7549">
      <w:pPr>
        <w:pStyle w:val="25"/>
        <w:keepNext w:val="0"/>
        <w:keepLines w:val="0"/>
        <w:pageBreakBefore w:val="0"/>
        <w:widowControl w:val="0"/>
        <w:kinsoku/>
        <w:wordWrap/>
        <w:overflowPunct/>
        <w:topLinePunct w:val="0"/>
        <w:autoSpaceDE/>
        <w:autoSpaceDN/>
        <w:bidi w:val="0"/>
        <w:adjustRightInd/>
        <w:snapToGrid/>
        <w:spacing w:line="240" w:lineRule="auto"/>
        <w:ind w:firstLine="480" w:firstLineChars="200"/>
        <w:textAlignment w:val="auto"/>
        <w:rPr>
          <w:rFonts w:hint="eastAsia"/>
          <w:sz w:val="24"/>
          <w:szCs w:val="24"/>
        </w:rPr>
      </w:pPr>
      <w:r>
        <w:rPr>
          <w:rFonts w:hint="eastAsia"/>
          <w:sz w:val="24"/>
          <w:szCs w:val="24"/>
        </w:rPr>
        <w:t>十一、</w:t>
      </w:r>
      <w:r>
        <w:rPr>
          <w:rFonts w:hint="eastAsia"/>
          <w:b/>
          <w:bCs/>
          <w:sz w:val="24"/>
          <w:szCs w:val="24"/>
        </w:rPr>
        <w:t>本协议一式肆份，甲、乙双方各执贰份</w:t>
      </w:r>
      <w:r>
        <w:rPr>
          <w:rFonts w:hint="eastAsia"/>
          <w:sz w:val="24"/>
          <w:szCs w:val="24"/>
        </w:rPr>
        <w:t>，从签订之日起生效。</w:t>
      </w:r>
    </w:p>
    <w:p w14:paraId="34700C50">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53D500A6">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color w:val="FF0000"/>
          <w:sz w:val="24"/>
          <w:szCs w:val="24"/>
          <w:lang w:val="en-US" w:eastAsia="zh-CN"/>
        </w:rPr>
      </w:pPr>
      <w:r>
        <w:rPr>
          <w:rFonts w:hint="eastAsia"/>
          <w:sz w:val="24"/>
          <w:szCs w:val="24"/>
        </w:rPr>
        <w:t>甲方：(</w:t>
      </w:r>
      <w:r>
        <w:rPr>
          <w:rFonts w:hint="eastAsia"/>
          <w:sz w:val="24"/>
          <w:szCs w:val="24"/>
          <w:lang w:val="en-US" w:eastAsia="zh-CN"/>
        </w:rPr>
        <w:t>盖</w:t>
      </w:r>
      <w:r>
        <w:rPr>
          <w:rFonts w:hint="eastAsia"/>
          <w:sz w:val="24"/>
          <w:szCs w:val="24"/>
        </w:rPr>
        <w:t>章)</w:t>
      </w:r>
      <w:r>
        <w:rPr>
          <w:rFonts w:hint="eastAsia"/>
          <w:sz w:val="24"/>
          <w:szCs w:val="24"/>
          <w:lang w:val="en-US" w:eastAsia="zh-CN"/>
        </w:rPr>
        <w:t xml:space="preserve"> 扬州大学附属医院           </w:t>
      </w:r>
      <w:r>
        <w:rPr>
          <w:rFonts w:hint="eastAsia"/>
          <w:color w:val="FF0000"/>
          <w:sz w:val="24"/>
          <w:szCs w:val="24"/>
        </w:rPr>
        <w:t>乙方：(盖章)</w:t>
      </w:r>
      <w:r>
        <w:rPr>
          <w:rFonts w:hint="eastAsia"/>
          <w:color w:val="FF0000"/>
          <w:sz w:val="24"/>
          <w:szCs w:val="24"/>
          <w:lang w:val="en-US" w:eastAsia="zh-CN"/>
        </w:rPr>
        <w:t>*********有限公司</w:t>
      </w:r>
    </w:p>
    <w:p w14:paraId="232D6262">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eastAsia="宋体"/>
          <w:sz w:val="24"/>
          <w:szCs w:val="24"/>
          <w:lang w:val="en-US" w:eastAsia="zh-CN"/>
        </w:rPr>
      </w:pPr>
      <w:r>
        <w:rPr>
          <w:rFonts w:hint="eastAsia"/>
          <w:sz w:val="24"/>
          <w:szCs w:val="24"/>
        </w:rPr>
        <w:t>法定代表人(或授权签约人)：</w:t>
      </w:r>
      <w:r>
        <w:rPr>
          <w:rFonts w:hint="eastAsia"/>
          <w:sz w:val="24"/>
          <w:szCs w:val="24"/>
          <w:lang w:val="en-US" w:eastAsia="zh-CN"/>
        </w:rPr>
        <w:t xml:space="preserve">              </w:t>
      </w:r>
      <w:r>
        <w:rPr>
          <w:rFonts w:hint="eastAsia"/>
          <w:sz w:val="24"/>
          <w:szCs w:val="24"/>
        </w:rPr>
        <w:t>法定代表人(或授权签约人)：</w:t>
      </w:r>
    </w:p>
    <w:p w14:paraId="74843C04">
      <w:pPr>
        <w:pStyle w:val="25"/>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sz w:val="24"/>
          <w:szCs w:val="24"/>
        </w:rPr>
      </w:pPr>
    </w:p>
    <w:p w14:paraId="752521C5">
      <w:pPr>
        <w:pStyle w:val="25"/>
        <w:keepNext w:val="0"/>
        <w:keepLines w:val="0"/>
        <w:pageBreakBefore w:val="0"/>
        <w:widowControl w:val="0"/>
        <w:kinsoku/>
        <w:wordWrap/>
        <w:overflowPunct/>
        <w:topLinePunct w:val="0"/>
        <w:autoSpaceDE/>
        <w:autoSpaceDN/>
        <w:bidi w:val="0"/>
        <w:adjustRightInd/>
        <w:snapToGrid/>
        <w:spacing w:line="240" w:lineRule="auto"/>
        <w:jc w:val="right"/>
        <w:textAlignment w:val="auto"/>
        <w:rPr>
          <w:rFonts w:hint="default" w:eastAsia="宋体"/>
          <w:sz w:val="24"/>
          <w:szCs w:val="24"/>
          <w:lang w:val="en-US" w:eastAsia="zh-CN"/>
        </w:rPr>
      </w:pPr>
      <w:r>
        <w:rPr>
          <w:rFonts w:hint="eastAsia"/>
          <w:sz w:val="24"/>
          <w:szCs w:val="24"/>
        </w:rPr>
        <w:t>日期：</w:t>
      </w:r>
      <w:r>
        <w:rPr>
          <w:rFonts w:hint="eastAsia"/>
          <w:sz w:val="24"/>
          <w:szCs w:val="24"/>
          <w:lang w:val="en-US" w:eastAsia="zh-CN"/>
        </w:rPr>
        <w:t xml:space="preserve">2026年  月  日                   </w:t>
      </w:r>
      <w:r>
        <w:rPr>
          <w:rFonts w:hint="eastAsia"/>
          <w:sz w:val="24"/>
          <w:szCs w:val="24"/>
        </w:rPr>
        <w:t>日期：</w:t>
      </w:r>
      <w:r>
        <w:rPr>
          <w:rFonts w:hint="eastAsia"/>
          <w:sz w:val="24"/>
          <w:szCs w:val="24"/>
          <w:lang w:val="en-US" w:eastAsia="zh-CN"/>
        </w:rPr>
        <w:t xml:space="preserve"> 2026年  月  日</w:t>
      </w:r>
    </w:p>
    <w:p w14:paraId="5E6E3619">
      <w:pPr>
        <w:rPr>
          <w:rFonts w:hint="eastAsia" w:hAnsi="宋体" w:cs="宋体"/>
          <w:szCs w:val="21"/>
          <w:u w:val="single"/>
        </w:rPr>
      </w:pPr>
    </w:p>
    <w:p w14:paraId="50FEC930"/>
    <w:sectPr>
      <w:pgSz w:w="11906" w:h="16838"/>
      <w:pgMar w:top="1440" w:right="1800" w:bottom="1440" w:left="1800" w:header="851" w:footer="992" w:gutter="0"/>
      <w:pgNumType w:fmt="decimal"/>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Times">
    <w:altName w:val="Times New Roman"/>
    <w:panose1 w:val="02020603050405020304"/>
    <w:charset w:val="00"/>
    <w:family w:val="roman"/>
    <w:pitch w:val="default"/>
    <w:sig w:usb0="00000000" w:usb1="00000000" w:usb2="00000009" w:usb3="00000000" w:csb0="000001FF" w:csb1="00000000"/>
  </w:font>
  <w:font w:name="Verdana">
    <w:panose1 w:val="020B0604030504040204"/>
    <w:charset w:val="00"/>
    <w:family w:val="swiss"/>
    <w:pitch w:val="default"/>
    <w:sig w:usb0="A00006FF" w:usb1="4000205B" w:usb2="00000010" w:usb3="00000000" w:csb0="2000019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Helvetica Neue">
    <w:altName w:val="Times New Roman"/>
    <w:panose1 w:val="00000000000000000000"/>
    <w:charset w:val="00"/>
    <w:family w:val="auto"/>
    <w:pitch w:val="default"/>
    <w:sig w:usb0="00000000" w:usb1="00000000" w:usb2="00000010" w:usb3="00000000" w:csb0="00000001" w:csb1="00000000"/>
  </w:font>
  <w:font w:name="Univers">
    <w:altName w:val="Segoe Print"/>
    <w:panose1 w:val="00000000000000000000"/>
    <w:charset w:val="00"/>
    <w:family w:val="swiss"/>
    <w:pitch w:val="default"/>
    <w:sig w:usb0="00000000" w:usb1="00000000" w:usb2="00000000" w:usb3="00000000" w:csb0="0000000F"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CG Times (W1)">
    <w:altName w:val="Times New Roman"/>
    <w:panose1 w:val="00000000000000000000"/>
    <w:charset w:val="00"/>
    <w:family w:val="roman"/>
    <w:pitch w:val="default"/>
    <w:sig w:usb0="00000000" w:usb1="00000000" w:usb2="00000000" w:usb3="00000000" w:csb0="00000001" w:csb1="00000000"/>
  </w:font>
  <w:font w:name="Trebuchet MS">
    <w:panose1 w:val="020B0603020202020204"/>
    <w:charset w:val="00"/>
    <w:family w:val="swiss"/>
    <w:pitch w:val="default"/>
    <w:sig w:usb0="00000687" w:usb1="00000000" w:usb2="00000000" w:usb3="00000000" w:csb0="2000009F" w:csb1="00000000"/>
  </w:font>
  <w:font w:name="方正小标宋_GBK">
    <w:altName w:val="微软雅黑"/>
    <w:panose1 w:val="00000000000000000000"/>
    <w:charset w:val="86"/>
    <w:family w:val="auto"/>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等线 Light">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w:panose1 w:val="02040604050505020304"/>
    <w:charset w:val="00"/>
    <w:family w:val="roman"/>
    <w:pitch w:val="default"/>
    <w:sig w:usb0="00000287" w:usb1="00000000" w:usb2="00000000" w:usb3="00000000" w:csb0="2000009F" w:csb1="DFD70000"/>
  </w:font>
  <w:font w:name="Apple Color Emoji">
    <w:altName w:val="Calibri"/>
    <w:panose1 w:val="00000000000000000000"/>
    <w:charset w:val="00"/>
    <w:family w:val="auto"/>
    <w:pitch w:val="default"/>
    <w:sig w:usb0="00000000" w:usb1="00000000" w:usb2="14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22132">
    <w:pPr>
      <w:pBdr>
        <w:top w:val="single" w:color="auto" w:sz="4" w:space="1"/>
      </w:pBd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3B88C6">
    <w:pPr>
      <w:pBdr>
        <w:top w:val="single" w:color="auto" w:sz="4" w:space="1"/>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F7CA30">
    <w:pPr>
      <w:pStyle w:val="31"/>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C0D9A4">
    <w:pPr>
      <w:pStyle w:val="31"/>
    </w:pPr>
    <w:r>
      <w:rPr>
        <w:sz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F10E6B">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xyswE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xyswEzAgAAYwQAAA4AAAAAAAAAAQAgAAAAHwEAAGRycy9lMm9Eb2MueG1sUEsF&#10;BgAAAAAGAAYAWQEAAMQFAAAAAA==&#10;">
              <v:fill on="f" focussize="0,0"/>
              <v:stroke on="f" weight="0.5pt"/>
              <v:imagedata o:title=""/>
              <o:lock v:ext="edit" aspectratio="f"/>
              <v:textbox inset="0mm,0mm,0mm,0mm" style="mso-fit-shape-to-text:t;">
                <w:txbxContent>
                  <w:p w14:paraId="5CF10E6B">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ABA85">
    <w:pPr>
      <w:pStyle w:val="31"/>
    </w:pPr>
    <w:r>
      <w:rPr>
        <w:sz w:val="24"/>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2EABA6D">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14:paraId="42EABA6D">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179632">
    <w:pPr>
      <w:pStyle w:val="31"/>
      <w:jc w:val="center"/>
    </w:pPr>
    <w:r>
      <w:rPr>
        <w:sz w:val="24"/>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68D0AC">
                          <w:pPr>
                            <w:pStyle w:val="31"/>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14:paraId="2868D0AC">
                    <w:pPr>
                      <w:pStyle w:val="31"/>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F3EC51">
    <w:pPr>
      <w:pStyle w:val="31"/>
    </w:pPr>
    <w:r>
      <w:rPr>
        <w:sz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B92B0D">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14:paraId="2CB92B0D">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C15432">
    <w:pPr>
      <w:pStyle w:val="31"/>
      <w:jc w:val="center"/>
    </w:pPr>
    <w:r>
      <w:rPr>
        <w:sz w:val="24"/>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2DAEE26">
                          <w:pPr>
                            <w:pStyle w:val="31"/>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ApX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QxDCNip9/fD//&#10;/H3+9Y3gDALVLswR9+AQGZt3tkHbDOcBh4l3U3qdvmBE4AfW6SKvaCLh6dJsOpuN4eLwDRvgZ0/X&#10;nQ/xvbCaJCOnHvVrZWXHbYhd6BCSshm7kUq1NVSG1Dm9vno7bi9cPABXBjkSie6xyYrNrumZ7Wxx&#10;AjFvu94Ijm8kkm9ZiPfMoxnwYIxLvMNSKosktrcoqaz/+q/zFI8awUtJjebKqcEsUaI+GNQOgHEw&#10;/GDsBsMc9K1Ft04who63Ji74qAaz9FZ/wQytUg64mOHIlNM4mLexa3DMIBerVRt0cF7uq+4COs+x&#10;uDUPjqc0ScjgVocIMVuNk0CdKr1u6L22Sv2cpOb+c99GPf0bl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MClfjICAABjBAAADgAAAAAAAAABACAAAAAfAQAAZHJzL2Uyb0RvYy54bWxQSwUG&#10;AAAAAAYABgBZAQAAwwUAAAAA&#10;">
              <v:fill on="f" focussize="0,0"/>
              <v:stroke on="f" weight="0.5pt"/>
              <v:imagedata o:title=""/>
              <o:lock v:ext="edit" aspectratio="f"/>
              <v:textbox inset="0mm,0mm,0mm,0mm" style="mso-fit-shape-to-text:t;">
                <w:txbxContent>
                  <w:p w14:paraId="62DAEE26">
                    <w:pPr>
                      <w:pStyle w:val="31"/>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B98FFF">
    <w:pPr>
      <w:pStyle w:val="31"/>
    </w:pPr>
    <w:r>
      <w:rPr>
        <w:sz w:val="24"/>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748973">
                          <w:pPr>
                            <w:pStyle w:val="3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14:paraId="49748973">
                    <w:pPr>
                      <w:pStyle w:val="31"/>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DBFD11"/>
    <w:multiLevelType w:val="singleLevel"/>
    <w:tmpl w:val="89DBFD11"/>
    <w:lvl w:ilvl="0" w:tentative="0">
      <w:start w:val="1"/>
      <w:numFmt w:val="chineseCounting"/>
      <w:suff w:val="nothing"/>
      <w:lvlText w:val="%1、"/>
      <w:lvlJc w:val="left"/>
      <w:rPr>
        <w:rFonts w:hint="eastAsia"/>
      </w:rPr>
    </w:lvl>
  </w:abstractNum>
  <w:abstractNum w:abstractNumId="1">
    <w:nsid w:val="037978D3"/>
    <w:multiLevelType w:val="multilevel"/>
    <w:tmpl w:val="037978D3"/>
    <w:lvl w:ilvl="0" w:tentative="0">
      <w:start w:val="1"/>
      <w:numFmt w:val="decimal"/>
      <w:pStyle w:val="362"/>
      <w:lvlText w:val="%1)"/>
      <w:lvlJc w:val="left"/>
      <w:pPr>
        <w:ind w:left="720" w:hanging="360"/>
      </w:pPr>
    </w:lvl>
    <w:lvl w:ilvl="1" w:tentative="0">
      <w:start w:val="1"/>
      <w:numFmt w:val="lowerLetter"/>
      <w:lvlText w:val="%2."/>
      <w:lvlJc w:val="left"/>
      <w:pPr>
        <w:ind w:left="1080" w:hanging="360"/>
      </w:pPr>
    </w:lvl>
    <w:lvl w:ilvl="2" w:tentative="0">
      <w:start w:val="1"/>
      <w:numFmt w:val="lowerRoman"/>
      <w:lvlText w:val="%3."/>
      <w:lvlJc w:val="right"/>
      <w:pPr>
        <w:ind w:left="1800" w:hanging="180"/>
      </w:pPr>
    </w:lvl>
    <w:lvl w:ilvl="3" w:tentative="0">
      <w:start w:val="1"/>
      <w:numFmt w:val="decimal"/>
      <w:lvlText w:val="%4."/>
      <w:lvlJc w:val="left"/>
      <w:pPr>
        <w:ind w:left="2520" w:hanging="360"/>
      </w:pPr>
    </w:lvl>
    <w:lvl w:ilvl="4" w:tentative="0">
      <w:start w:val="1"/>
      <w:numFmt w:val="lowerLetter"/>
      <w:lvlText w:val="%5."/>
      <w:lvlJc w:val="left"/>
      <w:pPr>
        <w:ind w:left="3240" w:hanging="360"/>
      </w:pPr>
    </w:lvl>
    <w:lvl w:ilvl="5" w:tentative="0">
      <w:start w:val="1"/>
      <w:numFmt w:val="lowerRoman"/>
      <w:lvlText w:val="%6."/>
      <w:lvlJc w:val="right"/>
      <w:pPr>
        <w:ind w:left="3960" w:hanging="180"/>
      </w:pPr>
    </w:lvl>
    <w:lvl w:ilvl="6" w:tentative="0">
      <w:start w:val="1"/>
      <w:numFmt w:val="decimal"/>
      <w:lvlText w:val="%7."/>
      <w:lvlJc w:val="left"/>
      <w:pPr>
        <w:ind w:left="4680" w:hanging="360"/>
      </w:pPr>
    </w:lvl>
    <w:lvl w:ilvl="7" w:tentative="0">
      <w:start w:val="1"/>
      <w:numFmt w:val="lowerLetter"/>
      <w:lvlText w:val="%8."/>
      <w:lvlJc w:val="left"/>
      <w:pPr>
        <w:ind w:left="5400" w:hanging="360"/>
      </w:pPr>
    </w:lvl>
    <w:lvl w:ilvl="8" w:tentative="0">
      <w:start w:val="1"/>
      <w:numFmt w:val="lowerRoman"/>
      <w:lvlText w:val="%9."/>
      <w:lvlJc w:val="right"/>
      <w:pPr>
        <w:ind w:left="6120" w:hanging="180"/>
      </w:pPr>
    </w:lvl>
  </w:abstractNum>
  <w:abstractNum w:abstractNumId="2">
    <w:nsid w:val="09BE01D5"/>
    <w:multiLevelType w:val="multilevel"/>
    <w:tmpl w:val="09BE01D5"/>
    <w:lvl w:ilvl="0" w:tentative="0">
      <w:start w:val="1"/>
      <w:numFmt w:val="chineseCountingThousand"/>
      <w:pStyle w:val="2"/>
      <w:lvlText w:val="%1、"/>
      <w:lvlJc w:val="left"/>
      <w:pPr>
        <w:ind w:left="425" w:hanging="425"/>
      </w:pPr>
      <w:rPr>
        <w:rFonts w:hint="default" w:ascii="Times New Roman" w:hAnsi="Times New Roman" w:eastAsia="黑体"/>
        <w:b/>
        <w:i w:val="0"/>
        <w:sz w:val="36"/>
        <w:szCs w:val="36"/>
        <w:lang w:val="en-US"/>
      </w:rPr>
    </w:lvl>
    <w:lvl w:ilvl="1" w:tentative="0">
      <w:start w:val="1"/>
      <w:numFmt w:val="decimal"/>
      <w:pStyle w:val="3"/>
      <w:isLgl/>
      <w:lvlText w:val="%1.%2"/>
      <w:lvlJc w:val="left"/>
      <w:pPr>
        <w:ind w:left="425" w:hanging="425"/>
      </w:pPr>
      <w:rPr>
        <w:rFonts w:hint="default" w:ascii="Times New Roman" w:hAnsi="Times New Roman" w:eastAsia="黑体"/>
        <w:b/>
        <w:i w:val="0"/>
        <w:sz w:val="30"/>
        <w:szCs w:val="30"/>
        <w:lang w:val="en-US"/>
      </w:rPr>
    </w:lvl>
    <w:lvl w:ilvl="2" w:tentative="0">
      <w:start w:val="1"/>
      <w:numFmt w:val="decimal"/>
      <w:pStyle w:val="4"/>
      <w:isLgl/>
      <w:lvlText w:val="%1.%2.%3"/>
      <w:lvlJc w:val="left"/>
      <w:pPr>
        <w:ind w:left="425" w:hanging="425"/>
      </w:pPr>
      <w:rPr>
        <w:rFonts w:hint="default" w:ascii="Times New Roman" w:hAnsi="Times New Roman" w:eastAsia="黑体"/>
        <w:b/>
        <w:i w:val="0"/>
        <w:sz w:val="30"/>
        <w:szCs w:val="30"/>
      </w:rPr>
    </w:lvl>
    <w:lvl w:ilvl="3" w:tentative="0">
      <w:start w:val="1"/>
      <w:numFmt w:val="decimal"/>
      <w:pStyle w:val="5"/>
      <w:isLgl/>
      <w:lvlText w:val="%1.%2.%3.%4"/>
      <w:lvlJc w:val="left"/>
      <w:rPr>
        <w:rFonts w:hint="default" w:ascii="Times New Roman" w:hAnsi="Times New Roman" w:eastAsia="黑体" w:cs="Times New Roman"/>
        <w:b/>
        <w:bCs w:val="0"/>
        <w:i w:val="0"/>
        <w:iCs w:val="0"/>
        <w:caps w:val="0"/>
        <w:smallCaps w:val="0"/>
        <w:strike w:val="0"/>
        <w:dstrike w:val="0"/>
        <w:vanish w:val="0"/>
        <w:color w:val="000000"/>
        <w:spacing w:val="0"/>
        <w:position w:val="0"/>
        <w:sz w:val="30"/>
        <w:szCs w:val="30"/>
        <w:u w:val="none"/>
        <w:vertAlign w:val="baseline"/>
        <w14:shadow w14:blurRad="0" w14:dist="0" w14:dir="0" w14:sx="0" w14:sy="0" w14:kx="0" w14:ky="0" w14:algn="none">
          <w14:srgbClr w14:val="000000"/>
        </w14:shadow>
      </w:rPr>
    </w:lvl>
    <w:lvl w:ilvl="4" w:tentative="0">
      <w:start w:val="1"/>
      <w:numFmt w:val="decimal"/>
      <w:pStyle w:val="6"/>
      <w:isLgl/>
      <w:lvlText w:val="%1.%2.%3.%4.%5"/>
      <w:lvlJc w:val="left"/>
      <w:pPr>
        <w:tabs>
          <w:tab w:val="left" w:pos="992"/>
        </w:tabs>
        <w:ind w:left="992" w:hanging="992"/>
      </w:pPr>
      <w:rPr>
        <w:rFonts w:hint="default" w:ascii="Times New Roman" w:hAnsi="Times New Roman" w:eastAsia="黑体"/>
        <w:b/>
        <w:i w:val="0"/>
        <w:sz w:val="30"/>
        <w:szCs w:val="30"/>
      </w:rPr>
    </w:lvl>
    <w:lvl w:ilvl="5" w:tentative="0">
      <w:start w:val="1"/>
      <w:numFmt w:val="decimal"/>
      <w:pStyle w:val="7"/>
      <w:isLgl/>
      <w:lvlText w:val="%1.%2.%3.%4.%5.%6"/>
      <w:lvlJc w:val="left"/>
      <w:pPr>
        <w:ind w:left="1134" w:hanging="1134"/>
      </w:pPr>
      <w:rPr>
        <w:rFonts w:hint="default" w:ascii="Times New Roman" w:hAnsi="Times New Roman" w:eastAsia="黑体"/>
        <w:b/>
        <w:i w:val="0"/>
        <w:sz w:val="30"/>
        <w:szCs w:val="30"/>
      </w:rPr>
    </w:lvl>
    <w:lvl w:ilvl="6" w:tentative="0">
      <w:start w:val="1"/>
      <w:numFmt w:val="decimal"/>
      <w:pStyle w:val="8"/>
      <w:lvlText w:val="%1.%2.%3.%4.%5.%6.%7"/>
      <w:lvlJc w:val="left"/>
      <w:pPr>
        <w:tabs>
          <w:tab w:val="left" w:pos="1276"/>
        </w:tabs>
        <w:ind w:left="1276" w:hanging="1276"/>
      </w:pPr>
      <w:rPr>
        <w:rFonts w:hint="default" w:ascii="Times New Roman" w:hAnsi="Times New Roman" w:eastAsia="黑体"/>
        <w:b/>
        <w:i w:val="0"/>
        <w:sz w:val="30"/>
        <w:szCs w:val="30"/>
      </w:rPr>
    </w:lvl>
    <w:lvl w:ilvl="7" w:tentative="0">
      <w:start w:val="1"/>
      <w:numFmt w:val="decimal"/>
      <w:pStyle w:val="9"/>
      <w:lvlText w:val="%1.%2.%3.%4.%5.%6.%7.%8"/>
      <w:lvlJc w:val="left"/>
      <w:pPr>
        <w:tabs>
          <w:tab w:val="left" w:pos="1418"/>
        </w:tabs>
        <w:ind w:left="1418" w:hanging="1418"/>
      </w:pPr>
      <w:rPr>
        <w:rFonts w:hint="default" w:ascii="Times New Roman" w:hAnsi="Times New Roman" w:eastAsia="黑体"/>
        <w:b/>
        <w:i w:val="0"/>
        <w:sz w:val="30"/>
        <w:szCs w:val="30"/>
      </w:rPr>
    </w:lvl>
    <w:lvl w:ilvl="8" w:tentative="0">
      <w:start w:val="1"/>
      <w:numFmt w:val="decimal"/>
      <w:lvlText w:val="%1.%2.%3.%4.%5.%6.%7.%8.%9."/>
      <w:lvlJc w:val="left"/>
      <w:pPr>
        <w:tabs>
          <w:tab w:val="left" w:pos="1559"/>
        </w:tabs>
        <w:ind w:left="1559" w:hanging="1559"/>
      </w:pPr>
      <w:rPr>
        <w:rFonts w:hint="eastAsia"/>
      </w:rPr>
    </w:lvl>
  </w:abstractNum>
  <w:abstractNum w:abstractNumId="3">
    <w:nsid w:val="0A0E65B0"/>
    <w:multiLevelType w:val="multilevel"/>
    <w:tmpl w:val="0A0E65B0"/>
    <w:lvl w:ilvl="0" w:tentative="0">
      <w:start w:val="1"/>
      <w:numFmt w:val="upperLetter"/>
      <w:lvlText w:val="%1."/>
      <w:lvlJc w:val="left"/>
      <w:pPr>
        <w:ind w:left="440" w:hanging="44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0CC044DE"/>
    <w:multiLevelType w:val="multilevel"/>
    <w:tmpl w:val="0CC044DE"/>
    <w:lvl w:ilvl="0" w:tentative="0">
      <w:start w:val="1"/>
      <w:numFmt w:val="bullet"/>
      <w:pStyle w:val="259"/>
      <w:lvlText w:val=""/>
      <w:lvlJc w:val="left"/>
      <w:pPr>
        <w:tabs>
          <w:tab w:val="left" w:pos="760"/>
        </w:tabs>
        <w:ind w:left="760" w:hanging="420"/>
      </w:pPr>
      <w:rPr>
        <w:rFonts w:hint="default" w:ascii="Wingdings" w:hAnsi="Wingdings"/>
        <w:color w:val="auto"/>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abstractNum w:abstractNumId="5">
    <w:nsid w:val="0FA0257D"/>
    <w:multiLevelType w:val="multilevel"/>
    <w:tmpl w:val="0FA0257D"/>
    <w:lvl w:ilvl="0" w:tentative="0">
      <w:start w:val="1"/>
      <w:numFmt w:val="decimal"/>
      <w:pStyle w:val="299"/>
      <w:lvlText w:val="%1)"/>
      <w:lvlJc w:val="left"/>
      <w:pPr>
        <w:tabs>
          <w:tab w:val="left" w:pos="900"/>
        </w:tabs>
        <w:ind w:left="900" w:hanging="420"/>
      </w:p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abstractNum w:abstractNumId="6">
    <w:nsid w:val="113B3A4D"/>
    <w:multiLevelType w:val="multilevel"/>
    <w:tmpl w:val="113B3A4D"/>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7">
    <w:nsid w:val="12B01F63"/>
    <w:multiLevelType w:val="multilevel"/>
    <w:tmpl w:val="12B01F63"/>
    <w:lvl w:ilvl="0" w:tentative="0">
      <w:start w:val="1"/>
      <w:numFmt w:val="decimal"/>
      <w:pStyle w:val="342"/>
      <w:lvlText w:val="%1."/>
      <w:lvlJc w:val="left"/>
      <w:pPr>
        <w:tabs>
          <w:tab w:val="left" w:pos="1080"/>
        </w:tabs>
        <w:ind w:left="1080" w:hanging="1080"/>
      </w:pPr>
      <w:rPr>
        <w:rFonts w:hint="default" w:ascii="Arial" w:hAnsi="Arial"/>
        <w:color w:val="000000"/>
        <w:sz w:val="36"/>
      </w:rPr>
    </w:lvl>
    <w:lvl w:ilvl="1" w:tentative="0">
      <w:start w:val="2"/>
      <w:numFmt w:val="decimal"/>
      <w:pStyle w:val="304"/>
      <w:lvlText w:val="%1.%2."/>
      <w:lvlJc w:val="left"/>
      <w:pPr>
        <w:tabs>
          <w:tab w:val="left" w:pos="1080"/>
        </w:tabs>
        <w:ind w:left="1080" w:hanging="1080"/>
      </w:pPr>
      <w:rPr>
        <w:rFonts w:hint="default" w:ascii="Arial" w:hAnsi="Arial"/>
      </w:rPr>
    </w:lvl>
    <w:lvl w:ilvl="2" w:tentative="0">
      <w:start w:val="1"/>
      <w:numFmt w:val="decimal"/>
      <w:pStyle w:val="366"/>
      <w:lvlText w:val="%3.%1.%2"/>
      <w:lvlJc w:val="left"/>
      <w:pPr>
        <w:tabs>
          <w:tab w:val="left" w:pos="1080"/>
        </w:tabs>
        <w:ind w:left="1080" w:hanging="1080"/>
      </w:pPr>
      <w:rPr>
        <w:rFonts w:hint="default" w:ascii="Arial" w:hAnsi="Arial"/>
      </w:rPr>
    </w:lvl>
    <w:lvl w:ilvl="3" w:tentative="0">
      <w:start w:val="1"/>
      <w:numFmt w:val="none"/>
      <w:lvlText w:val=""/>
      <w:lvlJc w:val="left"/>
      <w:pPr>
        <w:ind w:left="0" w:firstLine="1080"/>
      </w:pPr>
      <w:rPr>
        <w:rFonts w:hint="default"/>
      </w:rPr>
    </w:lvl>
    <w:lvl w:ilvl="4" w:tentative="0">
      <w:start w:val="1"/>
      <w:numFmt w:val="none"/>
      <w:lvlText w:val=""/>
      <w:lvlJc w:val="left"/>
      <w:pPr>
        <w:ind w:left="0" w:firstLine="0"/>
      </w:pPr>
      <w:rPr>
        <w:rFonts w:hint="default"/>
      </w:rPr>
    </w:lvl>
    <w:lvl w:ilvl="5" w:tentative="0">
      <w:start w:val="1"/>
      <w:numFmt w:val="none"/>
      <w:lvlText w:val=""/>
      <w:lvlJc w:val="left"/>
      <w:pPr>
        <w:ind w:left="0" w:firstLine="0"/>
      </w:pPr>
      <w:rPr>
        <w:rFonts w:hint="default"/>
      </w:rPr>
    </w:lvl>
    <w:lvl w:ilvl="6" w:tentative="0">
      <w:start w:val="1"/>
      <w:numFmt w:val="none"/>
      <w:lvlText w:val=""/>
      <w:lvlJc w:val="left"/>
      <w:pPr>
        <w:ind w:left="0" w:firstLine="0"/>
      </w:pPr>
      <w:rPr>
        <w:rFonts w:hint="default"/>
      </w:rPr>
    </w:lvl>
    <w:lvl w:ilvl="7" w:tentative="0">
      <w:start w:val="1"/>
      <w:numFmt w:val="none"/>
      <w:lvlText w:val=""/>
      <w:lvlJc w:val="left"/>
      <w:pPr>
        <w:ind w:left="0" w:firstLine="0"/>
      </w:pPr>
      <w:rPr>
        <w:rFonts w:hint="default"/>
      </w:rPr>
    </w:lvl>
    <w:lvl w:ilvl="8" w:tentative="0">
      <w:start w:val="1"/>
      <w:numFmt w:val="none"/>
      <w:lvlText w:val=""/>
      <w:lvlJc w:val="left"/>
      <w:pPr>
        <w:ind w:left="0" w:firstLine="0"/>
      </w:pPr>
      <w:rPr>
        <w:rFonts w:hint="default"/>
      </w:rPr>
    </w:lvl>
  </w:abstractNum>
  <w:abstractNum w:abstractNumId="8">
    <w:nsid w:val="187870B6"/>
    <w:multiLevelType w:val="multilevel"/>
    <w:tmpl w:val="187870B6"/>
    <w:lvl w:ilvl="0" w:tentative="0">
      <w:start w:val="1"/>
      <w:numFmt w:val="bullet"/>
      <w:pStyle w:val="269"/>
      <w:lvlText w:val=""/>
      <w:lvlJc w:val="left"/>
      <w:pPr>
        <w:tabs>
          <w:tab w:val="left" w:pos="420"/>
        </w:tabs>
        <w:ind w:left="420" w:hanging="420"/>
      </w:pPr>
      <w:rPr>
        <w:rFonts w:hint="default" w:ascii="Wingdings" w:hAnsi="Wingdings"/>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1E780D52"/>
    <w:multiLevelType w:val="multilevel"/>
    <w:tmpl w:val="1E780D52"/>
    <w:lvl w:ilvl="0" w:tentative="0">
      <w:start w:val="1"/>
      <w:numFmt w:val="bullet"/>
      <w:pStyle w:val="284"/>
      <w:lvlText w:val=""/>
      <w:lvlJc w:val="left"/>
      <w:pPr>
        <w:ind w:left="1021" w:hanging="454"/>
      </w:pPr>
      <w:rPr>
        <w:rFonts w:hint="default" w:ascii="Wingdings" w:hAnsi="Wingdings"/>
      </w:rPr>
    </w:lvl>
    <w:lvl w:ilvl="1" w:tentative="0">
      <w:start w:val="1"/>
      <w:numFmt w:val="bullet"/>
      <w:lvlText w:val="o"/>
      <w:lvlJc w:val="left"/>
      <w:pPr>
        <w:ind w:left="1894" w:hanging="360"/>
      </w:pPr>
      <w:rPr>
        <w:rFonts w:hint="default" w:ascii="Courier New" w:hAnsi="Courier New"/>
      </w:rPr>
    </w:lvl>
    <w:lvl w:ilvl="2" w:tentative="0">
      <w:start w:val="1"/>
      <w:numFmt w:val="bullet"/>
      <w:lvlText w:val=""/>
      <w:lvlJc w:val="left"/>
      <w:pPr>
        <w:ind w:left="2614" w:hanging="360"/>
      </w:pPr>
      <w:rPr>
        <w:rFonts w:hint="default" w:ascii="Wingdings" w:hAnsi="Wingdings"/>
      </w:rPr>
    </w:lvl>
    <w:lvl w:ilvl="3" w:tentative="0">
      <w:start w:val="1"/>
      <w:numFmt w:val="bullet"/>
      <w:lvlText w:val=""/>
      <w:lvlJc w:val="left"/>
      <w:pPr>
        <w:ind w:left="3334" w:hanging="360"/>
      </w:pPr>
      <w:rPr>
        <w:rFonts w:hint="default" w:ascii="Symbol" w:hAnsi="Symbol"/>
      </w:rPr>
    </w:lvl>
    <w:lvl w:ilvl="4" w:tentative="0">
      <w:start w:val="1"/>
      <w:numFmt w:val="bullet"/>
      <w:lvlText w:val="o"/>
      <w:lvlJc w:val="left"/>
      <w:pPr>
        <w:ind w:left="4054" w:hanging="360"/>
      </w:pPr>
      <w:rPr>
        <w:rFonts w:hint="default" w:ascii="Courier New" w:hAnsi="Courier New"/>
      </w:rPr>
    </w:lvl>
    <w:lvl w:ilvl="5" w:tentative="0">
      <w:start w:val="1"/>
      <w:numFmt w:val="bullet"/>
      <w:lvlText w:val=""/>
      <w:lvlJc w:val="left"/>
      <w:pPr>
        <w:ind w:left="4774" w:hanging="360"/>
      </w:pPr>
      <w:rPr>
        <w:rFonts w:hint="default" w:ascii="Wingdings" w:hAnsi="Wingdings"/>
      </w:rPr>
    </w:lvl>
    <w:lvl w:ilvl="6" w:tentative="0">
      <w:start w:val="1"/>
      <w:numFmt w:val="bullet"/>
      <w:lvlText w:val=""/>
      <w:lvlJc w:val="left"/>
      <w:pPr>
        <w:ind w:left="5494" w:hanging="360"/>
      </w:pPr>
      <w:rPr>
        <w:rFonts w:hint="default" w:ascii="Symbol" w:hAnsi="Symbol"/>
      </w:rPr>
    </w:lvl>
    <w:lvl w:ilvl="7" w:tentative="0">
      <w:start w:val="1"/>
      <w:numFmt w:val="bullet"/>
      <w:lvlText w:val="o"/>
      <w:lvlJc w:val="left"/>
      <w:pPr>
        <w:ind w:left="6214" w:hanging="360"/>
      </w:pPr>
      <w:rPr>
        <w:rFonts w:hint="default" w:ascii="Courier New" w:hAnsi="Courier New"/>
      </w:rPr>
    </w:lvl>
    <w:lvl w:ilvl="8" w:tentative="0">
      <w:start w:val="1"/>
      <w:numFmt w:val="bullet"/>
      <w:lvlText w:val=""/>
      <w:lvlJc w:val="left"/>
      <w:pPr>
        <w:ind w:left="6934" w:hanging="360"/>
      </w:pPr>
      <w:rPr>
        <w:rFonts w:hint="default" w:ascii="Wingdings" w:hAnsi="Wingdings"/>
      </w:rPr>
    </w:lvl>
  </w:abstractNum>
  <w:abstractNum w:abstractNumId="10">
    <w:nsid w:val="25864B00"/>
    <w:multiLevelType w:val="multilevel"/>
    <w:tmpl w:val="25864B00"/>
    <w:lvl w:ilvl="0" w:tentative="0">
      <w:start w:val="1"/>
      <w:numFmt w:val="bullet"/>
      <w:pStyle w:val="258"/>
      <w:lvlText w:val=""/>
      <w:lvlJc w:val="left"/>
      <w:pPr>
        <w:tabs>
          <w:tab w:val="left" w:pos="620"/>
        </w:tabs>
        <w:ind w:left="620" w:hanging="420"/>
      </w:pPr>
      <w:rPr>
        <w:rFonts w:hint="default" w:ascii="Wingdings" w:hAnsi="Wingdings"/>
      </w:rPr>
    </w:lvl>
    <w:lvl w:ilvl="1" w:tentative="0">
      <w:start w:val="1"/>
      <w:numFmt w:val="bullet"/>
      <w:lvlText w:val=""/>
      <w:lvlJc w:val="left"/>
      <w:pPr>
        <w:tabs>
          <w:tab w:val="left" w:pos="1040"/>
        </w:tabs>
        <w:ind w:left="1040" w:hanging="420"/>
      </w:pPr>
      <w:rPr>
        <w:rFonts w:hint="default" w:ascii="Wingdings" w:hAnsi="Wingdings"/>
      </w:rPr>
    </w:lvl>
    <w:lvl w:ilvl="2" w:tentative="0">
      <w:start w:val="1"/>
      <w:numFmt w:val="bullet"/>
      <w:lvlText w:val=""/>
      <w:lvlJc w:val="left"/>
      <w:pPr>
        <w:tabs>
          <w:tab w:val="left" w:pos="1460"/>
        </w:tabs>
        <w:ind w:left="1460" w:hanging="420"/>
      </w:pPr>
      <w:rPr>
        <w:rFonts w:hint="default" w:ascii="Wingdings" w:hAnsi="Wingdings"/>
      </w:rPr>
    </w:lvl>
    <w:lvl w:ilvl="3" w:tentative="0">
      <w:start w:val="1"/>
      <w:numFmt w:val="bullet"/>
      <w:lvlText w:val=""/>
      <w:lvlJc w:val="left"/>
      <w:pPr>
        <w:tabs>
          <w:tab w:val="left" w:pos="1880"/>
        </w:tabs>
        <w:ind w:left="1880" w:hanging="420"/>
      </w:pPr>
      <w:rPr>
        <w:rFonts w:hint="default" w:ascii="Wingdings" w:hAnsi="Wingdings"/>
      </w:rPr>
    </w:lvl>
    <w:lvl w:ilvl="4" w:tentative="0">
      <w:start w:val="1"/>
      <w:numFmt w:val="bullet"/>
      <w:lvlText w:val=""/>
      <w:lvlJc w:val="left"/>
      <w:pPr>
        <w:tabs>
          <w:tab w:val="left" w:pos="2300"/>
        </w:tabs>
        <w:ind w:left="2300" w:hanging="420"/>
      </w:pPr>
      <w:rPr>
        <w:rFonts w:hint="default" w:ascii="Wingdings" w:hAnsi="Wingdings"/>
      </w:rPr>
    </w:lvl>
    <w:lvl w:ilvl="5" w:tentative="0">
      <w:start w:val="1"/>
      <w:numFmt w:val="bullet"/>
      <w:lvlText w:val=""/>
      <w:lvlJc w:val="left"/>
      <w:pPr>
        <w:tabs>
          <w:tab w:val="left" w:pos="2720"/>
        </w:tabs>
        <w:ind w:left="2720" w:hanging="420"/>
      </w:pPr>
      <w:rPr>
        <w:rFonts w:hint="default" w:ascii="Wingdings" w:hAnsi="Wingdings"/>
      </w:rPr>
    </w:lvl>
    <w:lvl w:ilvl="6" w:tentative="0">
      <w:start w:val="1"/>
      <w:numFmt w:val="bullet"/>
      <w:lvlText w:val=""/>
      <w:lvlJc w:val="left"/>
      <w:pPr>
        <w:tabs>
          <w:tab w:val="left" w:pos="3140"/>
        </w:tabs>
        <w:ind w:left="3140" w:hanging="420"/>
      </w:pPr>
      <w:rPr>
        <w:rFonts w:hint="default" w:ascii="Wingdings" w:hAnsi="Wingdings"/>
      </w:rPr>
    </w:lvl>
    <w:lvl w:ilvl="7" w:tentative="0">
      <w:start w:val="1"/>
      <w:numFmt w:val="bullet"/>
      <w:lvlText w:val=""/>
      <w:lvlJc w:val="left"/>
      <w:pPr>
        <w:tabs>
          <w:tab w:val="left" w:pos="3560"/>
        </w:tabs>
        <w:ind w:left="3560" w:hanging="420"/>
      </w:pPr>
      <w:rPr>
        <w:rFonts w:hint="default" w:ascii="Wingdings" w:hAnsi="Wingdings"/>
      </w:rPr>
    </w:lvl>
    <w:lvl w:ilvl="8" w:tentative="0">
      <w:start w:val="1"/>
      <w:numFmt w:val="bullet"/>
      <w:lvlText w:val=""/>
      <w:lvlJc w:val="left"/>
      <w:pPr>
        <w:tabs>
          <w:tab w:val="left" w:pos="3980"/>
        </w:tabs>
        <w:ind w:left="3980" w:hanging="420"/>
      </w:pPr>
      <w:rPr>
        <w:rFonts w:hint="default" w:ascii="Wingdings" w:hAnsi="Wingdings"/>
      </w:rPr>
    </w:lvl>
  </w:abstractNum>
  <w:abstractNum w:abstractNumId="11">
    <w:nsid w:val="2F8D5FEE"/>
    <w:multiLevelType w:val="multilevel"/>
    <w:tmpl w:val="2F8D5FEE"/>
    <w:lvl w:ilvl="0" w:tentative="0">
      <w:start w:val="1"/>
      <w:numFmt w:val="upperLetter"/>
      <w:pStyle w:val="201"/>
      <w:lvlText w:val="附录%1."/>
      <w:lvlJc w:val="left"/>
      <w:pPr>
        <w:tabs>
          <w:tab w:val="left" w:pos="907"/>
        </w:tabs>
        <w:ind w:left="907" w:hanging="907"/>
      </w:pPr>
      <w:rPr>
        <w:rFonts w:hint="eastAsia"/>
      </w:rPr>
    </w:lvl>
    <w:lvl w:ilvl="1" w:tentative="0">
      <w:start w:val="1"/>
      <w:numFmt w:val="bullet"/>
      <w:lvlText w:val="o"/>
      <w:lvlJc w:val="left"/>
      <w:pPr>
        <w:ind w:left="1440" w:hanging="360"/>
      </w:pPr>
      <w:rPr>
        <w:rFonts w:hint="default" w:ascii="Courier New" w:hAnsi="Courier New" w:eastAsia="Courier New" w:cs="Courier New"/>
      </w:rPr>
    </w:lvl>
    <w:lvl w:ilvl="2" w:tentative="0">
      <w:start w:val="1"/>
      <w:numFmt w:val="bullet"/>
      <w:lvlText w:val="§"/>
      <w:lvlJc w:val="left"/>
      <w:pPr>
        <w:ind w:left="2160" w:hanging="360"/>
      </w:pPr>
      <w:rPr>
        <w:rFonts w:hint="default" w:ascii="Wingdings" w:hAnsi="Wingdings" w:eastAsia="Wingdings" w:cs="Wingdings"/>
      </w:rPr>
    </w:lvl>
    <w:lvl w:ilvl="3" w:tentative="0">
      <w:start w:val="1"/>
      <w:numFmt w:val="bullet"/>
      <w:lvlText w:val="·"/>
      <w:lvlJc w:val="left"/>
      <w:pPr>
        <w:ind w:left="2880" w:hanging="360"/>
      </w:pPr>
      <w:rPr>
        <w:rFonts w:hint="default" w:ascii="Symbol" w:hAnsi="Symbol" w:eastAsia="Symbol" w:cs="Symbol"/>
      </w:rPr>
    </w:lvl>
    <w:lvl w:ilvl="4" w:tentative="0">
      <w:start w:val="1"/>
      <w:numFmt w:val="bullet"/>
      <w:lvlText w:val="o"/>
      <w:lvlJc w:val="left"/>
      <w:pPr>
        <w:ind w:left="3600" w:hanging="360"/>
      </w:pPr>
      <w:rPr>
        <w:rFonts w:hint="default" w:ascii="Courier New" w:hAnsi="Courier New" w:eastAsia="Courier New" w:cs="Courier New"/>
      </w:rPr>
    </w:lvl>
    <w:lvl w:ilvl="5" w:tentative="0">
      <w:start w:val="1"/>
      <w:numFmt w:val="bullet"/>
      <w:lvlText w:val="§"/>
      <w:lvlJc w:val="left"/>
      <w:pPr>
        <w:ind w:left="4320" w:hanging="360"/>
      </w:pPr>
      <w:rPr>
        <w:rFonts w:hint="default" w:ascii="Wingdings" w:hAnsi="Wingdings" w:eastAsia="Wingdings" w:cs="Wingdings"/>
      </w:rPr>
    </w:lvl>
    <w:lvl w:ilvl="6" w:tentative="0">
      <w:start w:val="1"/>
      <w:numFmt w:val="bullet"/>
      <w:lvlText w:val="·"/>
      <w:lvlJc w:val="left"/>
      <w:pPr>
        <w:ind w:left="5040" w:hanging="360"/>
      </w:pPr>
      <w:rPr>
        <w:rFonts w:hint="default" w:ascii="Symbol" w:hAnsi="Symbol" w:eastAsia="Symbol" w:cs="Symbol"/>
      </w:rPr>
    </w:lvl>
    <w:lvl w:ilvl="7" w:tentative="0">
      <w:start w:val="1"/>
      <w:numFmt w:val="bullet"/>
      <w:lvlText w:val="o"/>
      <w:lvlJc w:val="left"/>
      <w:pPr>
        <w:ind w:left="5760" w:hanging="360"/>
      </w:pPr>
      <w:rPr>
        <w:rFonts w:hint="default" w:ascii="Courier New" w:hAnsi="Courier New" w:eastAsia="Courier New" w:cs="Courier New"/>
      </w:rPr>
    </w:lvl>
    <w:lvl w:ilvl="8" w:tentative="0">
      <w:start w:val="1"/>
      <w:numFmt w:val="bullet"/>
      <w:lvlText w:val="§"/>
      <w:lvlJc w:val="left"/>
      <w:pPr>
        <w:ind w:left="6480" w:hanging="360"/>
      </w:pPr>
      <w:rPr>
        <w:rFonts w:hint="default" w:ascii="Wingdings" w:hAnsi="Wingdings" w:eastAsia="Wingdings" w:cs="Wingdings"/>
      </w:rPr>
    </w:lvl>
  </w:abstractNum>
  <w:abstractNum w:abstractNumId="12">
    <w:nsid w:val="386C544B"/>
    <w:multiLevelType w:val="multilevel"/>
    <w:tmpl w:val="386C544B"/>
    <w:lvl w:ilvl="0" w:tentative="0">
      <w:start w:val="1"/>
      <w:numFmt w:val="chineseCountingThousand"/>
      <w:pStyle w:val="214"/>
      <w:suff w:val="nothing"/>
      <w:lvlText w:val="第%1章"/>
      <w:lvlJc w:val="left"/>
      <w:pPr>
        <w:ind w:left="0" w:firstLine="0"/>
      </w:pPr>
    </w:lvl>
    <w:lvl w:ilvl="1" w:tentative="0">
      <w:start w:val="1"/>
      <w:numFmt w:val="none"/>
      <w:suff w:val="nothing"/>
      <w:lvlText w:val=""/>
      <w:lvlJc w:val="left"/>
      <w:pPr>
        <w:ind w:left="0" w:firstLine="0"/>
      </w:pPr>
    </w:lvl>
    <w:lvl w:ilvl="2" w:tentative="0">
      <w:start w:val="1"/>
      <w:numFmt w:val="none"/>
      <w:suff w:val="nothing"/>
      <w:lvlText w:val=""/>
      <w:lvlJc w:val="left"/>
      <w:pPr>
        <w:ind w:left="0" w:firstLine="0"/>
      </w:pPr>
    </w:lvl>
    <w:lvl w:ilvl="3" w:tentative="0">
      <w:start w:val="1"/>
      <w:numFmt w:val="none"/>
      <w:suff w:val="nothing"/>
      <w:lvlText w:val=""/>
      <w:lvlJc w:val="left"/>
      <w:pPr>
        <w:ind w:left="0" w:firstLine="0"/>
      </w:pPr>
    </w:lvl>
    <w:lvl w:ilvl="4" w:tentative="0">
      <w:start w:val="1"/>
      <w:numFmt w:val="none"/>
      <w:suff w:val="nothing"/>
      <w:lvlText w:val=""/>
      <w:lvlJc w:val="left"/>
      <w:pPr>
        <w:ind w:left="0" w:firstLine="0"/>
      </w:pPr>
    </w:lvl>
    <w:lvl w:ilvl="5" w:tentative="0">
      <w:start w:val="1"/>
      <w:numFmt w:val="none"/>
      <w:suff w:val="nothing"/>
      <w:lvlText w:val=""/>
      <w:lvlJc w:val="left"/>
      <w:pPr>
        <w:ind w:left="0" w:firstLine="0"/>
      </w:pPr>
    </w:lvl>
    <w:lvl w:ilvl="6" w:tentative="0">
      <w:start w:val="1"/>
      <w:numFmt w:val="none"/>
      <w:suff w:val="nothing"/>
      <w:lvlText w:val=""/>
      <w:lvlJc w:val="left"/>
      <w:pPr>
        <w:ind w:left="0" w:firstLine="0"/>
      </w:pPr>
    </w:lvl>
    <w:lvl w:ilvl="7" w:tentative="0">
      <w:start w:val="1"/>
      <w:numFmt w:val="none"/>
      <w:suff w:val="nothing"/>
      <w:lvlText w:val=""/>
      <w:lvlJc w:val="left"/>
      <w:pPr>
        <w:ind w:left="0" w:firstLine="0"/>
      </w:pPr>
    </w:lvl>
    <w:lvl w:ilvl="8" w:tentative="0">
      <w:start w:val="1"/>
      <w:numFmt w:val="none"/>
      <w:suff w:val="nothing"/>
      <w:lvlText w:val=""/>
      <w:lvlJc w:val="left"/>
      <w:pPr>
        <w:ind w:left="0" w:firstLine="0"/>
      </w:pPr>
    </w:lvl>
  </w:abstractNum>
  <w:abstractNum w:abstractNumId="13">
    <w:nsid w:val="39442921"/>
    <w:multiLevelType w:val="multilevel"/>
    <w:tmpl w:val="39442921"/>
    <w:lvl w:ilvl="0" w:tentative="0">
      <w:start w:val="1"/>
      <w:numFmt w:val="lowerLetter"/>
      <w:pStyle w:val="330"/>
      <w:lvlText w:val="%1)"/>
      <w:lvlJc w:val="left"/>
      <w:pPr>
        <w:tabs>
          <w:tab w:val="left" w:pos="820"/>
        </w:tabs>
        <w:ind w:left="8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3A324D0F"/>
    <w:multiLevelType w:val="multilevel"/>
    <w:tmpl w:val="3A324D0F"/>
    <w:lvl w:ilvl="0" w:tentative="0">
      <w:start w:val="1"/>
      <w:numFmt w:val="bullet"/>
      <w:pStyle w:val="290"/>
      <w:lvlText w:val=""/>
      <w:lvlJc w:val="left"/>
      <w:pPr>
        <w:tabs>
          <w:tab w:val="left" w:pos="958"/>
        </w:tabs>
        <w:ind w:left="958" w:hanging="448"/>
      </w:pPr>
      <w:rPr>
        <w:rFonts w:hint="default" w:ascii="Wingdings" w:hAnsi="Wingdings"/>
      </w:rPr>
    </w:lvl>
    <w:lvl w:ilvl="1" w:tentative="0">
      <w:start w:val="1"/>
      <w:numFmt w:val="bullet"/>
      <w:lvlText w:val=""/>
      <w:lvlJc w:val="left"/>
      <w:pPr>
        <w:tabs>
          <w:tab w:val="left" w:pos="1320"/>
        </w:tabs>
        <w:ind w:left="1320" w:hanging="420"/>
      </w:pPr>
      <w:rPr>
        <w:rFonts w:hint="default" w:ascii="Wingdings" w:hAnsi="Wingdings"/>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5">
    <w:nsid w:val="50A34D4E"/>
    <w:multiLevelType w:val="multilevel"/>
    <w:tmpl w:val="50A34D4E"/>
    <w:lvl w:ilvl="0" w:tentative="0">
      <w:start w:val="1"/>
      <w:numFmt w:val="bullet"/>
      <w:pStyle w:val="248"/>
      <w:lvlText w:val=""/>
      <w:lvlJc w:val="left"/>
      <w:pPr>
        <w:ind w:left="846" w:hanging="420"/>
      </w:pPr>
      <w:rPr>
        <w:rFonts w:hint="default" w:ascii="Wingdings" w:hAnsi="Wingdings"/>
      </w:rPr>
    </w:lvl>
    <w:lvl w:ilvl="1" w:tentative="0">
      <w:start w:val="1"/>
      <w:numFmt w:val="bullet"/>
      <w:lvlText w:val=""/>
      <w:lvlJc w:val="left"/>
      <w:pPr>
        <w:ind w:left="1266" w:hanging="420"/>
      </w:pPr>
      <w:rPr>
        <w:rFonts w:hint="default" w:ascii="Wingdings" w:hAnsi="Wingdings"/>
      </w:rPr>
    </w:lvl>
    <w:lvl w:ilvl="2" w:tentative="0">
      <w:start w:val="1"/>
      <w:numFmt w:val="bullet"/>
      <w:lvlText w:val=""/>
      <w:lvlJc w:val="left"/>
      <w:pPr>
        <w:ind w:left="1686" w:hanging="420"/>
      </w:pPr>
      <w:rPr>
        <w:rFonts w:hint="default" w:ascii="Wingdings" w:hAnsi="Wingdings"/>
      </w:rPr>
    </w:lvl>
    <w:lvl w:ilvl="3" w:tentative="0">
      <w:start w:val="1"/>
      <w:numFmt w:val="bullet"/>
      <w:lvlText w:val=""/>
      <w:lvlJc w:val="left"/>
      <w:pPr>
        <w:ind w:left="2106" w:hanging="420"/>
      </w:pPr>
      <w:rPr>
        <w:rFonts w:hint="default" w:ascii="Wingdings" w:hAnsi="Wingdings"/>
      </w:rPr>
    </w:lvl>
    <w:lvl w:ilvl="4" w:tentative="0">
      <w:start w:val="1"/>
      <w:numFmt w:val="bullet"/>
      <w:lvlText w:val=""/>
      <w:lvlJc w:val="left"/>
      <w:pPr>
        <w:ind w:left="2526" w:hanging="420"/>
      </w:pPr>
      <w:rPr>
        <w:rFonts w:hint="default" w:ascii="Wingdings" w:hAnsi="Wingdings"/>
      </w:rPr>
    </w:lvl>
    <w:lvl w:ilvl="5" w:tentative="0">
      <w:start w:val="1"/>
      <w:numFmt w:val="bullet"/>
      <w:lvlText w:val=""/>
      <w:lvlJc w:val="left"/>
      <w:pPr>
        <w:ind w:left="2946" w:hanging="420"/>
      </w:pPr>
      <w:rPr>
        <w:rFonts w:hint="default" w:ascii="Wingdings" w:hAnsi="Wingdings"/>
      </w:rPr>
    </w:lvl>
    <w:lvl w:ilvl="6" w:tentative="0">
      <w:start w:val="1"/>
      <w:numFmt w:val="bullet"/>
      <w:lvlText w:val=""/>
      <w:lvlJc w:val="left"/>
      <w:pPr>
        <w:ind w:left="3366" w:hanging="420"/>
      </w:pPr>
      <w:rPr>
        <w:rFonts w:hint="default" w:ascii="Wingdings" w:hAnsi="Wingdings"/>
      </w:rPr>
    </w:lvl>
    <w:lvl w:ilvl="7" w:tentative="0">
      <w:start w:val="1"/>
      <w:numFmt w:val="bullet"/>
      <w:lvlText w:val=""/>
      <w:lvlJc w:val="left"/>
      <w:pPr>
        <w:ind w:left="3786" w:hanging="420"/>
      </w:pPr>
      <w:rPr>
        <w:rFonts w:hint="default" w:ascii="Wingdings" w:hAnsi="Wingdings"/>
      </w:rPr>
    </w:lvl>
    <w:lvl w:ilvl="8" w:tentative="0">
      <w:start w:val="1"/>
      <w:numFmt w:val="bullet"/>
      <w:lvlText w:val=""/>
      <w:lvlJc w:val="left"/>
      <w:pPr>
        <w:ind w:left="4206" w:hanging="420"/>
      </w:pPr>
      <w:rPr>
        <w:rFonts w:hint="default" w:ascii="Wingdings" w:hAnsi="Wingdings"/>
      </w:rPr>
    </w:lvl>
  </w:abstractNum>
  <w:abstractNum w:abstractNumId="16">
    <w:nsid w:val="540476BA"/>
    <w:multiLevelType w:val="multilevel"/>
    <w:tmpl w:val="540476BA"/>
    <w:lvl w:ilvl="0" w:tentative="0">
      <w:start w:val="1"/>
      <w:numFmt w:val="bullet"/>
      <w:pStyle w:val="228"/>
      <w:lvlText w:val=""/>
      <w:lvlJc w:val="left"/>
      <w:pPr>
        <w:tabs>
          <w:tab w:val="left" w:pos="900"/>
        </w:tabs>
        <w:ind w:left="900" w:hanging="420"/>
      </w:pPr>
      <w:rPr>
        <w:rFonts w:hint="default" w:ascii="Wingdings" w:hAnsi="Wingdings"/>
      </w:rPr>
    </w:lvl>
    <w:lvl w:ilvl="1" w:tentative="0">
      <w:start w:val="0"/>
      <w:numFmt w:val="bullet"/>
      <w:lvlText w:val="▲"/>
      <w:lvlJc w:val="left"/>
      <w:pPr>
        <w:tabs>
          <w:tab w:val="left" w:pos="1260"/>
        </w:tabs>
        <w:ind w:left="1260" w:hanging="360"/>
      </w:pPr>
      <w:rPr>
        <w:rFonts w:hint="default" w:ascii="Times New Roman" w:hAnsi="Times New Roman" w:eastAsia="宋体" w:cs="Times New Roman"/>
      </w:rPr>
    </w:lvl>
    <w:lvl w:ilvl="2" w:tentative="0">
      <w:start w:val="1"/>
      <w:numFmt w:val="bullet"/>
      <w:lvlText w:val=""/>
      <w:lvlJc w:val="left"/>
      <w:pPr>
        <w:tabs>
          <w:tab w:val="left" w:pos="1740"/>
        </w:tabs>
        <w:ind w:left="1740" w:hanging="420"/>
      </w:pPr>
      <w:rPr>
        <w:rFonts w:hint="default" w:ascii="Wingdings" w:hAnsi="Wingdings"/>
      </w:rPr>
    </w:lvl>
    <w:lvl w:ilvl="3" w:tentative="0">
      <w:start w:val="1"/>
      <w:numFmt w:val="bullet"/>
      <w:lvlText w:val=""/>
      <w:lvlJc w:val="left"/>
      <w:pPr>
        <w:tabs>
          <w:tab w:val="left" w:pos="2160"/>
        </w:tabs>
        <w:ind w:left="2160" w:hanging="420"/>
      </w:pPr>
      <w:rPr>
        <w:rFonts w:hint="default" w:ascii="Wingdings" w:hAnsi="Wingdings"/>
      </w:rPr>
    </w:lvl>
    <w:lvl w:ilvl="4" w:tentative="0">
      <w:start w:val="1"/>
      <w:numFmt w:val="bullet"/>
      <w:lvlText w:val=""/>
      <w:lvlJc w:val="left"/>
      <w:pPr>
        <w:tabs>
          <w:tab w:val="left" w:pos="2580"/>
        </w:tabs>
        <w:ind w:left="2580" w:hanging="420"/>
      </w:pPr>
      <w:rPr>
        <w:rFonts w:hint="default" w:ascii="Wingdings" w:hAnsi="Wingdings"/>
      </w:rPr>
    </w:lvl>
    <w:lvl w:ilvl="5" w:tentative="0">
      <w:start w:val="1"/>
      <w:numFmt w:val="bullet"/>
      <w:lvlText w:val=""/>
      <w:lvlJc w:val="left"/>
      <w:pPr>
        <w:tabs>
          <w:tab w:val="left" w:pos="3000"/>
        </w:tabs>
        <w:ind w:left="3000" w:hanging="420"/>
      </w:pPr>
      <w:rPr>
        <w:rFonts w:hint="default" w:ascii="Wingdings" w:hAnsi="Wingdings"/>
      </w:rPr>
    </w:lvl>
    <w:lvl w:ilvl="6" w:tentative="0">
      <w:start w:val="1"/>
      <w:numFmt w:val="bullet"/>
      <w:lvlText w:val=""/>
      <w:lvlJc w:val="left"/>
      <w:pPr>
        <w:tabs>
          <w:tab w:val="left" w:pos="3420"/>
        </w:tabs>
        <w:ind w:left="3420" w:hanging="420"/>
      </w:pPr>
      <w:rPr>
        <w:rFonts w:hint="default" w:ascii="Wingdings" w:hAnsi="Wingdings"/>
      </w:rPr>
    </w:lvl>
    <w:lvl w:ilvl="7" w:tentative="0">
      <w:start w:val="1"/>
      <w:numFmt w:val="bullet"/>
      <w:lvlText w:val=""/>
      <w:lvlJc w:val="left"/>
      <w:pPr>
        <w:tabs>
          <w:tab w:val="left" w:pos="3840"/>
        </w:tabs>
        <w:ind w:left="3840" w:hanging="420"/>
      </w:pPr>
      <w:rPr>
        <w:rFonts w:hint="default" w:ascii="Wingdings" w:hAnsi="Wingdings"/>
      </w:rPr>
    </w:lvl>
    <w:lvl w:ilvl="8" w:tentative="0">
      <w:start w:val="1"/>
      <w:numFmt w:val="bullet"/>
      <w:lvlText w:val=""/>
      <w:lvlJc w:val="left"/>
      <w:pPr>
        <w:tabs>
          <w:tab w:val="left" w:pos="4260"/>
        </w:tabs>
        <w:ind w:left="4260" w:hanging="420"/>
      </w:pPr>
      <w:rPr>
        <w:rFonts w:hint="default" w:ascii="Wingdings" w:hAnsi="Wingdings"/>
      </w:rPr>
    </w:lvl>
  </w:abstractNum>
  <w:abstractNum w:abstractNumId="17">
    <w:nsid w:val="54C433EB"/>
    <w:multiLevelType w:val="multilevel"/>
    <w:tmpl w:val="54C433EB"/>
    <w:lvl w:ilvl="0" w:tentative="0">
      <w:start w:val="1"/>
      <w:numFmt w:val="bullet"/>
      <w:pStyle w:val="321"/>
      <w:lvlText w:val=""/>
      <w:lvlJc w:val="left"/>
      <w:pPr>
        <w:tabs>
          <w:tab w:val="left" w:pos="840"/>
        </w:tabs>
        <w:ind w:left="840" w:hanging="420"/>
      </w:pPr>
      <w:rPr>
        <w:rFonts w:hint="default" w:ascii="Wingdings" w:hAnsi="Wingdings"/>
      </w:rPr>
    </w:lvl>
    <w:lvl w:ilvl="1" w:tentative="0">
      <w:start w:val="1"/>
      <w:numFmt w:val="bullet"/>
      <w:lvlText w:val=""/>
      <w:lvlJc w:val="left"/>
      <w:pPr>
        <w:tabs>
          <w:tab w:val="left" w:pos="1260"/>
        </w:tabs>
        <w:ind w:left="1260" w:hanging="420"/>
      </w:pPr>
      <w:rPr>
        <w:rFonts w:hint="default" w:ascii="Wingdings" w:hAnsi="Wingdings"/>
      </w:rPr>
    </w:lvl>
    <w:lvl w:ilvl="2" w:tentative="0">
      <w:start w:val="1"/>
      <w:numFmt w:val="bullet"/>
      <w:lvlText w:val=""/>
      <w:lvlJc w:val="left"/>
      <w:pPr>
        <w:tabs>
          <w:tab w:val="left" w:pos="1680"/>
        </w:tabs>
        <w:ind w:left="1680" w:hanging="420"/>
      </w:pPr>
      <w:rPr>
        <w:rFonts w:hint="default" w:ascii="Wingdings" w:hAnsi="Wingdings"/>
      </w:rPr>
    </w:lvl>
    <w:lvl w:ilvl="3" w:tentative="0">
      <w:start w:val="1"/>
      <w:numFmt w:val="bullet"/>
      <w:lvlText w:val=""/>
      <w:lvlJc w:val="left"/>
      <w:pPr>
        <w:tabs>
          <w:tab w:val="left" w:pos="2100"/>
        </w:tabs>
        <w:ind w:left="2100" w:hanging="420"/>
      </w:pPr>
      <w:rPr>
        <w:rFonts w:hint="default" w:ascii="Wingdings" w:hAnsi="Wingdings"/>
      </w:rPr>
    </w:lvl>
    <w:lvl w:ilvl="4" w:tentative="0">
      <w:start w:val="1"/>
      <w:numFmt w:val="bullet"/>
      <w:lvlText w:val=""/>
      <w:lvlJc w:val="left"/>
      <w:pPr>
        <w:tabs>
          <w:tab w:val="left" w:pos="2520"/>
        </w:tabs>
        <w:ind w:left="2520" w:hanging="420"/>
      </w:pPr>
      <w:rPr>
        <w:rFonts w:hint="default" w:ascii="Wingdings" w:hAnsi="Wingdings"/>
      </w:rPr>
    </w:lvl>
    <w:lvl w:ilvl="5" w:tentative="0">
      <w:start w:val="1"/>
      <w:numFmt w:val="bullet"/>
      <w:lvlText w:val=""/>
      <w:lvlJc w:val="left"/>
      <w:pPr>
        <w:tabs>
          <w:tab w:val="left" w:pos="2940"/>
        </w:tabs>
        <w:ind w:left="2940" w:hanging="420"/>
      </w:pPr>
      <w:rPr>
        <w:rFonts w:hint="default" w:ascii="Wingdings" w:hAnsi="Wingdings"/>
      </w:rPr>
    </w:lvl>
    <w:lvl w:ilvl="6" w:tentative="0">
      <w:start w:val="1"/>
      <w:numFmt w:val="bullet"/>
      <w:lvlText w:val=""/>
      <w:lvlJc w:val="left"/>
      <w:pPr>
        <w:tabs>
          <w:tab w:val="left" w:pos="3360"/>
        </w:tabs>
        <w:ind w:left="3360" w:hanging="420"/>
      </w:pPr>
      <w:rPr>
        <w:rFonts w:hint="default" w:ascii="Wingdings" w:hAnsi="Wingdings"/>
      </w:rPr>
    </w:lvl>
    <w:lvl w:ilvl="7" w:tentative="0">
      <w:start w:val="1"/>
      <w:numFmt w:val="bullet"/>
      <w:lvlText w:val=""/>
      <w:lvlJc w:val="left"/>
      <w:pPr>
        <w:tabs>
          <w:tab w:val="left" w:pos="3780"/>
        </w:tabs>
        <w:ind w:left="3780" w:hanging="420"/>
      </w:pPr>
      <w:rPr>
        <w:rFonts w:hint="default" w:ascii="Wingdings" w:hAnsi="Wingdings"/>
      </w:rPr>
    </w:lvl>
    <w:lvl w:ilvl="8" w:tentative="0">
      <w:start w:val="1"/>
      <w:numFmt w:val="bullet"/>
      <w:lvlText w:val=""/>
      <w:lvlJc w:val="left"/>
      <w:pPr>
        <w:tabs>
          <w:tab w:val="left" w:pos="4200"/>
        </w:tabs>
        <w:ind w:left="4200" w:hanging="420"/>
      </w:pPr>
      <w:rPr>
        <w:rFonts w:hint="default" w:ascii="Wingdings" w:hAnsi="Wingdings"/>
      </w:rPr>
    </w:lvl>
  </w:abstractNum>
  <w:abstractNum w:abstractNumId="18">
    <w:nsid w:val="54C70D16"/>
    <w:multiLevelType w:val="multilevel"/>
    <w:tmpl w:val="54C70D16"/>
    <w:lvl w:ilvl="0" w:tentative="0">
      <w:start w:val="1"/>
      <w:numFmt w:val="chineseCountingThousand"/>
      <w:pStyle w:val="260"/>
      <w:isLgl/>
      <w:lvlText w:val="第%1章"/>
      <w:lvlJc w:val="left"/>
      <w:pPr>
        <w:tabs>
          <w:tab w:val="left" w:pos="1080"/>
        </w:tabs>
        <w:ind w:left="425" w:hanging="425"/>
      </w:pPr>
      <w:rPr>
        <w:rFonts w:hint="eastAsia"/>
      </w:rPr>
    </w:lvl>
    <w:lvl w:ilvl="1" w:tentative="0">
      <w:start w:val="1"/>
      <w:numFmt w:val="decimal"/>
      <w:isLgl/>
      <w:lvlText w:val="%1.%2."/>
      <w:lvlJc w:val="left"/>
      <w:pPr>
        <w:tabs>
          <w:tab w:val="left" w:pos="1140"/>
        </w:tabs>
        <w:ind w:left="987" w:hanging="567"/>
      </w:pPr>
      <w:rPr>
        <w:rFonts w:hint="eastAsia"/>
      </w:rPr>
    </w:lvl>
    <w:lvl w:ilvl="2" w:tentative="0">
      <w:start w:val="1"/>
      <w:numFmt w:val="decimal"/>
      <w:isLgl/>
      <w:lvlText w:val="%1.%2.%3."/>
      <w:lvlJc w:val="left"/>
      <w:pPr>
        <w:tabs>
          <w:tab w:val="left" w:pos="1080"/>
        </w:tabs>
        <w:ind w:left="709" w:hanging="709"/>
      </w:pPr>
      <w:rPr>
        <w:rFonts w:hint="eastAsia"/>
        <w:color w:val="000000"/>
      </w:rPr>
    </w:lvl>
    <w:lvl w:ilvl="3" w:tentative="0">
      <w:start w:val="1"/>
      <w:numFmt w:val="decimal"/>
      <w:isLgl/>
      <w:lvlText w:val="%1.%2.%3.%4."/>
      <w:lvlJc w:val="left"/>
      <w:pPr>
        <w:tabs>
          <w:tab w:val="left" w:pos="1440"/>
        </w:tabs>
        <w:ind w:left="851" w:hanging="851"/>
      </w:pPr>
      <w:rPr>
        <w:rFonts w:hint="eastAsia"/>
      </w:rPr>
    </w:lvl>
    <w:lvl w:ilvl="4" w:tentative="0">
      <w:start w:val="1"/>
      <w:numFmt w:val="decimal"/>
      <w:isLgl/>
      <w:lvlText w:val="%1.%2.%3.%4.%5"/>
      <w:lvlJc w:val="left"/>
      <w:pPr>
        <w:tabs>
          <w:tab w:val="left" w:pos="1800"/>
        </w:tabs>
        <w:ind w:left="57" w:hanging="57"/>
      </w:pPr>
      <w:rPr>
        <w:rFonts w:hint="eastAsia"/>
      </w:rPr>
    </w:lvl>
    <w:lvl w:ilvl="5" w:tentative="0">
      <w:start w:val="1"/>
      <w:numFmt w:val="decimal"/>
      <w:isLgl/>
      <w:lvlText w:val="%1.%2.%3.%4.%5.%6"/>
      <w:lvlJc w:val="left"/>
      <w:pPr>
        <w:tabs>
          <w:tab w:val="left" w:pos="2160"/>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9">
    <w:nsid w:val="61164534"/>
    <w:multiLevelType w:val="multilevel"/>
    <w:tmpl w:val="61164534"/>
    <w:lvl w:ilvl="0" w:tentative="0">
      <w:start w:val="1"/>
      <w:numFmt w:val="bullet"/>
      <w:pStyle w:val="289"/>
      <w:lvlText w:val=""/>
      <w:lvlJc w:val="left"/>
      <w:pPr>
        <w:tabs>
          <w:tab w:val="left" w:pos="900"/>
        </w:tabs>
        <w:ind w:left="900" w:hanging="420"/>
      </w:pPr>
      <w:rPr>
        <w:rFonts w:hint="default" w:ascii="Wingdings" w:hAnsi="Wingdings"/>
      </w:rPr>
    </w:lvl>
    <w:lvl w:ilvl="1" w:tentative="0">
      <w:start w:val="1"/>
      <w:numFmt w:val="decimal"/>
      <w:lvlText w:val="%2."/>
      <w:lvlJc w:val="left"/>
      <w:pPr>
        <w:tabs>
          <w:tab w:val="left" w:pos="840"/>
        </w:tabs>
        <w:ind w:left="840" w:hanging="420"/>
      </w:pPr>
      <w:rPr>
        <w:rFonts w:hint="default"/>
      </w:rPr>
    </w:lvl>
    <w:lvl w:ilvl="2" w:tentative="0">
      <w:start w:val="1"/>
      <w:numFmt w:val="decimal"/>
      <w:lvlText w:val="%3、"/>
      <w:lvlJc w:val="left"/>
      <w:pPr>
        <w:tabs>
          <w:tab w:val="left" w:pos="1200"/>
        </w:tabs>
        <w:ind w:left="1200" w:hanging="360"/>
      </w:pPr>
      <w:rPr>
        <w:rFonts w:hint="default"/>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0">
    <w:nsid w:val="73AA04BC"/>
    <w:multiLevelType w:val="multilevel"/>
    <w:tmpl w:val="73AA04BC"/>
    <w:lvl w:ilvl="0" w:tentative="0">
      <w:start w:val="1"/>
      <w:numFmt w:val="bullet"/>
      <w:pStyle w:val="236"/>
      <w:lvlText w:val=""/>
      <w:lvlJc w:val="left"/>
      <w:pPr>
        <w:tabs>
          <w:tab w:val="left" w:pos="284"/>
        </w:tabs>
        <w:ind w:left="284" w:hanging="284"/>
      </w:pPr>
      <w:rPr>
        <w:rFonts w:hint="default" w:ascii="Wingdings" w:hAnsi="Wingdings"/>
        <w:b w:val="0"/>
        <w:i w:val="0"/>
        <w:sz w:val="13"/>
        <w:szCs w:val="13"/>
      </w:rPr>
    </w:lvl>
    <w:lvl w:ilvl="1" w:tentative="0">
      <w:start w:val="1"/>
      <w:numFmt w:val="bullet"/>
      <w:lvlText w:val=""/>
      <w:lvlJc w:val="left"/>
      <w:pPr>
        <w:tabs>
          <w:tab w:val="left" w:pos="840"/>
        </w:tabs>
        <w:ind w:left="840" w:hanging="420"/>
      </w:pPr>
      <w:rPr>
        <w:rFonts w:hint="default" w:ascii="Wingdings" w:hAnsi="Wingdings"/>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1">
    <w:nsid w:val="79213472"/>
    <w:multiLevelType w:val="multilevel"/>
    <w:tmpl w:val="79213472"/>
    <w:lvl w:ilvl="0" w:tentative="0">
      <w:start w:val="1"/>
      <w:numFmt w:val="decimal"/>
      <w:pStyle w:val="262"/>
      <w:lvlText w:val="（%1）"/>
      <w:lvlJc w:val="left"/>
      <w:rPr>
        <w:rFonts w:hint="eastAsia" w:hAnsi="Times New Roman" w:cs="Times New Roman"/>
        <w:b w:val="0"/>
        <w:bCs w:val="0"/>
        <w:i w:val="0"/>
        <w:iCs w:val="0"/>
        <w:caps w:val="0"/>
        <w:smallCaps w:val="0"/>
        <w:strike w:val="0"/>
        <w:dstrike w:val="0"/>
        <w:vanish w:val="0"/>
        <w:color w:val="000000"/>
        <w:spacing w:val="0"/>
        <w:position w:val="0"/>
        <w:u w:val="none"/>
        <w:vertAlign w:val="baseline"/>
        <w14:shadow w14:blurRad="0" w14:dist="0" w14:dir="0" w14:sx="0" w14:sy="0" w14:kx="0" w14:ky="0" w14:algn="none">
          <w14:srgbClr w14:val="000000"/>
        </w14:shadow>
      </w:rPr>
    </w:lvl>
    <w:lvl w:ilvl="1" w:tentative="0">
      <w:start w:val="1"/>
      <w:numFmt w:val="lowerLetter"/>
      <w:lvlText w:val="%2）"/>
      <w:lvlJc w:val="left"/>
      <w:pPr>
        <w:tabs>
          <w:tab w:val="left" w:pos="980"/>
        </w:tabs>
        <w:ind w:left="980" w:hanging="360"/>
      </w:pPr>
      <w:rPr>
        <w:rFonts w:hint="default"/>
      </w:rPr>
    </w:lvl>
    <w:lvl w:ilvl="2" w:tentative="0">
      <w:start w:val="1"/>
      <w:numFmt w:val="lowerRoman"/>
      <w:lvlText w:val="%3."/>
      <w:lvlJc w:val="right"/>
      <w:pPr>
        <w:tabs>
          <w:tab w:val="left" w:pos="1460"/>
        </w:tabs>
        <w:ind w:left="1460" w:hanging="420"/>
      </w:pPr>
    </w:lvl>
    <w:lvl w:ilvl="3" w:tentative="0">
      <w:start w:val="1"/>
      <w:numFmt w:val="decimal"/>
      <w:lvlText w:val="%4."/>
      <w:lvlJc w:val="left"/>
      <w:pPr>
        <w:tabs>
          <w:tab w:val="left" w:pos="1880"/>
        </w:tabs>
        <w:ind w:left="1880" w:hanging="420"/>
      </w:pPr>
    </w:lvl>
    <w:lvl w:ilvl="4" w:tentative="0">
      <w:start w:val="1"/>
      <w:numFmt w:val="lowerLetter"/>
      <w:lvlText w:val="%5)"/>
      <w:lvlJc w:val="left"/>
      <w:pPr>
        <w:tabs>
          <w:tab w:val="left" w:pos="2300"/>
        </w:tabs>
        <w:ind w:left="2300" w:hanging="420"/>
      </w:pPr>
    </w:lvl>
    <w:lvl w:ilvl="5" w:tentative="0">
      <w:start w:val="1"/>
      <w:numFmt w:val="lowerRoman"/>
      <w:lvlText w:val="%6."/>
      <w:lvlJc w:val="right"/>
      <w:pPr>
        <w:tabs>
          <w:tab w:val="left" w:pos="2720"/>
        </w:tabs>
        <w:ind w:left="2720" w:hanging="420"/>
      </w:pPr>
    </w:lvl>
    <w:lvl w:ilvl="6" w:tentative="0">
      <w:start w:val="1"/>
      <w:numFmt w:val="decimal"/>
      <w:lvlText w:val="%7."/>
      <w:lvlJc w:val="left"/>
      <w:pPr>
        <w:tabs>
          <w:tab w:val="left" w:pos="3140"/>
        </w:tabs>
        <w:ind w:left="3140" w:hanging="420"/>
      </w:pPr>
    </w:lvl>
    <w:lvl w:ilvl="7" w:tentative="0">
      <w:start w:val="1"/>
      <w:numFmt w:val="lowerLetter"/>
      <w:lvlText w:val="%8)"/>
      <w:lvlJc w:val="left"/>
      <w:pPr>
        <w:tabs>
          <w:tab w:val="left" w:pos="3560"/>
        </w:tabs>
        <w:ind w:left="3560" w:hanging="420"/>
      </w:pPr>
    </w:lvl>
    <w:lvl w:ilvl="8" w:tentative="0">
      <w:start w:val="1"/>
      <w:numFmt w:val="lowerRoman"/>
      <w:lvlText w:val="%9."/>
      <w:lvlJc w:val="right"/>
      <w:pPr>
        <w:tabs>
          <w:tab w:val="left" w:pos="3980"/>
        </w:tabs>
        <w:ind w:left="3980" w:hanging="420"/>
      </w:pPr>
    </w:lvl>
  </w:abstractNum>
  <w:abstractNum w:abstractNumId="22">
    <w:nsid w:val="7BFA01FB"/>
    <w:multiLevelType w:val="multilevel"/>
    <w:tmpl w:val="7BFA01FB"/>
    <w:lvl w:ilvl="0" w:tentative="0">
      <w:start w:val="1"/>
      <w:numFmt w:val="bullet"/>
      <w:pStyle w:val="327"/>
      <w:lvlText w:val="-"/>
      <w:lvlJc w:val="left"/>
      <w:pPr>
        <w:tabs>
          <w:tab w:val="left" w:pos="454"/>
        </w:tabs>
        <w:ind w:left="624" w:hanging="170"/>
      </w:pPr>
      <w:rPr>
        <w:rFonts w:hint="eastAsia" w:ascii="宋体" w:hAnsi="宋体" w:eastAsia="宋体" w:cs="Times New Roman"/>
      </w:rPr>
    </w:lvl>
    <w:lvl w:ilvl="1" w:tentative="0">
      <w:start w:val="1"/>
      <w:numFmt w:val="bullet"/>
      <w:lvlText w:val=""/>
      <w:lvlJc w:val="left"/>
      <w:pPr>
        <w:tabs>
          <w:tab w:val="left" w:pos="1800"/>
        </w:tabs>
        <w:ind w:left="1800" w:hanging="420"/>
      </w:pPr>
      <w:rPr>
        <w:rFonts w:hint="default" w:ascii="Wingdings" w:hAnsi="Wingdings"/>
      </w:rPr>
    </w:lvl>
    <w:lvl w:ilvl="2" w:tentative="0">
      <w:start w:val="1"/>
      <w:numFmt w:val="bullet"/>
      <w:lvlText w:val=""/>
      <w:lvlJc w:val="left"/>
      <w:pPr>
        <w:tabs>
          <w:tab w:val="left" w:pos="2220"/>
        </w:tabs>
        <w:ind w:left="2220" w:hanging="420"/>
      </w:pPr>
      <w:rPr>
        <w:rFonts w:hint="default" w:ascii="Wingdings" w:hAnsi="Wingdings"/>
      </w:rPr>
    </w:lvl>
    <w:lvl w:ilvl="3" w:tentative="0">
      <w:start w:val="1"/>
      <w:numFmt w:val="bullet"/>
      <w:lvlText w:val=""/>
      <w:lvlJc w:val="left"/>
      <w:pPr>
        <w:tabs>
          <w:tab w:val="left" w:pos="2640"/>
        </w:tabs>
        <w:ind w:left="2640" w:hanging="420"/>
      </w:pPr>
      <w:rPr>
        <w:rFonts w:hint="default" w:ascii="Wingdings" w:hAnsi="Wingdings"/>
      </w:rPr>
    </w:lvl>
    <w:lvl w:ilvl="4" w:tentative="0">
      <w:start w:val="1"/>
      <w:numFmt w:val="bullet"/>
      <w:lvlText w:val=""/>
      <w:lvlJc w:val="left"/>
      <w:pPr>
        <w:tabs>
          <w:tab w:val="left" w:pos="3060"/>
        </w:tabs>
        <w:ind w:left="3060" w:hanging="420"/>
      </w:pPr>
      <w:rPr>
        <w:rFonts w:hint="default" w:ascii="Wingdings" w:hAnsi="Wingdings"/>
      </w:rPr>
    </w:lvl>
    <w:lvl w:ilvl="5" w:tentative="0">
      <w:start w:val="1"/>
      <w:numFmt w:val="bullet"/>
      <w:lvlText w:val=""/>
      <w:lvlJc w:val="left"/>
      <w:pPr>
        <w:tabs>
          <w:tab w:val="left" w:pos="3480"/>
        </w:tabs>
        <w:ind w:left="3480" w:hanging="420"/>
      </w:pPr>
      <w:rPr>
        <w:rFonts w:hint="default" w:ascii="Wingdings" w:hAnsi="Wingdings"/>
      </w:rPr>
    </w:lvl>
    <w:lvl w:ilvl="6" w:tentative="0">
      <w:start w:val="1"/>
      <w:numFmt w:val="bullet"/>
      <w:lvlText w:val=""/>
      <w:lvlJc w:val="left"/>
      <w:pPr>
        <w:tabs>
          <w:tab w:val="left" w:pos="3900"/>
        </w:tabs>
        <w:ind w:left="3900" w:hanging="420"/>
      </w:pPr>
      <w:rPr>
        <w:rFonts w:hint="default" w:ascii="Wingdings" w:hAnsi="Wingdings"/>
      </w:rPr>
    </w:lvl>
    <w:lvl w:ilvl="7" w:tentative="0">
      <w:start w:val="1"/>
      <w:numFmt w:val="bullet"/>
      <w:lvlText w:val=""/>
      <w:lvlJc w:val="left"/>
      <w:pPr>
        <w:tabs>
          <w:tab w:val="left" w:pos="4320"/>
        </w:tabs>
        <w:ind w:left="4320" w:hanging="420"/>
      </w:pPr>
      <w:rPr>
        <w:rFonts w:hint="default" w:ascii="Wingdings" w:hAnsi="Wingdings"/>
      </w:rPr>
    </w:lvl>
    <w:lvl w:ilvl="8" w:tentative="0">
      <w:start w:val="1"/>
      <w:numFmt w:val="bullet"/>
      <w:lvlText w:val=""/>
      <w:lvlJc w:val="left"/>
      <w:pPr>
        <w:tabs>
          <w:tab w:val="left" w:pos="4740"/>
        </w:tabs>
        <w:ind w:left="4740" w:hanging="420"/>
      </w:pPr>
      <w:rPr>
        <w:rFonts w:hint="default" w:ascii="Wingdings" w:hAnsi="Wingdings"/>
      </w:rPr>
    </w:lvl>
  </w:abstractNum>
  <w:num w:numId="1">
    <w:abstractNumId w:val="2"/>
  </w:num>
  <w:num w:numId="2">
    <w:abstractNumId w:val="11"/>
  </w:num>
  <w:num w:numId="3">
    <w:abstractNumId w:val="12"/>
  </w:num>
  <w:num w:numId="4">
    <w:abstractNumId w:val="16"/>
  </w:num>
  <w:num w:numId="5">
    <w:abstractNumId w:val="20"/>
  </w:num>
  <w:num w:numId="6">
    <w:abstractNumId w:val="15"/>
  </w:num>
  <w:num w:numId="7">
    <w:abstractNumId w:val="10"/>
  </w:num>
  <w:num w:numId="8">
    <w:abstractNumId w:val="4"/>
  </w:num>
  <w:num w:numId="9">
    <w:abstractNumId w:val="18"/>
  </w:num>
  <w:num w:numId="10">
    <w:abstractNumId w:val="21"/>
  </w:num>
  <w:num w:numId="11">
    <w:abstractNumId w:val="8"/>
  </w:num>
  <w:num w:numId="12">
    <w:abstractNumId w:val="9"/>
  </w:num>
  <w:num w:numId="13">
    <w:abstractNumId w:val="19"/>
  </w:num>
  <w:num w:numId="14">
    <w:abstractNumId w:val="14"/>
  </w:num>
  <w:num w:numId="15">
    <w:abstractNumId w:val="5"/>
  </w:num>
  <w:num w:numId="16">
    <w:abstractNumId w:val="7"/>
  </w:num>
  <w:num w:numId="17">
    <w:abstractNumId w:val="17"/>
  </w:num>
  <w:num w:numId="18">
    <w:abstractNumId w:val="22"/>
  </w:num>
  <w:num w:numId="19">
    <w:abstractNumId w:val="13"/>
  </w:num>
  <w:num w:numId="20">
    <w:abstractNumId w:val="1"/>
  </w:num>
  <w:num w:numId="21">
    <w:abstractNumId w:val="3"/>
  </w:num>
  <w:num w:numId="22">
    <w:abstractNumId w:val="6"/>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67F"/>
    <w:rsid w:val="00000014"/>
    <w:rsid w:val="00000C1B"/>
    <w:rsid w:val="00000DD8"/>
    <w:rsid w:val="00001D9F"/>
    <w:rsid w:val="0000224C"/>
    <w:rsid w:val="0000280F"/>
    <w:rsid w:val="00002906"/>
    <w:rsid w:val="000029EA"/>
    <w:rsid w:val="00002E6F"/>
    <w:rsid w:val="00003669"/>
    <w:rsid w:val="00003779"/>
    <w:rsid w:val="0000420E"/>
    <w:rsid w:val="00004555"/>
    <w:rsid w:val="00004C3D"/>
    <w:rsid w:val="000059D1"/>
    <w:rsid w:val="0000669D"/>
    <w:rsid w:val="00007A61"/>
    <w:rsid w:val="00007C05"/>
    <w:rsid w:val="00007EFE"/>
    <w:rsid w:val="00007F07"/>
    <w:rsid w:val="00010384"/>
    <w:rsid w:val="00010E33"/>
    <w:rsid w:val="00010F16"/>
    <w:rsid w:val="00011092"/>
    <w:rsid w:val="00011B57"/>
    <w:rsid w:val="00011FE2"/>
    <w:rsid w:val="00013652"/>
    <w:rsid w:val="00013AA2"/>
    <w:rsid w:val="00013BFD"/>
    <w:rsid w:val="000145AA"/>
    <w:rsid w:val="0001460E"/>
    <w:rsid w:val="00014E89"/>
    <w:rsid w:val="00016639"/>
    <w:rsid w:val="00016908"/>
    <w:rsid w:val="00017075"/>
    <w:rsid w:val="000172BA"/>
    <w:rsid w:val="000174E3"/>
    <w:rsid w:val="00017C95"/>
    <w:rsid w:val="00020AC3"/>
    <w:rsid w:val="00020AF4"/>
    <w:rsid w:val="00020D07"/>
    <w:rsid w:val="0002138F"/>
    <w:rsid w:val="0002276D"/>
    <w:rsid w:val="00022789"/>
    <w:rsid w:val="00022869"/>
    <w:rsid w:val="00022D52"/>
    <w:rsid w:val="000230F6"/>
    <w:rsid w:val="00023374"/>
    <w:rsid w:val="00023892"/>
    <w:rsid w:val="00025288"/>
    <w:rsid w:val="00026095"/>
    <w:rsid w:val="0002639D"/>
    <w:rsid w:val="00027B07"/>
    <w:rsid w:val="0003011C"/>
    <w:rsid w:val="000306DF"/>
    <w:rsid w:val="00030A37"/>
    <w:rsid w:val="0003115E"/>
    <w:rsid w:val="00031185"/>
    <w:rsid w:val="000314C1"/>
    <w:rsid w:val="00031692"/>
    <w:rsid w:val="000320EB"/>
    <w:rsid w:val="00032E3B"/>
    <w:rsid w:val="0003345F"/>
    <w:rsid w:val="000336D3"/>
    <w:rsid w:val="00033F21"/>
    <w:rsid w:val="00033FAA"/>
    <w:rsid w:val="00034172"/>
    <w:rsid w:val="000341A2"/>
    <w:rsid w:val="0003441F"/>
    <w:rsid w:val="00035004"/>
    <w:rsid w:val="00035508"/>
    <w:rsid w:val="00035686"/>
    <w:rsid w:val="00035B4B"/>
    <w:rsid w:val="00035B8F"/>
    <w:rsid w:val="000362D1"/>
    <w:rsid w:val="00036728"/>
    <w:rsid w:val="00037338"/>
    <w:rsid w:val="0003754B"/>
    <w:rsid w:val="00037E0E"/>
    <w:rsid w:val="00037E4C"/>
    <w:rsid w:val="000407BC"/>
    <w:rsid w:val="0004080B"/>
    <w:rsid w:val="00040D12"/>
    <w:rsid w:val="00041689"/>
    <w:rsid w:val="000419E9"/>
    <w:rsid w:val="000419F9"/>
    <w:rsid w:val="00041C21"/>
    <w:rsid w:val="000422C3"/>
    <w:rsid w:val="0004233B"/>
    <w:rsid w:val="0004293A"/>
    <w:rsid w:val="00042B1F"/>
    <w:rsid w:val="00042E55"/>
    <w:rsid w:val="000446A5"/>
    <w:rsid w:val="00044821"/>
    <w:rsid w:val="00044F3F"/>
    <w:rsid w:val="0004562C"/>
    <w:rsid w:val="00045F08"/>
    <w:rsid w:val="00046201"/>
    <w:rsid w:val="00046F92"/>
    <w:rsid w:val="000477D7"/>
    <w:rsid w:val="00050525"/>
    <w:rsid w:val="0005094F"/>
    <w:rsid w:val="0005100B"/>
    <w:rsid w:val="00051189"/>
    <w:rsid w:val="00051C69"/>
    <w:rsid w:val="0005299A"/>
    <w:rsid w:val="00052A52"/>
    <w:rsid w:val="00052C44"/>
    <w:rsid w:val="00053545"/>
    <w:rsid w:val="00053F66"/>
    <w:rsid w:val="0005419C"/>
    <w:rsid w:val="00054C91"/>
    <w:rsid w:val="000555C9"/>
    <w:rsid w:val="00055709"/>
    <w:rsid w:val="0005596C"/>
    <w:rsid w:val="00056B0B"/>
    <w:rsid w:val="0005788A"/>
    <w:rsid w:val="00057B24"/>
    <w:rsid w:val="00060955"/>
    <w:rsid w:val="00061B21"/>
    <w:rsid w:val="000625AA"/>
    <w:rsid w:val="00062C6D"/>
    <w:rsid w:val="00062E44"/>
    <w:rsid w:val="00062EA7"/>
    <w:rsid w:val="0006301C"/>
    <w:rsid w:val="000633CC"/>
    <w:rsid w:val="00063530"/>
    <w:rsid w:val="00063B9E"/>
    <w:rsid w:val="00063E41"/>
    <w:rsid w:val="00063E9F"/>
    <w:rsid w:val="00063F1A"/>
    <w:rsid w:val="00063FA0"/>
    <w:rsid w:val="00064E9E"/>
    <w:rsid w:val="000652BA"/>
    <w:rsid w:val="00065973"/>
    <w:rsid w:val="000659C9"/>
    <w:rsid w:val="00067044"/>
    <w:rsid w:val="00067A8E"/>
    <w:rsid w:val="0007017C"/>
    <w:rsid w:val="0007020B"/>
    <w:rsid w:val="00070351"/>
    <w:rsid w:val="00071A6D"/>
    <w:rsid w:val="000730EB"/>
    <w:rsid w:val="00073299"/>
    <w:rsid w:val="00073516"/>
    <w:rsid w:val="00073DDC"/>
    <w:rsid w:val="0007412D"/>
    <w:rsid w:val="000745A6"/>
    <w:rsid w:val="00074D41"/>
    <w:rsid w:val="0007517D"/>
    <w:rsid w:val="0007529D"/>
    <w:rsid w:val="000752C3"/>
    <w:rsid w:val="0007532E"/>
    <w:rsid w:val="00075C46"/>
    <w:rsid w:val="00075E83"/>
    <w:rsid w:val="0007652B"/>
    <w:rsid w:val="00076942"/>
    <w:rsid w:val="00076AF4"/>
    <w:rsid w:val="00076DAE"/>
    <w:rsid w:val="00076E81"/>
    <w:rsid w:val="000771FA"/>
    <w:rsid w:val="000774A6"/>
    <w:rsid w:val="000774C5"/>
    <w:rsid w:val="00077CDA"/>
    <w:rsid w:val="000803D9"/>
    <w:rsid w:val="00080796"/>
    <w:rsid w:val="000811C2"/>
    <w:rsid w:val="000812F2"/>
    <w:rsid w:val="000815BE"/>
    <w:rsid w:val="00081F7E"/>
    <w:rsid w:val="00083410"/>
    <w:rsid w:val="00083F5B"/>
    <w:rsid w:val="00084095"/>
    <w:rsid w:val="00084E68"/>
    <w:rsid w:val="00085044"/>
    <w:rsid w:val="00085269"/>
    <w:rsid w:val="000854D2"/>
    <w:rsid w:val="00085CE5"/>
    <w:rsid w:val="00085FD0"/>
    <w:rsid w:val="00086DFE"/>
    <w:rsid w:val="00086F91"/>
    <w:rsid w:val="000872FC"/>
    <w:rsid w:val="000900AA"/>
    <w:rsid w:val="00090F9F"/>
    <w:rsid w:val="00091669"/>
    <w:rsid w:val="00091CDD"/>
    <w:rsid w:val="000925A6"/>
    <w:rsid w:val="00092E50"/>
    <w:rsid w:val="0009359B"/>
    <w:rsid w:val="00093787"/>
    <w:rsid w:val="000940B2"/>
    <w:rsid w:val="0009424A"/>
    <w:rsid w:val="000947C2"/>
    <w:rsid w:val="00094B56"/>
    <w:rsid w:val="00095BE4"/>
    <w:rsid w:val="00095CA3"/>
    <w:rsid w:val="00096924"/>
    <w:rsid w:val="00097A9F"/>
    <w:rsid w:val="000A01C2"/>
    <w:rsid w:val="000A03D4"/>
    <w:rsid w:val="000A03E4"/>
    <w:rsid w:val="000A0581"/>
    <w:rsid w:val="000A13A1"/>
    <w:rsid w:val="000A18CF"/>
    <w:rsid w:val="000A2076"/>
    <w:rsid w:val="000A2120"/>
    <w:rsid w:val="000A239A"/>
    <w:rsid w:val="000A23A2"/>
    <w:rsid w:val="000A2836"/>
    <w:rsid w:val="000A370A"/>
    <w:rsid w:val="000A411C"/>
    <w:rsid w:val="000A4FA5"/>
    <w:rsid w:val="000A51DB"/>
    <w:rsid w:val="000A5963"/>
    <w:rsid w:val="000A5C87"/>
    <w:rsid w:val="000A5CEB"/>
    <w:rsid w:val="000A671F"/>
    <w:rsid w:val="000A7081"/>
    <w:rsid w:val="000A71B4"/>
    <w:rsid w:val="000A7E95"/>
    <w:rsid w:val="000A7F54"/>
    <w:rsid w:val="000B004D"/>
    <w:rsid w:val="000B00D0"/>
    <w:rsid w:val="000B051F"/>
    <w:rsid w:val="000B14A8"/>
    <w:rsid w:val="000B18AC"/>
    <w:rsid w:val="000B18EB"/>
    <w:rsid w:val="000B19C0"/>
    <w:rsid w:val="000B1DBB"/>
    <w:rsid w:val="000B22E8"/>
    <w:rsid w:val="000B2AF8"/>
    <w:rsid w:val="000B2CCA"/>
    <w:rsid w:val="000B2CED"/>
    <w:rsid w:val="000B2D33"/>
    <w:rsid w:val="000B2FA0"/>
    <w:rsid w:val="000B34E1"/>
    <w:rsid w:val="000B3731"/>
    <w:rsid w:val="000B4050"/>
    <w:rsid w:val="000B4214"/>
    <w:rsid w:val="000B4291"/>
    <w:rsid w:val="000B45C4"/>
    <w:rsid w:val="000B46C9"/>
    <w:rsid w:val="000B50C8"/>
    <w:rsid w:val="000B520B"/>
    <w:rsid w:val="000B5669"/>
    <w:rsid w:val="000B5BA1"/>
    <w:rsid w:val="000B6A5E"/>
    <w:rsid w:val="000B748B"/>
    <w:rsid w:val="000B765E"/>
    <w:rsid w:val="000B7843"/>
    <w:rsid w:val="000B79A4"/>
    <w:rsid w:val="000C01A5"/>
    <w:rsid w:val="000C0610"/>
    <w:rsid w:val="000C0A46"/>
    <w:rsid w:val="000C0F92"/>
    <w:rsid w:val="000C10C5"/>
    <w:rsid w:val="000C1275"/>
    <w:rsid w:val="000C1CEF"/>
    <w:rsid w:val="000C1F66"/>
    <w:rsid w:val="000C2288"/>
    <w:rsid w:val="000C2684"/>
    <w:rsid w:val="000C3D8C"/>
    <w:rsid w:val="000C4041"/>
    <w:rsid w:val="000C40DA"/>
    <w:rsid w:val="000C4B71"/>
    <w:rsid w:val="000C52AA"/>
    <w:rsid w:val="000C548B"/>
    <w:rsid w:val="000C62A5"/>
    <w:rsid w:val="000C669C"/>
    <w:rsid w:val="000C6C14"/>
    <w:rsid w:val="000C6EA2"/>
    <w:rsid w:val="000C6EAF"/>
    <w:rsid w:val="000C7381"/>
    <w:rsid w:val="000C74F8"/>
    <w:rsid w:val="000C79C6"/>
    <w:rsid w:val="000C7AAD"/>
    <w:rsid w:val="000C7D64"/>
    <w:rsid w:val="000C7D68"/>
    <w:rsid w:val="000C7E42"/>
    <w:rsid w:val="000D14BC"/>
    <w:rsid w:val="000D1713"/>
    <w:rsid w:val="000D1784"/>
    <w:rsid w:val="000D18DD"/>
    <w:rsid w:val="000D1A58"/>
    <w:rsid w:val="000D1A79"/>
    <w:rsid w:val="000D1CAF"/>
    <w:rsid w:val="000D1D09"/>
    <w:rsid w:val="000D243F"/>
    <w:rsid w:val="000D25ED"/>
    <w:rsid w:val="000D2FB6"/>
    <w:rsid w:val="000D33C7"/>
    <w:rsid w:val="000D3C79"/>
    <w:rsid w:val="000D3E8A"/>
    <w:rsid w:val="000D42BF"/>
    <w:rsid w:val="000D481B"/>
    <w:rsid w:val="000D529D"/>
    <w:rsid w:val="000D704B"/>
    <w:rsid w:val="000D79DD"/>
    <w:rsid w:val="000E0258"/>
    <w:rsid w:val="000E042B"/>
    <w:rsid w:val="000E0C63"/>
    <w:rsid w:val="000E118B"/>
    <w:rsid w:val="000E1821"/>
    <w:rsid w:val="000E1AAC"/>
    <w:rsid w:val="000E1D37"/>
    <w:rsid w:val="000E21D9"/>
    <w:rsid w:val="000E2630"/>
    <w:rsid w:val="000E2B89"/>
    <w:rsid w:val="000E3100"/>
    <w:rsid w:val="000E4017"/>
    <w:rsid w:val="000E4285"/>
    <w:rsid w:val="000E4311"/>
    <w:rsid w:val="000E44AC"/>
    <w:rsid w:val="000E5C50"/>
    <w:rsid w:val="000E5CE5"/>
    <w:rsid w:val="000E5D14"/>
    <w:rsid w:val="000E5F5F"/>
    <w:rsid w:val="000E6411"/>
    <w:rsid w:val="000E65EB"/>
    <w:rsid w:val="000E6BFA"/>
    <w:rsid w:val="000E7A89"/>
    <w:rsid w:val="000F0146"/>
    <w:rsid w:val="000F09F7"/>
    <w:rsid w:val="000F0D57"/>
    <w:rsid w:val="000F1710"/>
    <w:rsid w:val="000F1926"/>
    <w:rsid w:val="000F268D"/>
    <w:rsid w:val="000F317E"/>
    <w:rsid w:val="000F3963"/>
    <w:rsid w:val="000F3C95"/>
    <w:rsid w:val="000F3DE5"/>
    <w:rsid w:val="000F3E20"/>
    <w:rsid w:val="000F4154"/>
    <w:rsid w:val="000F41BC"/>
    <w:rsid w:val="000F42EF"/>
    <w:rsid w:val="000F46C2"/>
    <w:rsid w:val="000F524A"/>
    <w:rsid w:val="000F5D73"/>
    <w:rsid w:val="000F5E9E"/>
    <w:rsid w:val="000F5FAC"/>
    <w:rsid w:val="000F6117"/>
    <w:rsid w:val="000F6485"/>
    <w:rsid w:val="000F68B2"/>
    <w:rsid w:val="000F69EA"/>
    <w:rsid w:val="000F72E6"/>
    <w:rsid w:val="000F7C16"/>
    <w:rsid w:val="000F7F0E"/>
    <w:rsid w:val="00100A7A"/>
    <w:rsid w:val="00100B6D"/>
    <w:rsid w:val="00100D9D"/>
    <w:rsid w:val="00102067"/>
    <w:rsid w:val="001020AF"/>
    <w:rsid w:val="00102C6F"/>
    <w:rsid w:val="00102D53"/>
    <w:rsid w:val="00103F80"/>
    <w:rsid w:val="00104079"/>
    <w:rsid w:val="001041D8"/>
    <w:rsid w:val="00104289"/>
    <w:rsid w:val="00104BDD"/>
    <w:rsid w:val="00105574"/>
    <w:rsid w:val="001060F3"/>
    <w:rsid w:val="001065A0"/>
    <w:rsid w:val="00106703"/>
    <w:rsid w:val="00106747"/>
    <w:rsid w:val="00106FA5"/>
    <w:rsid w:val="00107047"/>
    <w:rsid w:val="00107302"/>
    <w:rsid w:val="0010798F"/>
    <w:rsid w:val="00107C48"/>
    <w:rsid w:val="001101E7"/>
    <w:rsid w:val="00110266"/>
    <w:rsid w:val="0011073E"/>
    <w:rsid w:val="00110A01"/>
    <w:rsid w:val="00110C5E"/>
    <w:rsid w:val="001113D8"/>
    <w:rsid w:val="00111827"/>
    <w:rsid w:val="00111A84"/>
    <w:rsid w:val="00112948"/>
    <w:rsid w:val="00113736"/>
    <w:rsid w:val="00113DFA"/>
    <w:rsid w:val="00114466"/>
    <w:rsid w:val="0011475B"/>
    <w:rsid w:val="00114DA0"/>
    <w:rsid w:val="00114DB2"/>
    <w:rsid w:val="00114F20"/>
    <w:rsid w:val="0011545A"/>
    <w:rsid w:val="001154A0"/>
    <w:rsid w:val="00116283"/>
    <w:rsid w:val="001176AC"/>
    <w:rsid w:val="00117B3C"/>
    <w:rsid w:val="00117C91"/>
    <w:rsid w:val="00120EEC"/>
    <w:rsid w:val="001223EB"/>
    <w:rsid w:val="00122525"/>
    <w:rsid w:val="0012270E"/>
    <w:rsid w:val="00122776"/>
    <w:rsid w:val="001228BE"/>
    <w:rsid w:val="00123474"/>
    <w:rsid w:val="00123AE0"/>
    <w:rsid w:val="0012458F"/>
    <w:rsid w:val="001253EC"/>
    <w:rsid w:val="0012541A"/>
    <w:rsid w:val="00125B7D"/>
    <w:rsid w:val="00125ED6"/>
    <w:rsid w:val="001265E8"/>
    <w:rsid w:val="00126634"/>
    <w:rsid w:val="001269BB"/>
    <w:rsid w:val="001271C7"/>
    <w:rsid w:val="0012724C"/>
    <w:rsid w:val="0012794B"/>
    <w:rsid w:val="001303CD"/>
    <w:rsid w:val="00130C82"/>
    <w:rsid w:val="00130DB1"/>
    <w:rsid w:val="00130EF6"/>
    <w:rsid w:val="00131325"/>
    <w:rsid w:val="001319D1"/>
    <w:rsid w:val="001322BF"/>
    <w:rsid w:val="00132AA8"/>
    <w:rsid w:val="00133B4A"/>
    <w:rsid w:val="00133B4E"/>
    <w:rsid w:val="00133EBE"/>
    <w:rsid w:val="00134586"/>
    <w:rsid w:val="00134867"/>
    <w:rsid w:val="001350DD"/>
    <w:rsid w:val="0013588E"/>
    <w:rsid w:val="00135BB7"/>
    <w:rsid w:val="00135CDC"/>
    <w:rsid w:val="00135E42"/>
    <w:rsid w:val="001368C4"/>
    <w:rsid w:val="00137006"/>
    <w:rsid w:val="001373AA"/>
    <w:rsid w:val="001378D7"/>
    <w:rsid w:val="0014033C"/>
    <w:rsid w:val="0014088D"/>
    <w:rsid w:val="0014122C"/>
    <w:rsid w:val="00141277"/>
    <w:rsid w:val="001414EF"/>
    <w:rsid w:val="00141AD0"/>
    <w:rsid w:val="00141B8C"/>
    <w:rsid w:val="0014283A"/>
    <w:rsid w:val="00143253"/>
    <w:rsid w:val="00143FF0"/>
    <w:rsid w:val="001440A8"/>
    <w:rsid w:val="00144A2A"/>
    <w:rsid w:val="00144C58"/>
    <w:rsid w:val="001455E0"/>
    <w:rsid w:val="00146180"/>
    <w:rsid w:val="0014650F"/>
    <w:rsid w:val="00146B11"/>
    <w:rsid w:val="00146E67"/>
    <w:rsid w:val="00146EB8"/>
    <w:rsid w:val="00147200"/>
    <w:rsid w:val="00147487"/>
    <w:rsid w:val="001475C9"/>
    <w:rsid w:val="00147B71"/>
    <w:rsid w:val="00147E07"/>
    <w:rsid w:val="0015000C"/>
    <w:rsid w:val="00150C6A"/>
    <w:rsid w:val="00150F41"/>
    <w:rsid w:val="00151805"/>
    <w:rsid w:val="00152B88"/>
    <w:rsid w:val="00152E2C"/>
    <w:rsid w:val="00153458"/>
    <w:rsid w:val="001534E6"/>
    <w:rsid w:val="0015371E"/>
    <w:rsid w:val="00153CE1"/>
    <w:rsid w:val="00154ADB"/>
    <w:rsid w:val="00154B18"/>
    <w:rsid w:val="00154F6A"/>
    <w:rsid w:val="0015549C"/>
    <w:rsid w:val="00155596"/>
    <w:rsid w:val="001557DE"/>
    <w:rsid w:val="001558C0"/>
    <w:rsid w:val="00155FC8"/>
    <w:rsid w:val="00156211"/>
    <w:rsid w:val="00156EF8"/>
    <w:rsid w:val="00157DDC"/>
    <w:rsid w:val="00157EF8"/>
    <w:rsid w:val="00160816"/>
    <w:rsid w:val="001613D4"/>
    <w:rsid w:val="001616B0"/>
    <w:rsid w:val="0016367F"/>
    <w:rsid w:val="001637F6"/>
    <w:rsid w:val="00163FD5"/>
    <w:rsid w:val="00164B86"/>
    <w:rsid w:val="00164FAB"/>
    <w:rsid w:val="001658E4"/>
    <w:rsid w:val="00165A91"/>
    <w:rsid w:val="00165C1B"/>
    <w:rsid w:val="00166C55"/>
    <w:rsid w:val="00166C87"/>
    <w:rsid w:val="00166F72"/>
    <w:rsid w:val="00167B61"/>
    <w:rsid w:val="001700CA"/>
    <w:rsid w:val="00170342"/>
    <w:rsid w:val="001709C8"/>
    <w:rsid w:val="00170A21"/>
    <w:rsid w:val="00170B5A"/>
    <w:rsid w:val="00171090"/>
    <w:rsid w:val="001712D5"/>
    <w:rsid w:val="00171A5C"/>
    <w:rsid w:val="00172331"/>
    <w:rsid w:val="00172604"/>
    <w:rsid w:val="001726F9"/>
    <w:rsid w:val="00172CC9"/>
    <w:rsid w:val="001731B4"/>
    <w:rsid w:val="00173B4E"/>
    <w:rsid w:val="0017468D"/>
    <w:rsid w:val="00174B92"/>
    <w:rsid w:val="00174F6B"/>
    <w:rsid w:val="00175E90"/>
    <w:rsid w:val="0017666B"/>
    <w:rsid w:val="00176B01"/>
    <w:rsid w:val="00176FD3"/>
    <w:rsid w:val="00177B8C"/>
    <w:rsid w:val="001801F0"/>
    <w:rsid w:val="001807F4"/>
    <w:rsid w:val="00180856"/>
    <w:rsid w:val="00180A49"/>
    <w:rsid w:val="00180A9B"/>
    <w:rsid w:val="001810AA"/>
    <w:rsid w:val="001815BA"/>
    <w:rsid w:val="001816D4"/>
    <w:rsid w:val="00181C4D"/>
    <w:rsid w:val="00181DE7"/>
    <w:rsid w:val="00182795"/>
    <w:rsid w:val="00182957"/>
    <w:rsid w:val="00182BE8"/>
    <w:rsid w:val="00182CBE"/>
    <w:rsid w:val="00183A5D"/>
    <w:rsid w:val="00183DFC"/>
    <w:rsid w:val="00184448"/>
    <w:rsid w:val="001848D6"/>
    <w:rsid w:val="00184F30"/>
    <w:rsid w:val="0018550B"/>
    <w:rsid w:val="00185581"/>
    <w:rsid w:val="00185DCE"/>
    <w:rsid w:val="00186296"/>
    <w:rsid w:val="00190507"/>
    <w:rsid w:val="00191716"/>
    <w:rsid w:val="001918BC"/>
    <w:rsid w:val="00191C57"/>
    <w:rsid w:val="00191F83"/>
    <w:rsid w:val="0019209A"/>
    <w:rsid w:val="00193217"/>
    <w:rsid w:val="0019330A"/>
    <w:rsid w:val="00193A17"/>
    <w:rsid w:val="00193AB8"/>
    <w:rsid w:val="00193C39"/>
    <w:rsid w:val="00193F76"/>
    <w:rsid w:val="0019418E"/>
    <w:rsid w:val="00194900"/>
    <w:rsid w:val="00194A4D"/>
    <w:rsid w:val="001950F3"/>
    <w:rsid w:val="001952E8"/>
    <w:rsid w:val="001956BE"/>
    <w:rsid w:val="00196907"/>
    <w:rsid w:val="00196B38"/>
    <w:rsid w:val="00196C84"/>
    <w:rsid w:val="00197162"/>
    <w:rsid w:val="001974EC"/>
    <w:rsid w:val="001975C3"/>
    <w:rsid w:val="00197D1F"/>
    <w:rsid w:val="001A0370"/>
    <w:rsid w:val="001A0B91"/>
    <w:rsid w:val="001A1042"/>
    <w:rsid w:val="001A1402"/>
    <w:rsid w:val="001A1B5C"/>
    <w:rsid w:val="001A1C09"/>
    <w:rsid w:val="001A234E"/>
    <w:rsid w:val="001A2B49"/>
    <w:rsid w:val="001A30B1"/>
    <w:rsid w:val="001A3283"/>
    <w:rsid w:val="001A3F24"/>
    <w:rsid w:val="001A3F43"/>
    <w:rsid w:val="001A3FD8"/>
    <w:rsid w:val="001A405C"/>
    <w:rsid w:val="001A5081"/>
    <w:rsid w:val="001A5E5A"/>
    <w:rsid w:val="001A5F27"/>
    <w:rsid w:val="001A5FC0"/>
    <w:rsid w:val="001A6D60"/>
    <w:rsid w:val="001A7678"/>
    <w:rsid w:val="001A78CC"/>
    <w:rsid w:val="001B02F9"/>
    <w:rsid w:val="001B0CFD"/>
    <w:rsid w:val="001B1053"/>
    <w:rsid w:val="001B16FF"/>
    <w:rsid w:val="001B17CC"/>
    <w:rsid w:val="001B1AAF"/>
    <w:rsid w:val="001B2175"/>
    <w:rsid w:val="001B2813"/>
    <w:rsid w:val="001B2D38"/>
    <w:rsid w:val="001B2DA0"/>
    <w:rsid w:val="001B3BAA"/>
    <w:rsid w:val="001B3D9E"/>
    <w:rsid w:val="001B413B"/>
    <w:rsid w:val="001B43DA"/>
    <w:rsid w:val="001B4C49"/>
    <w:rsid w:val="001B4EB8"/>
    <w:rsid w:val="001B5417"/>
    <w:rsid w:val="001B5CB2"/>
    <w:rsid w:val="001B6CEC"/>
    <w:rsid w:val="001B71F5"/>
    <w:rsid w:val="001B729E"/>
    <w:rsid w:val="001B7C34"/>
    <w:rsid w:val="001B7C5C"/>
    <w:rsid w:val="001B7D8C"/>
    <w:rsid w:val="001B7EE0"/>
    <w:rsid w:val="001B7EE4"/>
    <w:rsid w:val="001C02B0"/>
    <w:rsid w:val="001C0797"/>
    <w:rsid w:val="001C0872"/>
    <w:rsid w:val="001C08EB"/>
    <w:rsid w:val="001C19EE"/>
    <w:rsid w:val="001C1A01"/>
    <w:rsid w:val="001C2227"/>
    <w:rsid w:val="001C2B8E"/>
    <w:rsid w:val="001C3601"/>
    <w:rsid w:val="001C360B"/>
    <w:rsid w:val="001C4324"/>
    <w:rsid w:val="001C4471"/>
    <w:rsid w:val="001C4A2F"/>
    <w:rsid w:val="001C4E6B"/>
    <w:rsid w:val="001C4E85"/>
    <w:rsid w:val="001C5348"/>
    <w:rsid w:val="001C579B"/>
    <w:rsid w:val="001C5C5C"/>
    <w:rsid w:val="001C5E7A"/>
    <w:rsid w:val="001C6040"/>
    <w:rsid w:val="001C64E2"/>
    <w:rsid w:val="001C6993"/>
    <w:rsid w:val="001C7840"/>
    <w:rsid w:val="001D033C"/>
    <w:rsid w:val="001D1065"/>
    <w:rsid w:val="001D10C8"/>
    <w:rsid w:val="001D1302"/>
    <w:rsid w:val="001D18AD"/>
    <w:rsid w:val="001D1D7A"/>
    <w:rsid w:val="001D1E6F"/>
    <w:rsid w:val="001D223A"/>
    <w:rsid w:val="001D2C0F"/>
    <w:rsid w:val="001D3EE3"/>
    <w:rsid w:val="001D42A6"/>
    <w:rsid w:val="001D42EF"/>
    <w:rsid w:val="001D45F1"/>
    <w:rsid w:val="001D4833"/>
    <w:rsid w:val="001D4B61"/>
    <w:rsid w:val="001D4E26"/>
    <w:rsid w:val="001D4E6D"/>
    <w:rsid w:val="001D504A"/>
    <w:rsid w:val="001D55E1"/>
    <w:rsid w:val="001D5872"/>
    <w:rsid w:val="001D6649"/>
    <w:rsid w:val="001D674C"/>
    <w:rsid w:val="001D68F0"/>
    <w:rsid w:val="001D6A96"/>
    <w:rsid w:val="001D7328"/>
    <w:rsid w:val="001D744C"/>
    <w:rsid w:val="001D7BD1"/>
    <w:rsid w:val="001E0293"/>
    <w:rsid w:val="001E04A9"/>
    <w:rsid w:val="001E05D9"/>
    <w:rsid w:val="001E0B95"/>
    <w:rsid w:val="001E0E19"/>
    <w:rsid w:val="001E0FCC"/>
    <w:rsid w:val="001E132C"/>
    <w:rsid w:val="001E1791"/>
    <w:rsid w:val="001E1BDA"/>
    <w:rsid w:val="001E2265"/>
    <w:rsid w:val="001E2B74"/>
    <w:rsid w:val="001E3277"/>
    <w:rsid w:val="001E344B"/>
    <w:rsid w:val="001E3615"/>
    <w:rsid w:val="001E3F5A"/>
    <w:rsid w:val="001E44DC"/>
    <w:rsid w:val="001E5C1A"/>
    <w:rsid w:val="001E5F8F"/>
    <w:rsid w:val="001E6222"/>
    <w:rsid w:val="001E63EB"/>
    <w:rsid w:val="001E6655"/>
    <w:rsid w:val="001E6DCA"/>
    <w:rsid w:val="001F0BAA"/>
    <w:rsid w:val="001F0F9A"/>
    <w:rsid w:val="001F17E6"/>
    <w:rsid w:val="001F203C"/>
    <w:rsid w:val="001F206F"/>
    <w:rsid w:val="001F236E"/>
    <w:rsid w:val="001F33E8"/>
    <w:rsid w:val="001F4217"/>
    <w:rsid w:val="001F4290"/>
    <w:rsid w:val="001F47B3"/>
    <w:rsid w:val="001F5037"/>
    <w:rsid w:val="001F511C"/>
    <w:rsid w:val="001F52FC"/>
    <w:rsid w:val="001F6B9D"/>
    <w:rsid w:val="001F6DE3"/>
    <w:rsid w:val="001F7120"/>
    <w:rsid w:val="001F7158"/>
    <w:rsid w:val="001F7399"/>
    <w:rsid w:val="001F7C9E"/>
    <w:rsid w:val="001F7E17"/>
    <w:rsid w:val="00200168"/>
    <w:rsid w:val="00200664"/>
    <w:rsid w:val="00200AE3"/>
    <w:rsid w:val="002010A1"/>
    <w:rsid w:val="002014E0"/>
    <w:rsid w:val="00201B0F"/>
    <w:rsid w:val="00201E18"/>
    <w:rsid w:val="0020225B"/>
    <w:rsid w:val="002029DF"/>
    <w:rsid w:val="00203031"/>
    <w:rsid w:val="002032F7"/>
    <w:rsid w:val="00203A08"/>
    <w:rsid w:val="00203BA0"/>
    <w:rsid w:val="00203BA5"/>
    <w:rsid w:val="002048C7"/>
    <w:rsid w:val="00204A15"/>
    <w:rsid w:val="00205C24"/>
    <w:rsid w:val="00205E5C"/>
    <w:rsid w:val="00206596"/>
    <w:rsid w:val="00207469"/>
    <w:rsid w:val="00207B99"/>
    <w:rsid w:val="0021079D"/>
    <w:rsid w:val="00210999"/>
    <w:rsid w:val="0021179F"/>
    <w:rsid w:val="00212EB4"/>
    <w:rsid w:val="00213567"/>
    <w:rsid w:val="00213CC8"/>
    <w:rsid w:val="00214706"/>
    <w:rsid w:val="00214A0D"/>
    <w:rsid w:val="00214BCC"/>
    <w:rsid w:val="00214C45"/>
    <w:rsid w:val="00214EBD"/>
    <w:rsid w:val="0021507C"/>
    <w:rsid w:val="0021519F"/>
    <w:rsid w:val="00215732"/>
    <w:rsid w:val="002157D3"/>
    <w:rsid w:val="00216119"/>
    <w:rsid w:val="002163E1"/>
    <w:rsid w:val="002169AE"/>
    <w:rsid w:val="00216B29"/>
    <w:rsid w:val="00220CD1"/>
    <w:rsid w:val="00220DC9"/>
    <w:rsid w:val="00220FD9"/>
    <w:rsid w:val="002211A7"/>
    <w:rsid w:val="002212A3"/>
    <w:rsid w:val="002215B9"/>
    <w:rsid w:val="00221C38"/>
    <w:rsid w:val="00221EAC"/>
    <w:rsid w:val="00222AB9"/>
    <w:rsid w:val="00222E51"/>
    <w:rsid w:val="002234F6"/>
    <w:rsid w:val="00223CA0"/>
    <w:rsid w:val="0022423E"/>
    <w:rsid w:val="00224348"/>
    <w:rsid w:val="00224B91"/>
    <w:rsid w:val="00224E7F"/>
    <w:rsid w:val="002255A1"/>
    <w:rsid w:val="00225CE3"/>
    <w:rsid w:val="00226310"/>
    <w:rsid w:val="00226565"/>
    <w:rsid w:val="00226F4E"/>
    <w:rsid w:val="0022771A"/>
    <w:rsid w:val="00227856"/>
    <w:rsid w:val="00227C91"/>
    <w:rsid w:val="00230E9B"/>
    <w:rsid w:val="00230FB6"/>
    <w:rsid w:val="002314A7"/>
    <w:rsid w:val="00231A7E"/>
    <w:rsid w:val="00231BB6"/>
    <w:rsid w:val="00231CA8"/>
    <w:rsid w:val="002323FA"/>
    <w:rsid w:val="00232CD8"/>
    <w:rsid w:val="0023313E"/>
    <w:rsid w:val="0023318A"/>
    <w:rsid w:val="00233C6E"/>
    <w:rsid w:val="002349D4"/>
    <w:rsid w:val="0023618B"/>
    <w:rsid w:val="00236368"/>
    <w:rsid w:val="00236812"/>
    <w:rsid w:val="00236B68"/>
    <w:rsid w:val="002377A5"/>
    <w:rsid w:val="002403BF"/>
    <w:rsid w:val="002406C0"/>
    <w:rsid w:val="00240BF6"/>
    <w:rsid w:val="0024169D"/>
    <w:rsid w:val="002419F2"/>
    <w:rsid w:val="0024208C"/>
    <w:rsid w:val="0024289F"/>
    <w:rsid w:val="00242ECA"/>
    <w:rsid w:val="00243FE7"/>
    <w:rsid w:val="0024477D"/>
    <w:rsid w:val="00244812"/>
    <w:rsid w:val="002453A8"/>
    <w:rsid w:val="0024552B"/>
    <w:rsid w:val="002455E8"/>
    <w:rsid w:val="00245690"/>
    <w:rsid w:val="002459AA"/>
    <w:rsid w:val="00245EDC"/>
    <w:rsid w:val="002460DD"/>
    <w:rsid w:val="002465A9"/>
    <w:rsid w:val="002470FB"/>
    <w:rsid w:val="002473AB"/>
    <w:rsid w:val="00247625"/>
    <w:rsid w:val="00247A00"/>
    <w:rsid w:val="00247FBE"/>
    <w:rsid w:val="00250865"/>
    <w:rsid w:val="00250981"/>
    <w:rsid w:val="002510B3"/>
    <w:rsid w:val="002511ED"/>
    <w:rsid w:val="002516A7"/>
    <w:rsid w:val="0025190D"/>
    <w:rsid w:val="00251EC8"/>
    <w:rsid w:val="00252084"/>
    <w:rsid w:val="0025231B"/>
    <w:rsid w:val="00252D21"/>
    <w:rsid w:val="00252D3B"/>
    <w:rsid w:val="00252D3F"/>
    <w:rsid w:val="00252FC5"/>
    <w:rsid w:val="002530F2"/>
    <w:rsid w:val="00253A83"/>
    <w:rsid w:val="00253D9C"/>
    <w:rsid w:val="00254495"/>
    <w:rsid w:val="002546CC"/>
    <w:rsid w:val="00254A65"/>
    <w:rsid w:val="00254E67"/>
    <w:rsid w:val="00255A5A"/>
    <w:rsid w:val="00255DE4"/>
    <w:rsid w:val="002569F2"/>
    <w:rsid w:val="00257535"/>
    <w:rsid w:val="00257784"/>
    <w:rsid w:val="00257793"/>
    <w:rsid w:val="00257C50"/>
    <w:rsid w:val="00257D75"/>
    <w:rsid w:val="002604E5"/>
    <w:rsid w:val="002605FE"/>
    <w:rsid w:val="00260944"/>
    <w:rsid w:val="00260AF3"/>
    <w:rsid w:val="00260DE5"/>
    <w:rsid w:val="00261451"/>
    <w:rsid w:val="0026160C"/>
    <w:rsid w:val="00262E42"/>
    <w:rsid w:val="002639DA"/>
    <w:rsid w:val="00263B38"/>
    <w:rsid w:val="002651C7"/>
    <w:rsid w:val="00265212"/>
    <w:rsid w:val="00265E26"/>
    <w:rsid w:val="002663C6"/>
    <w:rsid w:val="002664C8"/>
    <w:rsid w:val="00266519"/>
    <w:rsid w:val="00266C10"/>
    <w:rsid w:val="00266F7C"/>
    <w:rsid w:val="002678B3"/>
    <w:rsid w:val="00270686"/>
    <w:rsid w:val="002709CC"/>
    <w:rsid w:val="00270D9F"/>
    <w:rsid w:val="00270ED1"/>
    <w:rsid w:val="0027170F"/>
    <w:rsid w:val="00271873"/>
    <w:rsid w:val="00271C81"/>
    <w:rsid w:val="00271FD8"/>
    <w:rsid w:val="00272503"/>
    <w:rsid w:val="00272A00"/>
    <w:rsid w:val="00272CAF"/>
    <w:rsid w:val="00272D81"/>
    <w:rsid w:val="00273265"/>
    <w:rsid w:val="0027347B"/>
    <w:rsid w:val="0027445C"/>
    <w:rsid w:val="00274DC6"/>
    <w:rsid w:val="00274E84"/>
    <w:rsid w:val="00274F66"/>
    <w:rsid w:val="00274FC3"/>
    <w:rsid w:val="0027539E"/>
    <w:rsid w:val="00275836"/>
    <w:rsid w:val="002759EC"/>
    <w:rsid w:val="00276898"/>
    <w:rsid w:val="002769DF"/>
    <w:rsid w:val="00276B77"/>
    <w:rsid w:val="00276E41"/>
    <w:rsid w:val="00276F23"/>
    <w:rsid w:val="00277858"/>
    <w:rsid w:val="00277942"/>
    <w:rsid w:val="00277C54"/>
    <w:rsid w:val="00277DB1"/>
    <w:rsid w:val="00277DE6"/>
    <w:rsid w:val="00280389"/>
    <w:rsid w:val="002821E7"/>
    <w:rsid w:val="002825FA"/>
    <w:rsid w:val="00284106"/>
    <w:rsid w:val="002842FB"/>
    <w:rsid w:val="00284F05"/>
    <w:rsid w:val="00284FC0"/>
    <w:rsid w:val="00285123"/>
    <w:rsid w:val="00285C4E"/>
    <w:rsid w:val="00285E32"/>
    <w:rsid w:val="00286A27"/>
    <w:rsid w:val="00286E43"/>
    <w:rsid w:val="00287206"/>
    <w:rsid w:val="002874A1"/>
    <w:rsid w:val="002902C8"/>
    <w:rsid w:val="00290581"/>
    <w:rsid w:val="00290E76"/>
    <w:rsid w:val="00290EBF"/>
    <w:rsid w:val="00291A6A"/>
    <w:rsid w:val="00291DEB"/>
    <w:rsid w:val="00292018"/>
    <w:rsid w:val="002931C0"/>
    <w:rsid w:val="0029393D"/>
    <w:rsid w:val="00293A7B"/>
    <w:rsid w:val="0029457E"/>
    <w:rsid w:val="00294661"/>
    <w:rsid w:val="0029485B"/>
    <w:rsid w:val="00294947"/>
    <w:rsid w:val="0029576B"/>
    <w:rsid w:val="0029705B"/>
    <w:rsid w:val="00297192"/>
    <w:rsid w:val="0029791C"/>
    <w:rsid w:val="00297A01"/>
    <w:rsid w:val="002A02FF"/>
    <w:rsid w:val="002A05EB"/>
    <w:rsid w:val="002A09E1"/>
    <w:rsid w:val="002A0BC9"/>
    <w:rsid w:val="002A11C0"/>
    <w:rsid w:val="002A1BDB"/>
    <w:rsid w:val="002A2EBB"/>
    <w:rsid w:val="002A33CC"/>
    <w:rsid w:val="002A3997"/>
    <w:rsid w:val="002A3C1E"/>
    <w:rsid w:val="002A3EF6"/>
    <w:rsid w:val="002A3F2A"/>
    <w:rsid w:val="002A44BB"/>
    <w:rsid w:val="002A457E"/>
    <w:rsid w:val="002A498A"/>
    <w:rsid w:val="002A4C03"/>
    <w:rsid w:val="002A53BD"/>
    <w:rsid w:val="002A5A9D"/>
    <w:rsid w:val="002A5ADE"/>
    <w:rsid w:val="002A65C8"/>
    <w:rsid w:val="002A6604"/>
    <w:rsid w:val="002A6675"/>
    <w:rsid w:val="002A6830"/>
    <w:rsid w:val="002A6F68"/>
    <w:rsid w:val="002A7260"/>
    <w:rsid w:val="002A74AB"/>
    <w:rsid w:val="002A7947"/>
    <w:rsid w:val="002A7D24"/>
    <w:rsid w:val="002A7E5E"/>
    <w:rsid w:val="002A7F6A"/>
    <w:rsid w:val="002B0221"/>
    <w:rsid w:val="002B04A8"/>
    <w:rsid w:val="002B0560"/>
    <w:rsid w:val="002B0B66"/>
    <w:rsid w:val="002B0BE4"/>
    <w:rsid w:val="002B10DF"/>
    <w:rsid w:val="002B2A5B"/>
    <w:rsid w:val="002B33AF"/>
    <w:rsid w:val="002B4460"/>
    <w:rsid w:val="002B481B"/>
    <w:rsid w:val="002B4B51"/>
    <w:rsid w:val="002B4C37"/>
    <w:rsid w:val="002B4D9F"/>
    <w:rsid w:val="002B4FDC"/>
    <w:rsid w:val="002B59D8"/>
    <w:rsid w:val="002B5E3D"/>
    <w:rsid w:val="002B6186"/>
    <w:rsid w:val="002B6989"/>
    <w:rsid w:val="002C02B8"/>
    <w:rsid w:val="002C078C"/>
    <w:rsid w:val="002C1285"/>
    <w:rsid w:val="002C139D"/>
    <w:rsid w:val="002C2231"/>
    <w:rsid w:val="002C26B1"/>
    <w:rsid w:val="002C2A81"/>
    <w:rsid w:val="002C2A98"/>
    <w:rsid w:val="002C2B31"/>
    <w:rsid w:val="002C45C4"/>
    <w:rsid w:val="002C45F4"/>
    <w:rsid w:val="002C471F"/>
    <w:rsid w:val="002C4B8E"/>
    <w:rsid w:val="002C58FA"/>
    <w:rsid w:val="002C5DC4"/>
    <w:rsid w:val="002C6967"/>
    <w:rsid w:val="002C6D69"/>
    <w:rsid w:val="002C72DC"/>
    <w:rsid w:val="002C7B8D"/>
    <w:rsid w:val="002C7EF1"/>
    <w:rsid w:val="002C7FCF"/>
    <w:rsid w:val="002C7FE9"/>
    <w:rsid w:val="002D00E3"/>
    <w:rsid w:val="002D0802"/>
    <w:rsid w:val="002D0814"/>
    <w:rsid w:val="002D099F"/>
    <w:rsid w:val="002D0EE6"/>
    <w:rsid w:val="002D1B32"/>
    <w:rsid w:val="002D2644"/>
    <w:rsid w:val="002D2773"/>
    <w:rsid w:val="002D2806"/>
    <w:rsid w:val="002D2B7D"/>
    <w:rsid w:val="002D3952"/>
    <w:rsid w:val="002D40B9"/>
    <w:rsid w:val="002D41C7"/>
    <w:rsid w:val="002D43BF"/>
    <w:rsid w:val="002D4567"/>
    <w:rsid w:val="002D4831"/>
    <w:rsid w:val="002D4C7C"/>
    <w:rsid w:val="002D4CEB"/>
    <w:rsid w:val="002D4CFB"/>
    <w:rsid w:val="002D5183"/>
    <w:rsid w:val="002D5208"/>
    <w:rsid w:val="002D5B32"/>
    <w:rsid w:val="002D5B3F"/>
    <w:rsid w:val="002D5E30"/>
    <w:rsid w:val="002D5E3A"/>
    <w:rsid w:val="002D6058"/>
    <w:rsid w:val="002D72F4"/>
    <w:rsid w:val="002D783D"/>
    <w:rsid w:val="002D7912"/>
    <w:rsid w:val="002D7E9F"/>
    <w:rsid w:val="002E01F6"/>
    <w:rsid w:val="002E0336"/>
    <w:rsid w:val="002E03AA"/>
    <w:rsid w:val="002E0B57"/>
    <w:rsid w:val="002E1572"/>
    <w:rsid w:val="002E1964"/>
    <w:rsid w:val="002E1C29"/>
    <w:rsid w:val="002E2E69"/>
    <w:rsid w:val="002E3A62"/>
    <w:rsid w:val="002E4030"/>
    <w:rsid w:val="002E407D"/>
    <w:rsid w:val="002E5C52"/>
    <w:rsid w:val="002E613B"/>
    <w:rsid w:val="002F0DC6"/>
    <w:rsid w:val="002F1D0C"/>
    <w:rsid w:val="002F2573"/>
    <w:rsid w:val="002F2637"/>
    <w:rsid w:val="002F2D82"/>
    <w:rsid w:val="002F366D"/>
    <w:rsid w:val="002F41A6"/>
    <w:rsid w:val="002F4334"/>
    <w:rsid w:val="002F4ABF"/>
    <w:rsid w:val="002F4DAD"/>
    <w:rsid w:val="002F53CB"/>
    <w:rsid w:val="002F578E"/>
    <w:rsid w:val="002F5A67"/>
    <w:rsid w:val="002F6438"/>
    <w:rsid w:val="002F7B4F"/>
    <w:rsid w:val="002F7B74"/>
    <w:rsid w:val="002F7E30"/>
    <w:rsid w:val="002F7EFC"/>
    <w:rsid w:val="003004F6"/>
    <w:rsid w:val="00300995"/>
    <w:rsid w:val="00300ED7"/>
    <w:rsid w:val="0030128C"/>
    <w:rsid w:val="0030184C"/>
    <w:rsid w:val="003021DE"/>
    <w:rsid w:val="0030247E"/>
    <w:rsid w:val="00302559"/>
    <w:rsid w:val="00303D8A"/>
    <w:rsid w:val="003040D0"/>
    <w:rsid w:val="00304695"/>
    <w:rsid w:val="00306057"/>
    <w:rsid w:val="00306462"/>
    <w:rsid w:val="0030695E"/>
    <w:rsid w:val="00306ED2"/>
    <w:rsid w:val="00307315"/>
    <w:rsid w:val="0031008B"/>
    <w:rsid w:val="00310533"/>
    <w:rsid w:val="00310E7E"/>
    <w:rsid w:val="00310EE0"/>
    <w:rsid w:val="00311066"/>
    <w:rsid w:val="003115ED"/>
    <w:rsid w:val="00311757"/>
    <w:rsid w:val="00311D11"/>
    <w:rsid w:val="00311F4C"/>
    <w:rsid w:val="003123FE"/>
    <w:rsid w:val="003124AD"/>
    <w:rsid w:val="00312539"/>
    <w:rsid w:val="003133EB"/>
    <w:rsid w:val="00313663"/>
    <w:rsid w:val="00313757"/>
    <w:rsid w:val="00313A68"/>
    <w:rsid w:val="00314013"/>
    <w:rsid w:val="00314996"/>
    <w:rsid w:val="00315208"/>
    <w:rsid w:val="0031552B"/>
    <w:rsid w:val="0031596D"/>
    <w:rsid w:val="0031662B"/>
    <w:rsid w:val="003168B2"/>
    <w:rsid w:val="00316ACF"/>
    <w:rsid w:val="00316BD3"/>
    <w:rsid w:val="00316C03"/>
    <w:rsid w:val="00316D43"/>
    <w:rsid w:val="00316F49"/>
    <w:rsid w:val="00316F55"/>
    <w:rsid w:val="003173BB"/>
    <w:rsid w:val="003205A5"/>
    <w:rsid w:val="00320734"/>
    <w:rsid w:val="003207C3"/>
    <w:rsid w:val="00320871"/>
    <w:rsid w:val="00320D0A"/>
    <w:rsid w:val="00320F18"/>
    <w:rsid w:val="00321C91"/>
    <w:rsid w:val="003220B3"/>
    <w:rsid w:val="00322BCF"/>
    <w:rsid w:val="00322C10"/>
    <w:rsid w:val="0032309F"/>
    <w:rsid w:val="003230E1"/>
    <w:rsid w:val="0032457E"/>
    <w:rsid w:val="003248DA"/>
    <w:rsid w:val="00324F22"/>
    <w:rsid w:val="003250D3"/>
    <w:rsid w:val="00325F8B"/>
    <w:rsid w:val="003262D9"/>
    <w:rsid w:val="00326507"/>
    <w:rsid w:val="00326846"/>
    <w:rsid w:val="00326DF9"/>
    <w:rsid w:val="00326F00"/>
    <w:rsid w:val="00327477"/>
    <w:rsid w:val="00327556"/>
    <w:rsid w:val="00327754"/>
    <w:rsid w:val="00327C88"/>
    <w:rsid w:val="00330C72"/>
    <w:rsid w:val="00330D06"/>
    <w:rsid w:val="00330D6A"/>
    <w:rsid w:val="003316B0"/>
    <w:rsid w:val="00331A9C"/>
    <w:rsid w:val="00331AD1"/>
    <w:rsid w:val="00331D29"/>
    <w:rsid w:val="00331E82"/>
    <w:rsid w:val="00332094"/>
    <w:rsid w:val="00332925"/>
    <w:rsid w:val="00333064"/>
    <w:rsid w:val="003330FF"/>
    <w:rsid w:val="00333158"/>
    <w:rsid w:val="003334AA"/>
    <w:rsid w:val="003339A7"/>
    <w:rsid w:val="00333A9F"/>
    <w:rsid w:val="00333B9A"/>
    <w:rsid w:val="003340E4"/>
    <w:rsid w:val="003348EC"/>
    <w:rsid w:val="00335965"/>
    <w:rsid w:val="0033596F"/>
    <w:rsid w:val="00335B04"/>
    <w:rsid w:val="00335EF2"/>
    <w:rsid w:val="00335F0B"/>
    <w:rsid w:val="0033651E"/>
    <w:rsid w:val="00336617"/>
    <w:rsid w:val="003366D0"/>
    <w:rsid w:val="00337061"/>
    <w:rsid w:val="0033720E"/>
    <w:rsid w:val="003379E9"/>
    <w:rsid w:val="00337BD6"/>
    <w:rsid w:val="0034045E"/>
    <w:rsid w:val="00340822"/>
    <w:rsid w:val="00340AD2"/>
    <w:rsid w:val="003410BA"/>
    <w:rsid w:val="003411DC"/>
    <w:rsid w:val="0034121F"/>
    <w:rsid w:val="003414A9"/>
    <w:rsid w:val="00341508"/>
    <w:rsid w:val="003419D5"/>
    <w:rsid w:val="00341BF6"/>
    <w:rsid w:val="00342605"/>
    <w:rsid w:val="00342B24"/>
    <w:rsid w:val="00342BEC"/>
    <w:rsid w:val="00344051"/>
    <w:rsid w:val="00344157"/>
    <w:rsid w:val="0034449F"/>
    <w:rsid w:val="00344D5F"/>
    <w:rsid w:val="003455C6"/>
    <w:rsid w:val="00346900"/>
    <w:rsid w:val="00346AC1"/>
    <w:rsid w:val="00346C2E"/>
    <w:rsid w:val="00346ED4"/>
    <w:rsid w:val="00347010"/>
    <w:rsid w:val="003503EA"/>
    <w:rsid w:val="003508A2"/>
    <w:rsid w:val="00350E83"/>
    <w:rsid w:val="00351073"/>
    <w:rsid w:val="00352E1C"/>
    <w:rsid w:val="003538D2"/>
    <w:rsid w:val="00353939"/>
    <w:rsid w:val="00354810"/>
    <w:rsid w:val="00355045"/>
    <w:rsid w:val="003559FA"/>
    <w:rsid w:val="003567FF"/>
    <w:rsid w:val="0035689D"/>
    <w:rsid w:val="003576FE"/>
    <w:rsid w:val="00357AA3"/>
    <w:rsid w:val="003600E0"/>
    <w:rsid w:val="003607B1"/>
    <w:rsid w:val="003616B5"/>
    <w:rsid w:val="00361B89"/>
    <w:rsid w:val="00361C5A"/>
    <w:rsid w:val="00361D39"/>
    <w:rsid w:val="00361D3E"/>
    <w:rsid w:val="0036244A"/>
    <w:rsid w:val="00362753"/>
    <w:rsid w:val="003628F6"/>
    <w:rsid w:val="00362941"/>
    <w:rsid w:val="003632EA"/>
    <w:rsid w:val="003638E0"/>
    <w:rsid w:val="003638FE"/>
    <w:rsid w:val="00363916"/>
    <w:rsid w:val="0036405D"/>
    <w:rsid w:val="00364319"/>
    <w:rsid w:val="0036473B"/>
    <w:rsid w:val="00364AF1"/>
    <w:rsid w:val="00364C7C"/>
    <w:rsid w:val="00364E35"/>
    <w:rsid w:val="003650A8"/>
    <w:rsid w:val="003651BA"/>
    <w:rsid w:val="003661FE"/>
    <w:rsid w:val="00366505"/>
    <w:rsid w:val="00366BD9"/>
    <w:rsid w:val="00366D3E"/>
    <w:rsid w:val="0036730A"/>
    <w:rsid w:val="0036783D"/>
    <w:rsid w:val="00367AEE"/>
    <w:rsid w:val="00367DBB"/>
    <w:rsid w:val="00371387"/>
    <w:rsid w:val="00371E4C"/>
    <w:rsid w:val="00372303"/>
    <w:rsid w:val="00373123"/>
    <w:rsid w:val="0037334B"/>
    <w:rsid w:val="00373701"/>
    <w:rsid w:val="003738D1"/>
    <w:rsid w:val="003739D2"/>
    <w:rsid w:val="00373BDE"/>
    <w:rsid w:val="00374224"/>
    <w:rsid w:val="00374B7F"/>
    <w:rsid w:val="00374CB3"/>
    <w:rsid w:val="00374D46"/>
    <w:rsid w:val="00375605"/>
    <w:rsid w:val="00375854"/>
    <w:rsid w:val="00375FDB"/>
    <w:rsid w:val="00376064"/>
    <w:rsid w:val="0037612C"/>
    <w:rsid w:val="0037688F"/>
    <w:rsid w:val="00377323"/>
    <w:rsid w:val="00377A88"/>
    <w:rsid w:val="00377CB1"/>
    <w:rsid w:val="0038009C"/>
    <w:rsid w:val="003806DC"/>
    <w:rsid w:val="00381DB6"/>
    <w:rsid w:val="00381EDC"/>
    <w:rsid w:val="00382DB6"/>
    <w:rsid w:val="0038304D"/>
    <w:rsid w:val="0038379A"/>
    <w:rsid w:val="00384196"/>
    <w:rsid w:val="00384B8D"/>
    <w:rsid w:val="003855C1"/>
    <w:rsid w:val="00385B27"/>
    <w:rsid w:val="00385DFB"/>
    <w:rsid w:val="0038625D"/>
    <w:rsid w:val="00386269"/>
    <w:rsid w:val="003862E7"/>
    <w:rsid w:val="00386B80"/>
    <w:rsid w:val="003870EA"/>
    <w:rsid w:val="0038734B"/>
    <w:rsid w:val="0038788F"/>
    <w:rsid w:val="003906CF"/>
    <w:rsid w:val="00391221"/>
    <w:rsid w:val="003912A1"/>
    <w:rsid w:val="003914CA"/>
    <w:rsid w:val="00391831"/>
    <w:rsid w:val="00391AD2"/>
    <w:rsid w:val="00392435"/>
    <w:rsid w:val="003927F2"/>
    <w:rsid w:val="003928B6"/>
    <w:rsid w:val="00392CC5"/>
    <w:rsid w:val="0039306C"/>
    <w:rsid w:val="00393501"/>
    <w:rsid w:val="0039380E"/>
    <w:rsid w:val="00393CA2"/>
    <w:rsid w:val="00393FB6"/>
    <w:rsid w:val="003940BD"/>
    <w:rsid w:val="003940D0"/>
    <w:rsid w:val="00394D9C"/>
    <w:rsid w:val="00396051"/>
    <w:rsid w:val="003961E5"/>
    <w:rsid w:val="0039639F"/>
    <w:rsid w:val="003968D7"/>
    <w:rsid w:val="00396E5B"/>
    <w:rsid w:val="00397199"/>
    <w:rsid w:val="0039789F"/>
    <w:rsid w:val="003A016F"/>
    <w:rsid w:val="003A0530"/>
    <w:rsid w:val="003A0C65"/>
    <w:rsid w:val="003A171A"/>
    <w:rsid w:val="003A194B"/>
    <w:rsid w:val="003A19A0"/>
    <w:rsid w:val="003A1CE8"/>
    <w:rsid w:val="003A24E9"/>
    <w:rsid w:val="003A2CF6"/>
    <w:rsid w:val="003A3609"/>
    <w:rsid w:val="003A3C7D"/>
    <w:rsid w:val="003A4E2E"/>
    <w:rsid w:val="003A4F8E"/>
    <w:rsid w:val="003A5009"/>
    <w:rsid w:val="003A572E"/>
    <w:rsid w:val="003A583C"/>
    <w:rsid w:val="003A5F5E"/>
    <w:rsid w:val="003A6BC0"/>
    <w:rsid w:val="003A73B0"/>
    <w:rsid w:val="003A73E9"/>
    <w:rsid w:val="003A74A5"/>
    <w:rsid w:val="003A7793"/>
    <w:rsid w:val="003A77EC"/>
    <w:rsid w:val="003B0269"/>
    <w:rsid w:val="003B038C"/>
    <w:rsid w:val="003B049D"/>
    <w:rsid w:val="003B0889"/>
    <w:rsid w:val="003B0BC1"/>
    <w:rsid w:val="003B0F1A"/>
    <w:rsid w:val="003B1280"/>
    <w:rsid w:val="003B21D6"/>
    <w:rsid w:val="003B2280"/>
    <w:rsid w:val="003B24F4"/>
    <w:rsid w:val="003B292F"/>
    <w:rsid w:val="003B2CD0"/>
    <w:rsid w:val="003B2EE4"/>
    <w:rsid w:val="003B2FA2"/>
    <w:rsid w:val="003B329D"/>
    <w:rsid w:val="003B398D"/>
    <w:rsid w:val="003B45DD"/>
    <w:rsid w:val="003B4860"/>
    <w:rsid w:val="003B4E92"/>
    <w:rsid w:val="003B53D4"/>
    <w:rsid w:val="003B6C40"/>
    <w:rsid w:val="003B70D1"/>
    <w:rsid w:val="003B71F9"/>
    <w:rsid w:val="003B72EB"/>
    <w:rsid w:val="003B7332"/>
    <w:rsid w:val="003B7828"/>
    <w:rsid w:val="003C0080"/>
    <w:rsid w:val="003C00E6"/>
    <w:rsid w:val="003C020A"/>
    <w:rsid w:val="003C0562"/>
    <w:rsid w:val="003C0C71"/>
    <w:rsid w:val="003C1A68"/>
    <w:rsid w:val="003C1B94"/>
    <w:rsid w:val="003C1C7F"/>
    <w:rsid w:val="003C1F3A"/>
    <w:rsid w:val="003C241D"/>
    <w:rsid w:val="003C300F"/>
    <w:rsid w:val="003C31B4"/>
    <w:rsid w:val="003C336C"/>
    <w:rsid w:val="003C33FD"/>
    <w:rsid w:val="003C3578"/>
    <w:rsid w:val="003C4178"/>
    <w:rsid w:val="003C49D1"/>
    <w:rsid w:val="003C4CB1"/>
    <w:rsid w:val="003C506F"/>
    <w:rsid w:val="003C56A5"/>
    <w:rsid w:val="003C6CA6"/>
    <w:rsid w:val="003C7340"/>
    <w:rsid w:val="003C7430"/>
    <w:rsid w:val="003C7BA4"/>
    <w:rsid w:val="003D05EB"/>
    <w:rsid w:val="003D0626"/>
    <w:rsid w:val="003D1072"/>
    <w:rsid w:val="003D1164"/>
    <w:rsid w:val="003D1E55"/>
    <w:rsid w:val="003D1F5A"/>
    <w:rsid w:val="003D2DB4"/>
    <w:rsid w:val="003D3491"/>
    <w:rsid w:val="003D37C0"/>
    <w:rsid w:val="003D382E"/>
    <w:rsid w:val="003D3988"/>
    <w:rsid w:val="003D4117"/>
    <w:rsid w:val="003D41EC"/>
    <w:rsid w:val="003D4487"/>
    <w:rsid w:val="003D48F9"/>
    <w:rsid w:val="003D4E1A"/>
    <w:rsid w:val="003D50C6"/>
    <w:rsid w:val="003D50D3"/>
    <w:rsid w:val="003D5663"/>
    <w:rsid w:val="003D56A7"/>
    <w:rsid w:val="003D5739"/>
    <w:rsid w:val="003D5B4B"/>
    <w:rsid w:val="003D5E43"/>
    <w:rsid w:val="003D7625"/>
    <w:rsid w:val="003D7766"/>
    <w:rsid w:val="003D7A8B"/>
    <w:rsid w:val="003D7A94"/>
    <w:rsid w:val="003E0CAA"/>
    <w:rsid w:val="003E15F7"/>
    <w:rsid w:val="003E1975"/>
    <w:rsid w:val="003E1BD0"/>
    <w:rsid w:val="003E2366"/>
    <w:rsid w:val="003E24E3"/>
    <w:rsid w:val="003E2CCE"/>
    <w:rsid w:val="003E3417"/>
    <w:rsid w:val="003E34FF"/>
    <w:rsid w:val="003E4017"/>
    <w:rsid w:val="003E4CB4"/>
    <w:rsid w:val="003E53BD"/>
    <w:rsid w:val="003E7A0C"/>
    <w:rsid w:val="003E7A17"/>
    <w:rsid w:val="003F0665"/>
    <w:rsid w:val="003F0B59"/>
    <w:rsid w:val="003F0F37"/>
    <w:rsid w:val="003F0FAF"/>
    <w:rsid w:val="003F0FEF"/>
    <w:rsid w:val="003F15A7"/>
    <w:rsid w:val="003F1A3C"/>
    <w:rsid w:val="003F1BAF"/>
    <w:rsid w:val="003F1FD4"/>
    <w:rsid w:val="003F271C"/>
    <w:rsid w:val="003F2A7E"/>
    <w:rsid w:val="003F2BEF"/>
    <w:rsid w:val="003F3213"/>
    <w:rsid w:val="003F33FC"/>
    <w:rsid w:val="003F34C3"/>
    <w:rsid w:val="003F3622"/>
    <w:rsid w:val="003F39F6"/>
    <w:rsid w:val="003F3E2A"/>
    <w:rsid w:val="003F3E40"/>
    <w:rsid w:val="003F478F"/>
    <w:rsid w:val="003F48AD"/>
    <w:rsid w:val="003F50F9"/>
    <w:rsid w:val="003F52D8"/>
    <w:rsid w:val="003F5671"/>
    <w:rsid w:val="003F63C9"/>
    <w:rsid w:val="003F688E"/>
    <w:rsid w:val="003F6B95"/>
    <w:rsid w:val="003F7D21"/>
    <w:rsid w:val="004000B4"/>
    <w:rsid w:val="004006AE"/>
    <w:rsid w:val="00400705"/>
    <w:rsid w:val="00400BD9"/>
    <w:rsid w:val="00401055"/>
    <w:rsid w:val="004015AA"/>
    <w:rsid w:val="00401BF3"/>
    <w:rsid w:val="00402B43"/>
    <w:rsid w:val="004044CD"/>
    <w:rsid w:val="00404818"/>
    <w:rsid w:val="004051EA"/>
    <w:rsid w:val="004053D1"/>
    <w:rsid w:val="00405C33"/>
    <w:rsid w:val="00406700"/>
    <w:rsid w:val="00406F90"/>
    <w:rsid w:val="0040722B"/>
    <w:rsid w:val="00410063"/>
    <w:rsid w:val="004102F8"/>
    <w:rsid w:val="00410706"/>
    <w:rsid w:val="00410D93"/>
    <w:rsid w:val="004113E0"/>
    <w:rsid w:val="0041152E"/>
    <w:rsid w:val="00412526"/>
    <w:rsid w:val="00412D7C"/>
    <w:rsid w:val="00412DF5"/>
    <w:rsid w:val="00413228"/>
    <w:rsid w:val="004136F9"/>
    <w:rsid w:val="00413F9D"/>
    <w:rsid w:val="00414668"/>
    <w:rsid w:val="004155B5"/>
    <w:rsid w:val="00415C9F"/>
    <w:rsid w:val="00415D03"/>
    <w:rsid w:val="004170EF"/>
    <w:rsid w:val="0041719E"/>
    <w:rsid w:val="0041763D"/>
    <w:rsid w:val="004205CE"/>
    <w:rsid w:val="00420CC6"/>
    <w:rsid w:val="00420DAE"/>
    <w:rsid w:val="00420DF4"/>
    <w:rsid w:val="00421E14"/>
    <w:rsid w:val="00421E42"/>
    <w:rsid w:val="004233D0"/>
    <w:rsid w:val="004233E7"/>
    <w:rsid w:val="0042366A"/>
    <w:rsid w:val="00423953"/>
    <w:rsid w:val="00423BD2"/>
    <w:rsid w:val="004246CC"/>
    <w:rsid w:val="004248E6"/>
    <w:rsid w:val="00424E71"/>
    <w:rsid w:val="00425144"/>
    <w:rsid w:val="00425948"/>
    <w:rsid w:val="00425F95"/>
    <w:rsid w:val="004271FB"/>
    <w:rsid w:val="0042787D"/>
    <w:rsid w:val="00427B6A"/>
    <w:rsid w:val="00427BE9"/>
    <w:rsid w:val="00430541"/>
    <w:rsid w:val="00430680"/>
    <w:rsid w:val="00430F42"/>
    <w:rsid w:val="0043130A"/>
    <w:rsid w:val="004313F4"/>
    <w:rsid w:val="0043153A"/>
    <w:rsid w:val="00431BB1"/>
    <w:rsid w:val="00431E39"/>
    <w:rsid w:val="004320D2"/>
    <w:rsid w:val="004323EC"/>
    <w:rsid w:val="00432944"/>
    <w:rsid w:val="00432DC2"/>
    <w:rsid w:val="00432EB7"/>
    <w:rsid w:val="0043339D"/>
    <w:rsid w:val="00434A58"/>
    <w:rsid w:val="00435D52"/>
    <w:rsid w:val="00435D9E"/>
    <w:rsid w:val="00436196"/>
    <w:rsid w:val="0043631E"/>
    <w:rsid w:val="00436572"/>
    <w:rsid w:val="00436973"/>
    <w:rsid w:val="0043733C"/>
    <w:rsid w:val="00437EBC"/>
    <w:rsid w:val="00440090"/>
    <w:rsid w:val="00440178"/>
    <w:rsid w:val="004407BF"/>
    <w:rsid w:val="0044088C"/>
    <w:rsid w:val="004408EE"/>
    <w:rsid w:val="0044122D"/>
    <w:rsid w:val="004414A6"/>
    <w:rsid w:val="00441616"/>
    <w:rsid w:val="004416E1"/>
    <w:rsid w:val="00441CA5"/>
    <w:rsid w:val="00441F6B"/>
    <w:rsid w:val="00442EC1"/>
    <w:rsid w:val="0044333D"/>
    <w:rsid w:val="0044412D"/>
    <w:rsid w:val="00444828"/>
    <w:rsid w:val="00444BD1"/>
    <w:rsid w:val="00444CDE"/>
    <w:rsid w:val="00444E69"/>
    <w:rsid w:val="00445118"/>
    <w:rsid w:val="00445691"/>
    <w:rsid w:val="004456F7"/>
    <w:rsid w:val="00445C81"/>
    <w:rsid w:val="00445DA1"/>
    <w:rsid w:val="00445FC2"/>
    <w:rsid w:val="0044629D"/>
    <w:rsid w:val="0044645A"/>
    <w:rsid w:val="004466CC"/>
    <w:rsid w:val="00446A5F"/>
    <w:rsid w:val="00446B4A"/>
    <w:rsid w:val="004470C6"/>
    <w:rsid w:val="0044744F"/>
    <w:rsid w:val="0044760C"/>
    <w:rsid w:val="00447993"/>
    <w:rsid w:val="00450437"/>
    <w:rsid w:val="0045055F"/>
    <w:rsid w:val="00450598"/>
    <w:rsid w:val="00450BE1"/>
    <w:rsid w:val="00450E53"/>
    <w:rsid w:val="0045113C"/>
    <w:rsid w:val="00451192"/>
    <w:rsid w:val="004533E0"/>
    <w:rsid w:val="00453800"/>
    <w:rsid w:val="00453C5E"/>
    <w:rsid w:val="00453E68"/>
    <w:rsid w:val="004543F9"/>
    <w:rsid w:val="004544F7"/>
    <w:rsid w:val="00454614"/>
    <w:rsid w:val="0045508B"/>
    <w:rsid w:val="004557E4"/>
    <w:rsid w:val="00455B39"/>
    <w:rsid w:val="00455C74"/>
    <w:rsid w:val="00455D22"/>
    <w:rsid w:val="0045649C"/>
    <w:rsid w:val="00456645"/>
    <w:rsid w:val="00456984"/>
    <w:rsid w:val="00456E7E"/>
    <w:rsid w:val="00457694"/>
    <w:rsid w:val="004576F2"/>
    <w:rsid w:val="004578D4"/>
    <w:rsid w:val="00457930"/>
    <w:rsid w:val="00457D38"/>
    <w:rsid w:val="00461120"/>
    <w:rsid w:val="00462B61"/>
    <w:rsid w:val="004631A9"/>
    <w:rsid w:val="00463416"/>
    <w:rsid w:val="0046360E"/>
    <w:rsid w:val="004636E2"/>
    <w:rsid w:val="00463CBC"/>
    <w:rsid w:val="00463F88"/>
    <w:rsid w:val="004643E6"/>
    <w:rsid w:val="004644AB"/>
    <w:rsid w:val="00464C14"/>
    <w:rsid w:val="00465035"/>
    <w:rsid w:val="004651B8"/>
    <w:rsid w:val="004657FD"/>
    <w:rsid w:val="00465C51"/>
    <w:rsid w:val="00465C68"/>
    <w:rsid w:val="004662A1"/>
    <w:rsid w:val="00466CD0"/>
    <w:rsid w:val="00466D2A"/>
    <w:rsid w:val="00466FD2"/>
    <w:rsid w:val="004674DB"/>
    <w:rsid w:val="00467570"/>
    <w:rsid w:val="00467A2C"/>
    <w:rsid w:val="0047008E"/>
    <w:rsid w:val="004704BC"/>
    <w:rsid w:val="0047096C"/>
    <w:rsid w:val="00471130"/>
    <w:rsid w:val="0047129E"/>
    <w:rsid w:val="0047184D"/>
    <w:rsid w:val="0047197D"/>
    <w:rsid w:val="00472B79"/>
    <w:rsid w:val="00472F29"/>
    <w:rsid w:val="00473045"/>
    <w:rsid w:val="00473268"/>
    <w:rsid w:val="004732F4"/>
    <w:rsid w:val="00473935"/>
    <w:rsid w:val="004739AB"/>
    <w:rsid w:val="0047461A"/>
    <w:rsid w:val="00474715"/>
    <w:rsid w:val="004747AD"/>
    <w:rsid w:val="00474F94"/>
    <w:rsid w:val="00475095"/>
    <w:rsid w:val="00475903"/>
    <w:rsid w:val="00475FA9"/>
    <w:rsid w:val="00476237"/>
    <w:rsid w:val="00477349"/>
    <w:rsid w:val="004775AB"/>
    <w:rsid w:val="00477AEB"/>
    <w:rsid w:val="00477C40"/>
    <w:rsid w:val="004800A4"/>
    <w:rsid w:val="0048042A"/>
    <w:rsid w:val="00480509"/>
    <w:rsid w:val="00480AB4"/>
    <w:rsid w:val="00480BB6"/>
    <w:rsid w:val="00481533"/>
    <w:rsid w:val="004817BE"/>
    <w:rsid w:val="00481849"/>
    <w:rsid w:val="00481B1D"/>
    <w:rsid w:val="004823F0"/>
    <w:rsid w:val="004826CE"/>
    <w:rsid w:val="00483A44"/>
    <w:rsid w:val="00484384"/>
    <w:rsid w:val="004857B3"/>
    <w:rsid w:val="00485800"/>
    <w:rsid w:val="004858CD"/>
    <w:rsid w:val="0048601C"/>
    <w:rsid w:val="004864F8"/>
    <w:rsid w:val="00487430"/>
    <w:rsid w:val="00487986"/>
    <w:rsid w:val="004879A7"/>
    <w:rsid w:val="00487AAA"/>
    <w:rsid w:val="00490372"/>
    <w:rsid w:val="004908EB"/>
    <w:rsid w:val="00490B20"/>
    <w:rsid w:val="004918F5"/>
    <w:rsid w:val="00492AE9"/>
    <w:rsid w:val="00492AF5"/>
    <w:rsid w:val="00493716"/>
    <w:rsid w:val="00493989"/>
    <w:rsid w:val="00493A7A"/>
    <w:rsid w:val="00493A8F"/>
    <w:rsid w:val="00493CC8"/>
    <w:rsid w:val="00494F44"/>
    <w:rsid w:val="00494F60"/>
    <w:rsid w:val="00496025"/>
    <w:rsid w:val="00496449"/>
    <w:rsid w:val="0049679A"/>
    <w:rsid w:val="004969D2"/>
    <w:rsid w:val="00496B4C"/>
    <w:rsid w:val="0049719D"/>
    <w:rsid w:val="00497313"/>
    <w:rsid w:val="00497D94"/>
    <w:rsid w:val="00497FBF"/>
    <w:rsid w:val="004A0178"/>
    <w:rsid w:val="004A1659"/>
    <w:rsid w:val="004A1914"/>
    <w:rsid w:val="004A1A4E"/>
    <w:rsid w:val="004A1E31"/>
    <w:rsid w:val="004A263C"/>
    <w:rsid w:val="004A28A3"/>
    <w:rsid w:val="004A2E3B"/>
    <w:rsid w:val="004A31EE"/>
    <w:rsid w:val="004A36E0"/>
    <w:rsid w:val="004A398D"/>
    <w:rsid w:val="004A3C45"/>
    <w:rsid w:val="004A4A13"/>
    <w:rsid w:val="004A4B66"/>
    <w:rsid w:val="004A4F49"/>
    <w:rsid w:val="004A52B4"/>
    <w:rsid w:val="004A5383"/>
    <w:rsid w:val="004A55BC"/>
    <w:rsid w:val="004A585E"/>
    <w:rsid w:val="004A58E0"/>
    <w:rsid w:val="004A5BF5"/>
    <w:rsid w:val="004A5EA3"/>
    <w:rsid w:val="004A6206"/>
    <w:rsid w:val="004A6393"/>
    <w:rsid w:val="004A6E62"/>
    <w:rsid w:val="004A6E6B"/>
    <w:rsid w:val="004A70EA"/>
    <w:rsid w:val="004A7813"/>
    <w:rsid w:val="004A7C5A"/>
    <w:rsid w:val="004B0AD7"/>
    <w:rsid w:val="004B0DEF"/>
    <w:rsid w:val="004B19AC"/>
    <w:rsid w:val="004B1AE2"/>
    <w:rsid w:val="004B1F0F"/>
    <w:rsid w:val="004B1F42"/>
    <w:rsid w:val="004B212F"/>
    <w:rsid w:val="004B2414"/>
    <w:rsid w:val="004B30C4"/>
    <w:rsid w:val="004B32A4"/>
    <w:rsid w:val="004B3F97"/>
    <w:rsid w:val="004B4593"/>
    <w:rsid w:val="004B4637"/>
    <w:rsid w:val="004B465F"/>
    <w:rsid w:val="004B48AA"/>
    <w:rsid w:val="004B4BD4"/>
    <w:rsid w:val="004B4CC4"/>
    <w:rsid w:val="004B5388"/>
    <w:rsid w:val="004B58DB"/>
    <w:rsid w:val="004B5BB0"/>
    <w:rsid w:val="004B652A"/>
    <w:rsid w:val="004B6970"/>
    <w:rsid w:val="004B69A7"/>
    <w:rsid w:val="004B7EB5"/>
    <w:rsid w:val="004C0664"/>
    <w:rsid w:val="004C0735"/>
    <w:rsid w:val="004C156A"/>
    <w:rsid w:val="004C1800"/>
    <w:rsid w:val="004C1AE9"/>
    <w:rsid w:val="004C1B09"/>
    <w:rsid w:val="004C1CE5"/>
    <w:rsid w:val="004C21E7"/>
    <w:rsid w:val="004C234D"/>
    <w:rsid w:val="004C243B"/>
    <w:rsid w:val="004C2F3E"/>
    <w:rsid w:val="004C3B26"/>
    <w:rsid w:val="004C407A"/>
    <w:rsid w:val="004C46F5"/>
    <w:rsid w:val="004C4755"/>
    <w:rsid w:val="004C49CF"/>
    <w:rsid w:val="004C49DD"/>
    <w:rsid w:val="004C52BF"/>
    <w:rsid w:val="004C6391"/>
    <w:rsid w:val="004C6561"/>
    <w:rsid w:val="004C6721"/>
    <w:rsid w:val="004C68CE"/>
    <w:rsid w:val="004C7033"/>
    <w:rsid w:val="004C7105"/>
    <w:rsid w:val="004C7A6B"/>
    <w:rsid w:val="004C7C6F"/>
    <w:rsid w:val="004D0046"/>
    <w:rsid w:val="004D0CDC"/>
    <w:rsid w:val="004D10D8"/>
    <w:rsid w:val="004D13E8"/>
    <w:rsid w:val="004D1435"/>
    <w:rsid w:val="004D22C6"/>
    <w:rsid w:val="004D2B97"/>
    <w:rsid w:val="004D3278"/>
    <w:rsid w:val="004D4049"/>
    <w:rsid w:val="004D5409"/>
    <w:rsid w:val="004D5E2A"/>
    <w:rsid w:val="004D60EA"/>
    <w:rsid w:val="004D65D3"/>
    <w:rsid w:val="004D6C2E"/>
    <w:rsid w:val="004D6F65"/>
    <w:rsid w:val="004D751F"/>
    <w:rsid w:val="004D7CE9"/>
    <w:rsid w:val="004D7F67"/>
    <w:rsid w:val="004E038A"/>
    <w:rsid w:val="004E06FB"/>
    <w:rsid w:val="004E14E0"/>
    <w:rsid w:val="004E1A70"/>
    <w:rsid w:val="004E21E2"/>
    <w:rsid w:val="004E262F"/>
    <w:rsid w:val="004E26E4"/>
    <w:rsid w:val="004E2AB1"/>
    <w:rsid w:val="004E2B07"/>
    <w:rsid w:val="004E35B4"/>
    <w:rsid w:val="004E3CED"/>
    <w:rsid w:val="004E4927"/>
    <w:rsid w:val="004E49A8"/>
    <w:rsid w:val="004E4A06"/>
    <w:rsid w:val="004E4A5E"/>
    <w:rsid w:val="004E4AED"/>
    <w:rsid w:val="004E4BCE"/>
    <w:rsid w:val="004E4C0B"/>
    <w:rsid w:val="004E51C5"/>
    <w:rsid w:val="004E51E4"/>
    <w:rsid w:val="004E5647"/>
    <w:rsid w:val="004E576B"/>
    <w:rsid w:val="004E5849"/>
    <w:rsid w:val="004E6191"/>
    <w:rsid w:val="004E6400"/>
    <w:rsid w:val="004E64D0"/>
    <w:rsid w:val="004E6708"/>
    <w:rsid w:val="004E6B37"/>
    <w:rsid w:val="004E6F60"/>
    <w:rsid w:val="004E707E"/>
    <w:rsid w:val="004E7682"/>
    <w:rsid w:val="004E791B"/>
    <w:rsid w:val="004E7CD1"/>
    <w:rsid w:val="004F066D"/>
    <w:rsid w:val="004F067B"/>
    <w:rsid w:val="004F0C73"/>
    <w:rsid w:val="004F0E89"/>
    <w:rsid w:val="004F0EFF"/>
    <w:rsid w:val="004F16C2"/>
    <w:rsid w:val="004F1F89"/>
    <w:rsid w:val="004F21BD"/>
    <w:rsid w:val="004F29E3"/>
    <w:rsid w:val="004F3391"/>
    <w:rsid w:val="004F3495"/>
    <w:rsid w:val="004F3526"/>
    <w:rsid w:val="004F3B31"/>
    <w:rsid w:val="004F3CD1"/>
    <w:rsid w:val="004F4D23"/>
    <w:rsid w:val="004F5169"/>
    <w:rsid w:val="004F51F1"/>
    <w:rsid w:val="004F5ED2"/>
    <w:rsid w:val="004F61AF"/>
    <w:rsid w:val="004F672C"/>
    <w:rsid w:val="004F6CB0"/>
    <w:rsid w:val="004F78D1"/>
    <w:rsid w:val="0050009E"/>
    <w:rsid w:val="005002F1"/>
    <w:rsid w:val="00500554"/>
    <w:rsid w:val="00500963"/>
    <w:rsid w:val="00500A54"/>
    <w:rsid w:val="00500C02"/>
    <w:rsid w:val="00500CF1"/>
    <w:rsid w:val="00500DC5"/>
    <w:rsid w:val="00501374"/>
    <w:rsid w:val="0050139A"/>
    <w:rsid w:val="0050197B"/>
    <w:rsid w:val="00501EBB"/>
    <w:rsid w:val="005020C4"/>
    <w:rsid w:val="00502232"/>
    <w:rsid w:val="00502970"/>
    <w:rsid w:val="00502CFD"/>
    <w:rsid w:val="00502FE1"/>
    <w:rsid w:val="0050312C"/>
    <w:rsid w:val="0050364A"/>
    <w:rsid w:val="00503711"/>
    <w:rsid w:val="00504FBA"/>
    <w:rsid w:val="00505383"/>
    <w:rsid w:val="005057D4"/>
    <w:rsid w:val="00505B5B"/>
    <w:rsid w:val="0050601B"/>
    <w:rsid w:val="0050602E"/>
    <w:rsid w:val="005061C4"/>
    <w:rsid w:val="00506D5A"/>
    <w:rsid w:val="00506DCA"/>
    <w:rsid w:val="00507225"/>
    <w:rsid w:val="0050795B"/>
    <w:rsid w:val="00507CCC"/>
    <w:rsid w:val="00510906"/>
    <w:rsid w:val="005109A1"/>
    <w:rsid w:val="00510CD7"/>
    <w:rsid w:val="00511089"/>
    <w:rsid w:val="005110E1"/>
    <w:rsid w:val="00511297"/>
    <w:rsid w:val="00511C59"/>
    <w:rsid w:val="0051216E"/>
    <w:rsid w:val="005121F3"/>
    <w:rsid w:val="005122A3"/>
    <w:rsid w:val="005127F8"/>
    <w:rsid w:val="00513CAE"/>
    <w:rsid w:val="00514067"/>
    <w:rsid w:val="00514462"/>
    <w:rsid w:val="0051483E"/>
    <w:rsid w:val="00514A56"/>
    <w:rsid w:val="00514D3E"/>
    <w:rsid w:val="00514D79"/>
    <w:rsid w:val="00515391"/>
    <w:rsid w:val="00516611"/>
    <w:rsid w:val="00517267"/>
    <w:rsid w:val="00517520"/>
    <w:rsid w:val="00517534"/>
    <w:rsid w:val="005176F0"/>
    <w:rsid w:val="005200A8"/>
    <w:rsid w:val="00520355"/>
    <w:rsid w:val="00520D62"/>
    <w:rsid w:val="005218AF"/>
    <w:rsid w:val="005227E7"/>
    <w:rsid w:val="00522A43"/>
    <w:rsid w:val="0052331D"/>
    <w:rsid w:val="0052338D"/>
    <w:rsid w:val="00523439"/>
    <w:rsid w:val="0052344A"/>
    <w:rsid w:val="0052348E"/>
    <w:rsid w:val="00523C82"/>
    <w:rsid w:val="005244E9"/>
    <w:rsid w:val="00524E53"/>
    <w:rsid w:val="005256F0"/>
    <w:rsid w:val="00525720"/>
    <w:rsid w:val="00525B3D"/>
    <w:rsid w:val="00525DB1"/>
    <w:rsid w:val="00525DC8"/>
    <w:rsid w:val="00525DEA"/>
    <w:rsid w:val="00526393"/>
    <w:rsid w:val="00526ACB"/>
    <w:rsid w:val="00526B2F"/>
    <w:rsid w:val="00527210"/>
    <w:rsid w:val="00527306"/>
    <w:rsid w:val="005277D9"/>
    <w:rsid w:val="00527B40"/>
    <w:rsid w:val="00527FF2"/>
    <w:rsid w:val="00530413"/>
    <w:rsid w:val="00530648"/>
    <w:rsid w:val="00530899"/>
    <w:rsid w:val="005308E5"/>
    <w:rsid w:val="005309B7"/>
    <w:rsid w:val="00530A2D"/>
    <w:rsid w:val="00530F08"/>
    <w:rsid w:val="00531430"/>
    <w:rsid w:val="005316BA"/>
    <w:rsid w:val="00531ADA"/>
    <w:rsid w:val="00532169"/>
    <w:rsid w:val="005330CD"/>
    <w:rsid w:val="00533771"/>
    <w:rsid w:val="00534F2A"/>
    <w:rsid w:val="005355CF"/>
    <w:rsid w:val="00535B21"/>
    <w:rsid w:val="005361CF"/>
    <w:rsid w:val="005365CA"/>
    <w:rsid w:val="005367C5"/>
    <w:rsid w:val="00536806"/>
    <w:rsid w:val="00536973"/>
    <w:rsid w:val="005370FB"/>
    <w:rsid w:val="005376B0"/>
    <w:rsid w:val="00537E9B"/>
    <w:rsid w:val="00540419"/>
    <w:rsid w:val="0054044F"/>
    <w:rsid w:val="005409F5"/>
    <w:rsid w:val="005421CE"/>
    <w:rsid w:val="005423CD"/>
    <w:rsid w:val="00542411"/>
    <w:rsid w:val="00542967"/>
    <w:rsid w:val="005430BE"/>
    <w:rsid w:val="005433BF"/>
    <w:rsid w:val="00543591"/>
    <w:rsid w:val="00543BBE"/>
    <w:rsid w:val="00544373"/>
    <w:rsid w:val="0054528E"/>
    <w:rsid w:val="00545895"/>
    <w:rsid w:val="00545C67"/>
    <w:rsid w:val="0054607D"/>
    <w:rsid w:val="005464FE"/>
    <w:rsid w:val="00546C68"/>
    <w:rsid w:val="00546D3E"/>
    <w:rsid w:val="00546E27"/>
    <w:rsid w:val="00547091"/>
    <w:rsid w:val="00547419"/>
    <w:rsid w:val="00547464"/>
    <w:rsid w:val="00547888"/>
    <w:rsid w:val="00547D37"/>
    <w:rsid w:val="0055048C"/>
    <w:rsid w:val="005506B7"/>
    <w:rsid w:val="00551497"/>
    <w:rsid w:val="00551960"/>
    <w:rsid w:val="00551985"/>
    <w:rsid w:val="00551C5E"/>
    <w:rsid w:val="00551CD3"/>
    <w:rsid w:val="00552CCC"/>
    <w:rsid w:val="00552E04"/>
    <w:rsid w:val="00552E17"/>
    <w:rsid w:val="00552F67"/>
    <w:rsid w:val="00552F7D"/>
    <w:rsid w:val="00553504"/>
    <w:rsid w:val="00553798"/>
    <w:rsid w:val="0055421E"/>
    <w:rsid w:val="005543F0"/>
    <w:rsid w:val="005544A6"/>
    <w:rsid w:val="00554CE3"/>
    <w:rsid w:val="00554EC0"/>
    <w:rsid w:val="00555165"/>
    <w:rsid w:val="0055546E"/>
    <w:rsid w:val="00555608"/>
    <w:rsid w:val="0055561C"/>
    <w:rsid w:val="005559DE"/>
    <w:rsid w:val="00555B30"/>
    <w:rsid w:val="005560A0"/>
    <w:rsid w:val="005565C6"/>
    <w:rsid w:val="00556D32"/>
    <w:rsid w:val="00560688"/>
    <w:rsid w:val="00560BF5"/>
    <w:rsid w:val="00560CCD"/>
    <w:rsid w:val="00560E71"/>
    <w:rsid w:val="00561330"/>
    <w:rsid w:val="0056170A"/>
    <w:rsid w:val="00561714"/>
    <w:rsid w:val="00561782"/>
    <w:rsid w:val="00561960"/>
    <w:rsid w:val="00562551"/>
    <w:rsid w:val="00562804"/>
    <w:rsid w:val="00562F39"/>
    <w:rsid w:val="00562FCB"/>
    <w:rsid w:val="00563060"/>
    <w:rsid w:val="0056317A"/>
    <w:rsid w:val="005636C9"/>
    <w:rsid w:val="005639D1"/>
    <w:rsid w:val="00564246"/>
    <w:rsid w:val="005648E1"/>
    <w:rsid w:val="00564936"/>
    <w:rsid w:val="00564A5B"/>
    <w:rsid w:val="00564CE5"/>
    <w:rsid w:val="00564D7B"/>
    <w:rsid w:val="00565A8D"/>
    <w:rsid w:val="00565E3A"/>
    <w:rsid w:val="00565FAA"/>
    <w:rsid w:val="0057089F"/>
    <w:rsid w:val="00571287"/>
    <w:rsid w:val="005712B9"/>
    <w:rsid w:val="005718D7"/>
    <w:rsid w:val="00571B42"/>
    <w:rsid w:val="00571BCC"/>
    <w:rsid w:val="005721F4"/>
    <w:rsid w:val="005730B4"/>
    <w:rsid w:val="00573CAE"/>
    <w:rsid w:val="00574B43"/>
    <w:rsid w:val="0057551A"/>
    <w:rsid w:val="005756EA"/>
    <w:rsid w:val="0057657C"/>
    <w:rsid w:val="005765A7"/>
    <w:rsid w:val="005769C6"/>
    <w:rsid w:val="00576ED3"/>
    <w:rsid w:val="00577444"/>
    <w:rsid w:val="005778A4"/>
    <w:rsid w:val="00577D9F"/>
    <w:rsid w:val="00577EAA"/>
    <w:rsid w:val="00577FFB"/>
    <w:rsid w:val="00580038"/>
    <w:rsid w:val="0058076D"/>
    <w:rsid w:val="00580C2A"/>
    <w:rsid w:val="00581592"/>
    <w:rsid w:val="005816C0"/>
    <w:rsid w:val="00581B45"/>
    <w:rsid w:val="0058224F"/>
    <w:rsid w:val="0058343B"/>
    <w:rsid w:val="005834FB"/>
    <w:rsid w:val="005838D8"/>
    <w:rsid w:val="00583B01"/>
    <w:rsid w:val="00583C60"/>
    <w:rsid w:val="00583DAF"/>
    <w:rsid w:val="0058454B"/>
    <w:rsid w:val="0058478B"/>
    <w:rsid w:val="005847C9"/>
    <w:rsid w:val="00584B6E"/>
    <w:rsid w:val="00584FCF"/>
    <w:rsid w:val="005859D4"/>
    <w:rsid w:val="00585A5B"/>
    <w:rsid w:val="005866E9"/>
    <w:rsid w:val="00586D47"/>
    <w:rsid w:val="00587376"/>
    <w:rsid w:val="0058756D"/>
    <w:rsid w:val="005879FD"/>
    <w:rsid w:val="00587F76"/>
    <w:rsid w:val="005901B9"/>
    <w:rsid w:val="00590E74"/>
    <w:rsid w:val="0059136F"/>
    <w:rsid w:val="005920F3"/>
    <w:rsid w:val="00592681"/>
    <w:rsid w:val="00592719"/>
    <w:rsid w:val="00592945"/>
    <w:rsid w:val="00592EF8"/>
    <w:rsid w:val="00593A25"/>
    <w:rsid w:val="00593E67"/>
    <w:rsid w:val="00593F98"/>
    <w:rsid w:val="00594619"/>
    <w:rsid w:val="00595795"/>
    <w:rsid w:val="005969E8"/>
    <w:rsid w:val="005970C7"/>
    <w:rsid w:val="0059717B"/>
    <w:rsid w:val="00597663"/>
    <w:rsid w:val="00597F65"/>
    <w:rsid w:val="005A0373"/>
    <w:rsid w:val="005A0950"/>
    <w:rsid w:val="005A0DE4"/>
    <w:rsid w:val="005A10BB"/>
    <w:rsid w:val="005A13E4"/>
    <w:rsid w:val="005A1757"/>
    <w:rsid w:val="005A1B13"/>
    <w:rsid w:val="005A2383"/>
    <w:rsid w:val="005A2ABC"/>
    <w:rsid w:val="005A2BDA"/>
    <w:rsid w:val="005A30AA"/>
    <w:rsid w:val="005A31B2"/>
    <w:rsid w:val="005A3268"/>
    <w:rsid w:val="005A38F4"/>
    <w:rsid w:val="005A3980"/>
    <w:rsid w:val="005A3E69"/>
    <w:rsid w:val="005A4124"/>
    <w:rsid w:val="005A540D"/>
    <w:rsid w:val="005A577C"/>
    <w:rsid w:val="005A6027"/>
    <w:rsid w:val="005A6B55"/>
    <w:rsid w:val="005A6C27"/>
    <w:rsid w:val="005A6DC3"/>
    <w:rsid w:val="005A6DC6"/>
    <w:rsid w:val="005A7173"/>
    <w:rsid w:val="005A7237"/>
    <w:rsid w:val="005A77CC"/>
    <w:rsid w:val="005A7F08"/>
    <w:rsid w:val="005B0A67"/>
    <w:rsid w:val="005B14F6"/>
    <w:rsid w:val="005B15D6"/>
    <w:rsid w:val="005B1B5E"/>
    <w:rsid w:val="005B1C62"/>
    <w:rsid w:val="005B2496"/>
    <w:rsid w:val="005B24BB"/>
    <w:rsid w:val="005B28F4"/>
    <w:rsid w:val="005B2FED"/>
    <w:rsid w:val="005B3C1B"/>
    <w:rsid w:val="005B3D82"/>
    <w:rsid w:val="005B419D"/>
    <w:rsid w:val="005B47F2"/>
    <w:rsid w:val="005B4861"/>
    <w:rsid w:val="005B4962"/>
    <w:rsid w:val="005B516A"/>
    <w:rsid w:val="005B57EC"/>
    <w:rsid w:val="005B5965"/>
    <w:rsid w:val="005B5A07"/>
    <w:rsid w:val="005B5C2C"/>
    <w:rsid w:val="005B606F"/>
    <w:rsid w:val="005B6DD0"/>
    <w:rsid w:val="005B6F2D"/>
    <w:rsid w:val="005B7170"/>
    <w:rsid w:val="005B75CB"/>
    <w:rsid w:val="005B78DC"/>
    <w:rsid w:val="005C00DC"/>
    <w:rsid w:val="005C0E63"/>
    <w:rsid w:val="005C0E86"/>
    <w:rsid w:val="005C0E8F"/>
    <w:rsid w:val="005C198E"/>
    <w:rsid w:val="005C2401"/>
    <w:rsid w:val="005C27B2"/>
    <w:rsid w:val="005C3226"/>
    <w:rsid w:val="005C3F10"/>
    <w:rsid w:val="005C463D"/>
    <w:rsid w:val="005C4DD2"/>
    <w:rsid w:val="005C4EC3"/>
    <w:rsid w:val="005C5E0D"/>
    <w:rsid w:val="005C607F"/>
    <w:rsid w:val="005C6EF5"/>
    <w:rsid w:val="005C7E41"/>
    <w:rsid w:val="005D0623"/>
    <w:rsid w:val="005D0855"/>
    <w:rsid w:val="005D091F"/>
    <w:rsid w:val="005D146F"/>
    <w:rsid w:val="005D1ABD"/>
    <w:rsid w:val="005D1F09"/>
    <w:rsid w:val="005D2289"/>
    <w:rsid w:val="005D2653"/>
    <w:rsid w:val="005D2CC1"/>
    <w:rsid w:val="005D327C"/>
    <w:rsid w:val="005D361A"/>
    <w:rsid w:val="005D3B4D"/>
    <w:rsid w:val="005D3C16"/>
    <w:rsid w:val="005D3E05"/>
    <w:rsid w:val="005D4F92"/>
    <w:rsid w:val="005D5654"/>
    <w:rsid w:val="005D6BA4"/>
    <w:rsid w:val="005D70A4"/>
    <w:rsid w:val="005D737C"/>
    <w:rsid w:val="005D7784"/>
    <w:rsid w:val="005D7FEB"/>
    <w:rsid w:val="005E0509"/>
    <w:rsid w:val="005E0729"/>
    <w:rsid w:val="005E083C"/>
    <w:rsid w:val="005E0C60"/>
    <w:rsid w:val="005E0D9E"/>
    <w:rsid w:val="005E16D2"/>
    <w:rsid w:val="005E27F5"/>
    <w:rsid w:val="005E29A4"/>
    <w:rsid w:val="005E2F49"/>
    <w:rsid w:val="005E3225"/>
    <w:rsid w:val="005E3526"/>
    <w:rsid w:val="005E357A"/>
    <w:rsid w:val="005E3AE5"/>
    <w:rsid w:val="005E3C72"/>
    <w:rsid w:val="005E3E89"/>
    <w:rsid w:val="005E4089"/>
    <w:rsid w:val="005E486E"/>
    <w:rsid w:val="005E49D5"/>
    <w:rsid w:val="005E4A98"/>
    <w:rsid w:val="005E50FA"/>
    <w:rsid w:val="005E59E3"/>
    <w:rsid w:val="005E749D"/>
    <w:rsid w:val="005E789E"/>
    <w:rsid w:val="005E7DB3"/>
    <w:rsid w:val="005F03EE"/>
    <w:rsid w:val="005F044A"/>
    <w:rsid w:val="005F050B"/>
    <w:rsid w:val="005F0733"/>
    <w:rsid w:val="005F092C"/>
    <w:rsid w:val="005F0AF8"/>
    <w:rsid w:val="005F0FAE"/>
    <w:rsid w:val="005F11B7"/>
    <w:rsid w:val="005F1378"/>
    <w:rsid w:val="005F191E"/>
    <w:rsid w:val="005F19CB"/>
    <w:rsid w:val="005F19CC"/>
    <w:rsid w:val="005F1C7A"/>
    <w:rsid w:val="005F23C4"/>
    <w:rsid w:val="005F3162"/>
    <w:rsid w:val="005F3865"/>
    <w:rsid w:val="005F4A0D"/>
    <w:rsid w:val="005F4DF8"/>
    <w:rsid w:val="005F53E6"/>
    <w:rsid w:val="005F5A61"/>
    <w:rsid w:val="005F64C3"/>
    <w:rsid w:val="005F6635"/>
    <w:rsid w:val="005F66D9"/>
    <w:rsid w:val="005F7146"/>
    <w:rsid w:val="005F749F"/>
    <w:rsid w:val="005F7583"/>
    <w:rsid w:val="005F788A"/>
    <w:rsid w:val="005F7F46"/>
    <w:rsid w:val="00600021"/>
    <w:rsid w:val="00600B6B"/>
    <w:rsid w:val="00600CAC"/>
    <w:rsid w:val="00601662"/>
    <w:rsid w:val="006021A6"/>
    <w:rsid w:val="00602529"/>
    <w:rsid w:val="00602866"/>
    <w:rsid w:val="00602A7D"/>
    <w:rsid w:val="00603030"/>
    <w:rsid w:val="006032DC"/>
    <w:rsid w:val="006032E2"/>
    <w:rsid w:val="00603553"/>
    <w:rsid w:val="00603BA0"/>
    <w:rsid w:val="00603BBE"/>
    <w:rsid w:val="00603D6F"/>
    <w:rsid w:val="00603FF7"/>
    <w:rsid w:val="006043A8"/>
    <w:rsid w:val="006045CF"/>
    <w:rsid w:val="0060460F"/>
    <w:rsid w:val="00604A3E"/>
    <w:rsid w:val="006052A7"/>
    <w:rsid w:val="006055CB"/>
    <w:rsid w:val="0060584F"/>
    <w:rsid w:val="006058E3"/>
    <w:rsid w:val="00605CF5"/>
    <w:rsid w:val="00605D4C"/>
    <w:rsid w:val="00606259"/>
    <w:rsid w:val="0060629E"/>
    <w:rsid w:val="0060674B"/>
    <w:rsid w:val="00606A3E"/>
    <w:rsid w:val="006070EB"/>
    <w:rsid w:val="00607816"/>
    <w:rsid w:val="00607B7C"/>
    <w:rsid w:val="00607C38"/>
    <w:rsid w:val="00607CAF"/>
    <w:rsid w:val="006101E6"/>
    <w:rsid w:val="006106BB"/>
    <w:rsid w:val="00611EE1"/>
    <w:rsid w:val="006122C3"/>
    <w:rsid w:val="00612487"/>
    <w:rsid w:val="00613C21"/>
    <w:rsid w:val="00613E2B"/>
    <w:rsid w:val="00613FE5"/>
    <w:rsid w:val="006151ED"/>
    <w:rsid w:val="0061520F"/>
    <w:rsid w:val="00615452"/>
    <w:rsid w:val="006154EB"/>
    <w:rsid w:val="00615BCE"/>
    <w:rsid w:val="00615C84"/>
    <w:rsid w:val="00615E23"/>
    <w:rsid w:val="00615FAA"/>
    <w:rsid w:val="006168CE"/>
    <w:rsid w:val="006172CC"/>
    <w:rsid w:val="006178C4"/>
    <w:rsid w:val="006207BB"/>
    <w:rsid w:val="0062091B"/>
    <w:rsid w:val="00620E6B"/>
    <w:rsid w:val="00621F97"/>
    <w:rsid w:val="00622579"/>
    <w:rsid w:val="006227C9"/>
    <w:rsid w:val="006228C5"/>
    <w:rsid w:val="00622A0B"/>
    <w:rsid w:val="00623074"/>
    <w:rsid w:val="006238DF"/>
    <w:rsid w:val="006244F7"/>
    <w:rsid w:val="00624E95"/>
    <w:rsid w:val="00625053"/>
    <w:rsid w:val="0062518A"/>
    <w:rsid w:val="0062526C"/>
    <w:rsid w:val="0062548B"/>
    <w:rsid w:val="0062569C"/>
    <w:rsid w:val="006259DE"/>
    <w:rsid w:val="00626111"/>
    <w:rsid w:val="006262F9"/>
    <w:rsid w:val="0062662E"/>
    <w:rsid w:val="00626B66"/>
    <w:rsid w:val="006276D9"/>
    <w:rsid w:val="006279F4"/>
    <w:rsid w:val="00627DC5"/>
    <w:rsid w:val="006302AE"/>
    <w:rsid w:val="0063038B"/>
    <w:rsid w:val="00630688"/>
    <w:rsid w:val="0063071E"/>
    <w:rsid w:val="00630829"/>
    <w:rsid w:val="006308EF"/>
    <w:rsid w:val="006309A3"/>
    <w:rsid w:val="00630A0D"/>
    <w:rsid w:val="00631720"/>
    <w:rsid w:val="00631900"/>
    <w:rsid w:val="00631B7E"/>
    <w:rsid w:val="00631F7A"/>
    <w:rsid w:val="006320F9"/>
    <w:rsid w:val="00632429"/>
    <w:rsid w:val="006330A7"/>
    <w:rsid w:val="006331C8"/>
    <w:rsid w:val="006340D1"/>
    <w:rsid w:val="0063426A"/>
    <w:rsid w:val="00634352"/>
    <w:rsid w:val="00634F32"/>
    <w:rsid w:val="006358E2"/>
    <w:rsid w:val="00635D4F"/>
    <w:rsid w:val="00635EDA"/>
    <w:rsid w:val="006362C3"/>
    <w:rsid w:val="00636585"/>
    <w:rsid w:val="006366B4"/>
    <w:rsid w:val="006377CB"/>
    <w:rsid w:val="00637801"/>
    <w:rsid w:val="00637BE0"/>
    <w:rsid w:val="00640138"/>
    <w:rsid w:val="0064071B"/>
    <w:rsid w:val="00640EA3"/>
    <w:rsid w:val="006413C5"/>
    <w:rsid w:val="00641D9B"/>
    <w:rsid w:val="00642465"/>
    <w:rsid w:val="00643B98"/>
    <w:rsid w:val="00643F89"/>
    <w:rsid w:val="00644042"/>
    <w:rsid w:val="0064488A"/>
    <w:rsid w:val="006448A5"/>
    <w:rsid w:val="00644B18"/>
    <w:rsid w:val="006452C9"/>
    <w:rsid w:val="00645E6C"/>
    <w:rsid w:val="006463B1"/>
    <w:rsid w:val="006467BE"/>
    <w:rsid w:val="00646BEE"/>
    <w:rsid w:val="00646CD5"/>
    <w:rsid w:val="00646FF9"/>
    <w:rsid w:val="00647D1B"/>
    <w:rsid w:val="00647D2D"/>
    <w:rsid w:val="00650762"/>
    <w:rsid w:val="006507B3"/>
    <w:rsid w:val="00651B36"/>
    <w:rsid w:val="00651BE4"/>
    <w:rsid w:val="00652A40"/>
    <w:rsid w:val="00652AC7"/>
    <w:rsid w:val="00653372"/>
    <w:rsid w:val="00653646"/>
    <w:rsid w:val="00653755"/>
    <w:rsid w:val="006537DE"/>
    <w:rsid w:val="00653C83"/>
    <w:rsid w:val="0065444D"/>
    <w:rsid w:val="00654B20"/>
    <w:rsid w:val="00654D2E"/>
    <w:rsid w:val="00654DC4"/>
    <w:rsid w:val="00655619"/>
    <w:rsid w:val="00655804"/>
    <w:rsid w:val="006559ED"/>
    <w:rsid w:val="00655ADF"/>
    <w:rsid w:val="00655B8A"/>
    <w:rsid w:val="00655B9E"/>
    <w:rsid w:val="00655EDE"/>
    <w:rsid w:val="0065631C"/>
    <w:rsid w:val="00657968"/>
    <w:rsid w:val="00657B24"/>
    <w:rsid w:val="0066038F"/>
    <w:rsid w:val="006608DD"/>
    <w:rsid w:val="00660C78"/>
    <w:rsid w:val="006614B3"/>
    <w:rsid w:val="00662758"/>
    <w:rsid w:val="0066337F"/>
    <w:rsid w:val="006634ED"/>
    <w:rsid w:val="00663731"/>
    <w:rsid w:val="00664C08"/>
    <w:rsid w:val="00665DE6"/>
    <w:rsid w:val="006668A4"/>
    <w:rsid w:val="006669A1"/>
    <w:rsid w:val="00666D9A"/>
    <w:rsid w:val="006679C4"/>
    <w:rsid w:val="006679DE"/>
    <w:rsid w:val="00667EC5"/>
    <w:rsid w:val="0067092D"/>
    <w:rsid w:val="006716BA"/>
    <w:rsid w:val="006716CB"/>
    <w:rsid w:val="006717B1"/>
    <w:rsid w:val="00673083"/>
    <w:rsid w:val="006737DF"/>
    <w:rsid w:val="00673ABF"/>
    <w:rsid w:val="00673C0C"/>
    <w:rsid w:val="00675661"/>
    <w:rsid w:val="00675DF1"/>
    <w:rsid w:val="006761B4"/>
    <w:rsid w:val="006763F8"/>
    <w:rsid w:val="00676416"/>
    <w:rsid w:val="006764FC"/>
    <w:rsid w:val="00676A7A"/>
    <w:rsid w:val="00676CE9"/>
    <w:rsid w:val="0067729D"/>
    <w:rsid w:val="0067799F"/>
    <w:rsid w:val="00677E96"/>
    <w:rsid w:val="0068042B"/>
    <w:rsid w:val="006806D0"/>
    <w:rsid w:val="006809C2"/>
    <w:rsid w:val="00681326"/>
    <w:rsid w:val="00681C01"/>
    <w:rsid w:val="0068290E"/>
    <w:rsid w:val="0068293F"/>
    <w:rsid w:val="006829BC"/>
    <w:rsid w:val="0068309F"/>
    <w:rsid w:val="00683217"/>
    <w:rsid w:val="006839C0"/>
    <w:rsid w:val="006842AD"/>
    <w:rsid w:val="00684921"/>
    <w:rsid w:val="00684A30"/>
    <w:rsid w:val="00684AAC"/>
    <w:rsid w:val="00684EC9"/>
    <w:rsid w:val="00685772"/>
    <w:rsid w:val="006865E8"/>
    <w:rsid w:val="0068692F"/>
    <w:rsid w:val="00686A88"/>
    <w:rsid w:val="00686D5E"/>
    <w:rsid w:val="00686D88"/>
    <w:rsid w:val="0068704B"/>
    <w:rsid w:val="00687545"/>
    <w:rsid w:val="00687A77"/>
    <w:rsid w:val="00687C31"/>
    <w:rsid w:val="0069000F"/>
    <w:rsid w:val="006902DC"/>
    <w:rsid w:val="00690CA1"/>
    <w:rsid w:val="006910DC"/>
    <w:rsid w:val="006923C6"/>
    <w:rsid w:val="00692C34"/>
    <w:rsid w:val="006932CE"/>
    <w:rsid w:val="0069330D"/>
    <w:rsid w:val="00693670"/>
    <w:rsid w:val="0069380C"/>
    <w:rsid w:val="006939B4"/>
    <w:rsid w:val="00693E6F"/>
    <w:rsid w:val="00693ED3"/>
    <w:rsid w:val="006946F2"/>
    <w:rsid w:val="00694828"/>
    <w:rsid w:val="00694933"/>
    <w:rsid w:val="00694CBD"/>
    <w:rsid w:val="00694DC3"/>
    <w:rsid w:val="00694E20"/>
    <w:rsid w:val="00694FA1"/>
    <w:rsid w:val="0069585E"/>
    <w:rsid w:val="00695A12"/>
    <w:rsid w:val="00695EA6"/>
    <w:rsid w:val="00695FA6"/>
    <w:rsid w:val="00695FBE"/>
    <w:rsid w:val="00695FDD"/>
    <w:rsid w:val="0069685E"/>
    <w:rsid w:val="00696965"/>
    <w:rsid w:val="00696BFE"/>
    <w:rsid w:val="00696CAB"/>
    <w:rsid w:val="00696D72"/>
    <w:rsid w:val="00696DD9"/>
    <w:rsid w:val="0069773B"/>
    <w:rsid w:val="00697936"/>
    <w:rsid w:val="00697EE4"/>
    <w:rsid w:val="006A00B0"/>
    <w:rsid w:val="006A11C7"/>
    <w:rsid w:val="006A16CF"/>
    <w:rsid w:val="006A1E25"/>
    <w:rsid w:val="006A1F6F"/>
    <w:rsid w:val="006A3357"/>
    <w:rsid w:val="006A40A5"/>
    <w:rsid w:val="006A4135"/>
    <w:rsid w:val="006A464B"/>
    <w:rsid w:val="006A4683"/>
    <w:rsid w:val="006A4845"/>
    <w:rsid w:val="006A5978"/>
    <w:rsid w:val="006A677D"/>
    <w:rsid w:val="006A67C8"/>
    <w:rsid w:val="006A7765"/>
    <w:rsid w:val="006B0688"/>
    <w:rsid w:val="006B0963"/>
    <w:rsid w:val="006B16FA"/>
    <w:rsid w:val="006B24ED"/>
    <w:rsid w:val="006B27C3"/>
    <w:rsid w:val="006B2FC3"/>
    <w:rsid w:val="006B315C"/>
    <w:rsid w:val="006B36FD"/>
    <w:rsid w:val="006B3B0B"/>
    <w:rsid w:val="006B3DE3"/>
    <w:rsid w:val="006B4246"/>
    <w:rsid w:val="006B47E0"/>
    <w:rsid w:val="006B4CA7"/>
    <w:rsid w:val="006B4DA5"/>
    <w:rsid w:val="006B55FC"/>
    <w:rsid w:val="006B5F28"/>
    <w:rsid w:val="006B67D5"/>
    <w:rsid w:val="006B6BB6"/>
    <w:rsid w:val="006B6DDE"/>
    <w:rsid w:val="006B6F7E"/>
    <w:rsid w:val="006B71CC"/>
    <w:rsid w:val="006B7452"/>
    <w:rsid w:val="006B761C"/>
    <w:rsid w:val="006B76EB"/>
    <w:rsid w:val="006B773B"/>
    <w:rsid w:val="006B7C3E"/>
    <w:rsid w:val="006C063E"/>
    <w:rsid w:val="006C0676"/>
    <w:rsid w:val="006C0D35"/>
    <w:rsid w:val="006C0E32"/>
    <w:rsid w:val="006C0F89"/>
    <w:rsid w:val="006C1511"/>
    <w:rsid w:val="006C1852"/>
    <w:rsid w:val="006C1ADF"/>
    <w:rsid w:val="006C2314"/>
    <w:rsid w:val="006C23B9"/>
    <w:rsid w:val="006C2442"/>
    <w:rsid w:val="006C3019"/>
    <w:rsid w:val="006C30D0"/>
    <w:rsid w:val="006C3A47"/>
    <w:rsid w:val="006C48B4"/>
    <w:rsid w:val="006C4A11"/>
    <w:rsid w:val="006C4EFB"/>
    <w:rsid w:val="006C5884"/>
    <w:rsid w:val="006C5AD7"/>
    <w:rsid w:val="006C5B04"/>
    <w:rsid w:val="006C5C29"/>
    <w:rsid w:val="006C60F7"/>
    <w:rsid w:val="006C61C0"/>
    <w:rsid w:val="006C6301"/>
    <w:rsid w:val="006C6E21"/>
    <w:rsid w:val="006C7A01"/>
    <w:rsid w:val="006C7B67"/>
    <w:rsid w:val="006C7CB4"/>
    <w:rsid w:val="006C7EE7"/>
    <w:rsid w:val="006C7F84"/>
    <w:rsid w:val="006D029A"/>
    <w:rsid w:val="006D04FB"/>
    <w:rsid w:val="006D10F2"/>
    <w:rsid w:val="006D11CA"/>
    <w:rsid w:val="006D14DA"/>
    <w:rsid w:val="006D167D"/>
    <w:rsid w:val="006D241A"/>
    <w:rsid w:val="006D267E"/>
    <w:rsid w:val="006D2787"/>
    <w:rsid w:val="006D2B3D"/>
    <w:rsid w:val="006D2D09"/>
    <w:rsid w:val="006D2DE0"/>
    <w:rsid w:val="006D2DF5"/>
    <w:rsid w:val="006D337E"/>
    <w:rsid w:val="006D3B89"/>
    <w:rsid w:val="006D40C5"/>
    <w:rsid w:val="006D42CB"/>
    <w:rsid w:val="006D479C"/>
    <w:rsid w:val="006D4C74"/>
    <w:rsid w:val="006D5E9A"/>
    <w:rsid w:val="006D60F9"/>
    <w:rsid w:val="006D6566"/>
    <w:rsid w:val="006D6AF3"/>
    <w:rsid w:val="006D6F81"/>
    <w:rsid w:val="006E03C6"/>
    <w:rsid w:val="006E07D4"/>
    <w:rsid w:val="006E08DA"/>
    <w:rsid w:val="006E0D3E"/>
    <w:rsid w:val="006E2322"/>
    <w:rsid w:val="006E35D4"/>
    <w:rsid w:val="006E3D25"/>
    <w:rsid w:val="006E484A"/>
    <w:rsid w:val="006E5717"/>
    <w:rsid w:val="006E6034"/>
    <w:rsid w:val="006E613F"/>
    <w:rsid w:val="006E64A2"/>
    <w:rsid w:val="006E67CE"/>
    <w:rsid w:val="006E69AF"/>
    <w:rsid w:val="006E71E3"/>
    <w:rsid w:val="006E7206"/>
    <w:rsid w:val="006E788C"/>
    <w:rsid w:val="006E7A80"/>
    <w:rsid w:val="006E7FE7"/>
    <w:rsid w:val="006F027E"/>
    <w:rsid w:val="006F057A"/>
    <w:rsid w:val="006F103E"/>
    <w:rsid w:val="006F2153"/>
    <w:rsid w:val="006F2F5E"/>
    <w:rsid w:val="006F30B0"/>
    <w:rsid w:val="006F3534"/>
    <w:rsid w:val="006F360A"/>
    <w:rsid w:val="006F3990"/>
    <w:rsid w:val="006F3B27"/>
    <w:rsid w:val="006F3CA3"/>
    <w:rsid w:val="006F480D"/>
    <w:rsid w:val="006F4C5B"/>
    <w:rsid w:val="006F4CDB"/>
    <w:rsid w:val="006F4E84"/>
    <w:rsid w:val="006F561D"/>
    <w:rsid w:val="006F59E5"/>
    <w:rsid w:val="006F5B68"/>
    <w:rsid w:val="006F5BA8"/>
    <w:rsid w:val="006F6751"/>
    <w:rsid w:val="006F6C4D"/>
    <w:rsid w:val="006F7315"/>
    <w:rsid w:val="006F73E6"/>
    <w:rsid w:val="006F7D63"/>
    <w:rsid w:val="006F7DAF"/>
    <w:rsid w:val="007008DC"/>
    <w:rsid w:val="0070141E"/>
    <w:rsid w:val="00701429"/>
    <w:rsid w:val="00701E36"/>
    <w:rsid w:val="00702965"/>
    <w:rsid w:val="00702F4E"/>
    <w:rsid w:val="00703E9B"/>
    <w:rsid w:val="00704CFD"/>
    <w:rsid w:val="00705470"/>
    <w:rsid w:val="00705851"/>
    <w:rsid w:val="00706217"/>
    <w:rsid w:val="007063B6"/>
    <w:rsid w:val="00706CF4"/>
    <w:rsid w:val="007070BD"/>
    <w:rsid w:val="007109C1"/>
    <w:rsid w:val="00712396"/>
    <w:rsid w:val="00712810"/>
    <w:rsid w:val="00713587"/>
    <w:rsid w:val="00713F0A"/>
    <w:rsid w:val="00714346"/>
    <w:rsid w:val="0071461F"/>
    <w:rsid w:val="0071510A"/>
    <w:rsid w:val="00715170"/>
    <w:rsid w:val="007153AD"/>
    <w:rsid w:val="00715A08"/>
    <w:rsid w:val="00715ABA"/>
    <w:rsid w:val="00715E60"/>
    <w:rsid w:val="00716363"/>
    <w:rsid w:val="00716A2A"/>
    <w:rsid w:val="00716A9E"/>
    <w:rsid w:val="00716FEB"/>
    <w:rsid w:val="007174A5"/>
    <w:rsid w:val="007177B6"/>
    <w:rsid w:val="00717CDA"/>
    <w:rsid w:val="00717F92"/>
    <w:rsid w:val="00720A81"/>
    <w:rsid w:val="00720F38"/>
    <w:rsid w:val="007219CC"/>
    <w:rsid w:val="00721AA4"/>
    <w:rsid w:val="00721C57"/>
    <w:rsid w:val="00721E61"/>
    <w:rsid w:val="00722351"/>
    <w:rsid w:val="00722627"/>
    <w:rsid w:val="00723E26"/>
    <w:rsid w:val="00723FD4"/>
    <w:rsid w:val="007240C7"/>
    <w:rsid w:val="007240EE"/>
    <w:rsid w:val="00724DD7"/>
    <w:rsid w:val="00724DF8"/>
    <w:rsid w:val="00725A10"/>
    <w:rsid w:val="00725C45"/>
    <w:rsid w:val="00725DFE"/>
    <w:rsid w:val="007271CD"/>
    <w:rsid w:val="0072755F"/>
    <w:rsid w:val="007277BE"/>
    <w:rsid w:val="00727CF9"/>
    <w:rsid w:val="00727DB8"/>
    <w:rsid w:val="00727FF1"/>
    <w:rsid w:val="00731E04"/>
    <w:rsid w:val="00732C39"/>
    <w:rsid w:val="00733B37"/>
    <w:rsid w:val="00733BF3"/>
    <w:rsid w:val="007343A4"/>
    <w:rsid w:val="00734540"/>
    <w:rsid w:val="007347C6"/>
    <w:rsid w:val="00735E40"/>
    <w:rsid w:val="00736264"/>
    <w:rsid w:val="0073705D"/>
    <w:rsid w:val="0073794C"/>
    <w:rsid w:val="00740107"/>
    <w:rsid w:val="00740242"/>
    <w:rsid w:val="007402D2"/>
    <w:rsid w:val="007403E6"/>
    <w:rsid w:val="00740A87"/>
    <w:rsid w:val="00742C82"/>
    <w:rsid w:val="00742DC0"/>
    <w:rsid w:val="007431DA"/>
    <w:rsid w:val="00743311"/>
    <w:rsid w:val="00744A9E"/>
    <w:rsid w:val="007452FD"/>
    <w:rsid w:val="00745380"/>
    <w:rsid w:val="0074584A"/>
    <w:rsid w:val="007458ED"/>
    <w:rsid w:val="007459DC"/>
    <w:rsid w:val="00745B43"/>
    <w:rsid w:val="00745E12"/>
    <w:rsid w:val="00745F19"/>
    <w:rsid w:val="0074641F"/>
    <w:rsid w:val="00746645"/>
    <w:rsid w:val="007466BF"/>
    <w:rsid w:val="00746762"/>
    <w:rsid w:val="0074693E"/>
    <w:rsid w:val="00746B68"/>
    <w:rsid w:val="00747024"/>
    <w:rsid w:val="00747627"/>
    <w:rsid w:val="0074791B"/>
    <w:rsid w:val="007505C1"/>
    <w:rsid w:val="00750874"/>
    <w:rsid w:val="00750A3F"/>
    <w:rsid w:val="00750AB6"/>
    <w:rsid w:val="00750F37"/>
    <w:rsid w:val="0075127F"/>
    <w:rsid w:val="007514B8"/>
    <w:rsid w:val="007515DE"/>
    <w:rsid w:val="00751946"/>
    <w:rsid w:val="00751D06"/>
    <w:rsid w:val="007525FD"/>
    <w:rsid w:val="007527AC"/>
    <w:rsid w:val="007529FB"/>
    <w:rsid w:val="00752CF9"/>
    <w:rsid w:val="00752FD9"/>
    <w:rsid w:val="00753426"/>
    <w:rsid w:val="007538CE"/>
    <w:rsid w:val="00754171"/>
    <w:rsid w:val="0075496F"/>
    <w:rsid w:val="00754F28"/>
    <w:rsid w:val="00755890"/>
    <w:rsid w:val="0075597B"/>
    <w:rsid w:val="00755C07"/>
    <w:rsid w:val="00755D1D"/>
    <w:rsid w:val="007561BE"/>
    <w:rsid w:val="00756A4E"/>
    <w:rsid w:val="00756B02"/>
    <w:rsid w:val="0075779C"/>
    <w:rsid w:val="00757D32"/>
    <w:rsid w:val="007603AA"/>
    <w:rsid w:val="0076054F"/>
    <w:rsid w:val="00760B97"/>
    <w:rsid w:val="007622A5"/>
    <w:rsid w:val="007623C1"/>
    <w:rsid w:val="00762515"/>
    <w:rsid w:val="00762B31"/>
    <w:rsid w:val="00763218"/>
    <w:rsid w:val="007632DD"/>
    <w:rsid w:val="007634FD"/>
    <w:rsid w:val="007637D2"/>
    <w:rsid w:val="00763ACF"/>
    <w:rsid w:val="00764130"/>
    <w:rsid w:val="00764B04"/>
    <w:rsid w:val="00764FF1"/>
    <w:rsid w:val="007658B0"/>
    <w:rsid w:val="00765B45"/>
    <w:rsid w:val="00766E6C"/>
    <w:rsid w:val="00767A13"/>
    <w:rsid w:val="00767D4C"/>
    <w:rsid w:val="00767EB1"/>
    <w:rsid w:val="007708C0"/>
    <w:rsid w:val="007710AD"/>
    <w:rsid w:val="00771169"/>
    <w:rsid w:val="00771315"/>
    <w:rsid w:val="007713D7"/>
    <w:rsid w:val="00771804"/>
    <w:rsid w:val="0077278E"/>
    <w:rsid w:val="007727CD"/>
    <w:rsid w:val="00772BC8"/>
    <w:rsid w:val="007732C3"/>
    <w:rsid w:val="007734A4"/>
    <w:rsid w:val="00773EF2"/>
    <w:rsid w:val="00773F9F"/>
    <w:rsid w:val="00774717"/>
    <w:rsid w:val="00774ACC"/>
    <w:rsid w:val="00774E3D"/>
    <w:rsid w:val="007759A9"/>
    <w:rsid w:val="0077695E"/>
    <w:rsid w:val="00776B64"/>
    <w:rsid w:val="00776E02"/>
    <w:rsid w:val="0077727F"/>
    <w:rsid w:val="007805C6"/>
    <w:rsid w:val="00781B77"/>
    <w:rsid w:val="00781F99"/>
    <w:rsid w:val="00782288"/>
    <w:rsid w:val="007825A7"/>
    <w:rsid w:val="00783482"/>
    <w:rsid w:val="00783ABF"/>
    <w:rsid w:val="00784365"/>
    <w:rsid w:val="00784B9F"/>
    <w:rsid w:val="00784C78"/>
    <w:rsid w:val="007851C5"/>
    <w:rsid w:val="007854EB"/>
    <w:rsid w:val="00785736"/>
    <w:rsid w:val="00785893"/>
    <w:rsid w:val="0078618E"/>
    <w:rsid w:val="0078619E"/>
    <w:rsid w:val="00786363"/>
    <w:rsid w:val="007865AD"/>
    <w:rsid w:val="007879C4"/>
    <w:rsid w:val="007902CE"/>
    <w:rsid w:val="00790460"/>
    <w:rsid w:val="00790A9D"/>
    <w:rsid w:val="007912F2"/>
    <w:rsid w:val="0079133C"/>
    <w:rsid w:val="00791C27"/>
    <w:rsid w:val="00791DAC"/>
    <w:rsid w:val="0079220A"/>
    <w:rsid w:val="00792C61"/>
    <w:rsid w:val="00792F3D"/>
    <w:rsid w:val="0079311A"/>
    <w:rsid w:val="00793625"/>
    <w:rsid w:val="00793E52"/>
    <w:rsid w:val="007946D1"/>
    <w:rsid w:val="00794A68"/>
    <w:rsid w:val="0079670D"/>
    <w:rsid w:val="00796E88"/>
    <w:rsid w:val="00797111"/>
    <w:rsid w:val="00797286"/>
    <w:rsid w:val="007972EA"/>
    <w:rsid w:val="00797F04"/>
    <w:rsid w:val="007A01DF"/>
    <w:rsid w:val="007A0336"/>
    <w:rsid w:val="007A0A92"/>
    <w:rsid w:val="007A0EB1"/>
    <w:rsid w:val="007A10EB"/>
    <w:rsid w:val="007A1462"/>
    <w:rsid w:val="007A1589"/>
    <w:rsid w:val="007A20AD"/>
    <w:rsid w:val="007A2428"/>
    <w:rsid w:val="007A2431"/>
    <w:rsid w:val="007A2EC6"/>
    <w:rsid w:val="007A2F1A"/>
    <w:rsid w:val="007A3B39"/>
    <w:rsid w:val="007A3DB6"/>
    <w:rsid w:val="007A40E1"/>
    <w:rsid w:val="007A485A"/>
    <w:rsid w:val="007A531F"/>
    <w:rsid w:val="007A5723"/>
    <w:rsid w:val="007A5E1A"/>
    <w:rsid w:val="007A6219"/>
    <w:rsid w:val="007A6667"/>
    <w:rsid w:val="007A694C"/>
    <w:rsid w:val="007A6B1C"/>
    <w:rsid w:val="007A6C95"/>
    <w:rsid w:val="007A6EB6"/>
    <w:rsid w:val="007A6F85"/>
    <w:rsid w:val="007A6FF5"/>
    <w:rsid w:val="007A720D"/>
    <w:rsid w:val="007A77E6"/>
    <w:rsid w:val="007B0442"/>
    <w:rsid w:val="007B05B8"/>
    <w:rsid w:val="007B06D1"/>
    <w:rsid w:val="007B402C"/>
    <w:rsid w:val="007B409F"/>
    <w:rsid w:val="007B40B3"/>
    <w:rsid w:val="007B4A8A"/>
    <w:rsid w:val="007B4F01"/>
    <w:rsid w:val="007B4F5B"/>
    <w:rsid w:val="007B4F71"/>
    <w:rsid w:val="007B5415"/>
    <w:rsid w:val="007B56C7"/>
    <w:rsid w:val="007B57A9"/>
    <w:rsid w:val="007B5C32"/>
    <w:rsid w:val="007B5D1A"/>
    <w:rsid w:val="007B5FAF"/>
    <w:rsid w:val="007B66B8"/>
    <w:rsid w:val="007B6FD4"/>
    <w:rsid w:val="007B7938"/>
    <w:rsid w:val="007B7B38"/>
    <w:rsid w:val="007C0FA9"/>
    <w:rsid w:val="007C142E"/>
    <w:rsid w:val="007C2063"/>
    <w:rsid w:val="007C237C"/>
    <w:rsid w:val="007C37BE"/>
    <w:rsid w:val="007C39EC"/>
    <w:rsid w:val="007C3B76"/>
    <w:rsid w:val="007C3CC9"/>
    <w:rsid w:val="007C41DD"/>
    <w:rsid w:val="007C5DBD"/>
    <w:rsid w:val="007C5F0A"/>
    <w:rsid w:val="007C60A7"/>
    <w:rsid w:val="007C64BB"/>
    <w:rsid w:val="007C6723"/>
    <w:rsid w:val="007C67EE"/>
    <w:rsid w:val="007C7817"/>
    <w:rsid w:val="007D1043"/>
    <w:rsid w:val="007D27EC"/>
    <w:rsid w:val="007D29AC"/>
    <w:rsid w:val="007D3BA6"/>
    <w:rsid w:val="007D4294"/>
    <w:rsid w:val="007D45C8"/>
    <w:rsid w:val="007D47BA"/>
    <w:rsid w:val="007D49F4"/>
    <w:rsid w:val="007D5038"/>
    <w:rsid w:val="007D7133"/>
    <w:rsid w:val="007D7E11"/>
    <w:rsid w:val="007E0B4F"/>
    <w:rsid w:val="007E1102"/>
    <w:rsid w:val="007E1328"/>
    <w:rsid w:val="007E1599"/>
    <w:rsid w:val="007E2251"/>
    <w:rsid w:val="007E2731"/>
    <w:rsid w:val="007E304E"/>
    <w:rsid w:val="007E3AD0"/>
    <w:rsid w:val="007E53E2"/>
    <w:rsid w:val="007E5407"/>
    <w:rsid w:val="007E54F9"/>
    <w:rsid w:val="007E58A4"/>
    <w:rsid w:val="007E7723"/>
    <w:rsid w:val="007E788D"/>
    <w:rsid w:val="007E7D07"/>
    <w:rsid w:val="007F049E"/>
    <w:rsid w:val="007F12A1"/>
    <w:rsid w:val="007F12F0"/>
    <w:rsid w:val="007F142F"/>
    <w:rsid w:val="007F16B5"/>
    <w:rsid w:val="007F1CF5"/>
    <w:rsid w:val="007F23B1"/>
    <w:rsid w:val="007F27E7"/>
    <w:rsid w:val="007F2925"/>
    <w:rsid w:val="007F3243"/>
    <w:rsid w:val="007F37B7"/>
    <w:rsid w:val="007F4594"/>
    <w:rsid w:val="007F46CD"/>
    <w:rsid w:val="007F490E"/>
    <w:rsid w:val="007F52D1"/>
    <w:rsid w:val="007F5642"/>
    <w:rsid w:val="007F5890"/>
    <w:rsid w:val="007F62F0"/>
    <w:rsid w:val="007F647A"/>
    <w:rsid w:val="007F66AE"/>
    <w:rsid w:val="007F66D7"/>
    <w:rsid w:val="007F69CC"/>
    <w:rsid w:val="007F78E9"/>
    <w:rsid w:val="007F7D9E"/>
    <w:rsid w:val="0080033F"/>
    <w:rsid w:val="00800683"/>
    <w:rsid w:val="0080078E"/>
    <w:rsid w:val="00800E22"/>
    <w:rsid w:val="00801B97"/>
    <w:rsid w:val="00801D4D"/>
    <w:rsid w:val="00802146"/>
    <w:rsid w:val="00802BE1"/>
    <w:rsid w:val="008030A6"/>
    <w:rsid w:val="008033E6"/>
    <w:rsid w:val="008037C4"/>
    <w:rsid w:val="00803EC5"/>
    <w:rsid w:val="008040CA"/>
    <w:rsid w:val="0080470F"/>
    <w:rsid w:val="008049D5"/>
    <w:rsid w:val="00804AAA"/>
    <w:rsid w:val="0080597C"/>
    <w:rsid w:val="00805C54"/>
    <w:rsid w:val="008068EE"/>
    <w:rsid w:val="00806B6A"/>
    <w:rsid w:val="00807D8F"/>
    <w:rsid w:val="00810E72"/>
    <w:rsid w:val="00811261"/>
    <w:rsid w:val="00811641"/>
    <w:rsid w:val="00811D0B"/>
    <w:rsid w:val="00811D53"/>
    <w:rsid w:val="00811D74"/>
    <w:rsid w:val="00811EFC"/>
    <w:rsid w:val="008121B6"/>
    <w:rsid w:val="00812224"/>
    <w:rsid w:val="00812D53"/>
    <w:rsid w:val="00812DD0"/>
    <w:rsid w:val="00813838"/>
    <w:rsid w:val="00813971"/>
    <w:rsid w:val="00813EFC"/>
    <w:rsid w:val="008155A5"/>
    <w:rsid w:val="00815CEB"/>
    <w:rsid w:val="00816327"/>
    <w:rsid w:val="00817222"/>
    <w:rsid w:val="00820160"/>
    <w:rsid w:val="00820539"/>
    <w:rsid w:val="00820E00"/>
    <w:rsid w:val="008215B6"/>
    <w:rsid w:val="00821D42"/>
    <w:rsid w:val="0082253E"/>
    <w:rsid w:val="00822766"/>
    <w:rsid w:val="00822A1C"/>
    <w:rsid w:val="00822EF4"/>
    <w:rsid w:val="00823179"/>
    <w:rsid w:val="00823610"/>
    <w:rsid w:val="0082422D"/>
    <w:rsid w:val="00824538"/>
    <w:rsid w:val="0082455E"/>
    <w:rsid w:val="008245D6"/>
    <w:rsid w:val="008247B2"/>
    <w:rsid w:val="00824F07"/>
    <w:rsid w:val="00824F53"/>
    <w:rsid w:val="0082542E"/>
    <w:rsid w:val="008255FD"/>
    <w:rsid w:val="0082578B"/>
    <w:rsid w:val="00825A37"/>
    <w:rsid w:val="00825CC5"/>
    <w:rsid w:val="0082608B"/>
    <w:rsid w:val="00826B16"/>
    <w:rsid w:val="00826C81"/>
    <w:rsid w:val="0082704B"/>
    <w:rsid w:val="00827C4C"/>
    <w:rsid w:val="0083013B"/>
    <w:rsid w:val="00830629"/>
    <w:rsid w:val="00830F13"/>
    <w:rsid w:val="008310C4"/>
    <w:rsid w:val="00831CA2"/>
    <w:rsid w:val="00832091"/>
    <w:rsid w:val="008336D0"/>
    <w:rsid w:val="00833FCA"/>
    <w:rsid w:val="008342C8"/>
    <w:rsid w:val="008344EC"/>
    <w:rsid w:val="00834C6D"/>
    <w:rsid w:val="00834EDE"/>
    <w:rsid w:val="00835AF4"/>
    <w:rsid w:val="00835B04"/>
    <w:rsid w:val="00835F36"/>
    <w:rsid w:val="00836B4E"/>
    <w:rsid w:val="008370FB"/>
    <w:rsid w:val="00837250"/>
    <w:rsid w:val="008372D4"/>
    <w:rsid w:val="0083779C"/>
    <w:rsid w:val="00837A2F"/>
    <w:rsid w:val="008404D0"/>
    <w:rsid w:val="008409A4"/>
    <w:rsid w:val="00841235"/>
    <w:rsid w:val="008415CD"/>
    <w:rsid w:val="00841CE3"/>
    <w:rsid w:val="00841E3E"/>
    <w:rsid w:val="00842064"/>
    <w:rsid w:val="00842195"/>
    <w:rsid w:val="00842218"/>
    <w:rsid w:val="00842BBB"/>
    <w:rsid w:val="00842E70"/>
    <w:rsid w:val="00843492"/>
    <w:rsid w:val="008436CA"/>
    <w:rsid w:val="00843EDD"/>
    <w:rsid w:val="00844049"/>
    <w:rsid w:val="00844332"/>
    <w:rsid w:val="0084481B"/>
    <w:rsid w:val="0084567F"/>
    <w:rsid w:val="00846408"/>
    <w:rsid w:val="00846A62"/>
    <w:rsid w:val="00846F44"/>
    <w:rsid w:val="00847361"/>
    <w:rsid w:val="00847398"/>
    <w:rsid w:val="00847F72"/>
    <w:rsid w:val="00850340"/>
    <w:rsid w:val="00850884"/>
    <w:rsid w:val="00851462"/>
    <w:rsid w:val="00851570"/>
    <w:rsid w:val="00851A21"/>
    <w:rsid w:val="0085216F"/>
    <w:rsid w:val="008526CC"/>
    <w:rsid w:val="008529FE"/>
    <w:rsid w:val="00852EBE"/>
    <w:rsid w:val="00852EF9"/>
    <w:rsid w:val="00853214"/>
    <w:rsid w:val="00853227"/>
    <w:rsid w:val="0085375D"/>
    <w:rsid w:val="00853A49"/>
    <w:rsid w:val="00853BBE"/>
    <w:rsid w:val="00853CE8"/>
    <w:rsid w:val="00853CFF"/>
    <w:rsid w:val="008545DB"/>
    <w:rsid w:val="008548F6"/>
    <w:rsid w:val="00854AEB"/>
    <w:rsid w:val="00855274"/>
    <w:rsid w:val="00855344"/>
    <w:rsid w:val="00855429"/>
    <w:rsid w:val="00855645"/>
    <w:rsid w:val="0086045C"/>
    <w:rsid w:val="00860556"/>
    <w:rsid w:val="00861338"/>
    <w:rsid w:val="00861A59"/>
    <w:rsid w:val="00861F6D"/>
    <w:rsid w:val="008620DD"/>
    <w:rsid w:val="00863E3C"/>
    <w:rsid w:val="0086440C"/>
    <w:rsid w:val="0086512B"/>
    <w:rsid w:val="00865DB3"/>
    <w:rsid w:val="00865E41"/>
    <w:rsid w:val="00866245"/>
    <w:rsid w:val="008662B2"/>
    <w:rsid w:val="00870551"/>
    <w:rsid w:val="00870683"/>
    <w:rsid w:val="00870722"/>
    <w:rsid w:val="00870F4A"/>
    <w:rsid w:val="008726C3"/>
    <w:rsid w:val="00872BB8"/>
    <w:rsid w:val="00872DE9"/>
    <w:rsid w:val="00872F2B"/>
    <w:rsid w:val="008744A5"/>
    <w:rsid w:val="008744CD"/>
    <w:rsid w:val="008744ED"/>
    <w:rsid w:val="00874E13"/>
    <w:rsid w:val="00874E77"/>
    <w:rsid w:val="00875702"/>
    <w:rsid w:val="008758FC"/>
    <w:rsid w:val="00875C1B"/>
    <w:rsid w:val="00875D56"/>
    <w:rsid w:val="008764E2"/>
    <w:rsid w:val="00876735"/>
    <w:rsid w:val="00877218"/>
    <w:rsid w:val="00877277"/>
    <w:rsid w:val="00877427"/>
    <w:rsid w:val="0087749E"/>
    <w:rsid w:val="0087798C"/>
    <w:rsid w:val="00877AF2"/>
    <w:rsid w:val="00880B6E"/>
    <w:rsid w:val="00880DC4"/>
    <w:rsid w:val="0088112B"/>
    <w:rsid w:val="00881E50"/>
    <w:rsid w:val="00881F1B"/>
    <w:rsid w:val="00882B43"/>
    <w:rsid w:val="00882E68"/>
    <w:rsid w:val="0088310C"/>
    <w:rsid w:val="00883221"/>
    <w:rsid w:val="00883B48"/>
    <w:rsid w:val="00884AEA"/>
    <w:rsid w:val="00884E29"/>
    <w:rsid w:val="00885BEF"/>
    <w:rsid w:val="008860CD"/>
    <w:rsid w:val="00886359"/>
    <w:rsid w:val="0088663A"/>
    <w:rsid w:val="008868CF"/>
    <w:rsid w:val="00886F64"/>
    <w:rsid w:val="00887790"/>
    <w:rsid w:val="008878C1"/>
    <w:rsid w:val="008879DA"/>
    <w:rsid w:val="00887C25"/>
    <w:rsid w:val="00887C6F"/>
    <w:rsid w:val="00887FBA"/>
    <w:rsid w:val="00890574"/>
    <w:rsid w:val="008905ED"/>
    <w:rsid w:val="0089066F"/>
    <w:rsid w:val="008912AE"/>
    <w:rsid w:val="00891C16"/>
    <w:rsid w:val="00891CD0"/>
    <w:rsid w:val="00892063"/>
    <w:rsid w:val="00892586"/>
    <w:rsid w:val="00893F87"/>
    <w:rsid w:val="00895E99"/>
    <w:rsid w:val="0089641A"/>
    <w:rsid w:val="00896A39"/>
    <w:rsid w:val="00896BC9"/>
    <w:rsid w:val="00897499"/>
    <w:rsid w:val="008A094D"/>
    <w:rsid w:val="008A0A04"/>
    <w:rsid w:val="008A11ED"/>
    <w:rsid w:val="008A16C8"/>
    <w:rsid w:val="008A1A58"/>
    <w:rsid w:val="008A1AD7"/>
    <w:rsid w:val="008A1F02"/>
    <w:rsid w:val="008A2C6F"/>
    <w:rsid w:val="008A2C82"/>
    <w:rsid w:val="008A3184"/>
    <w:rsid w:val="008A32BA"/>
    <w:rsid w:val="008A3CCD"/>
    <w:rsid w:val="008A55F1"/>
    <w:rsid w:val="008A5C69"/>
    <w:rsid w:val="008A5DB2"/>
    <w:rsid w:val="008A6751"/>
    <w:rsid w:val="008A6E5E"/>
    <w:rsid w:val="008A7163"/>
    <w:rsid w:val="008A7218"/>
    <w:rsid w:val="008A772A"/>
    <w:rsid w:val="008A78A6"/>
    <w:rsid w:val="008B0762"/>
    <w:rsid w:val="008B135A"/>
    <w:rsid w:val="008B27F8"/>
    <w:rsid w:val="008B30E6"/>
    <w:rsid w:val="008B354A"/>
    <w:rsid w:val="008B3CC0"/>
    <w:rsid w:val="008B3F16"/>
    <w:rsid w:val="008B415E"/>
    <w:rsid w:val="008B4233"/>
    <w:rsid w:val="008B4E62"/>
    <w:rsid w:val="008B5125"/>
    <w:rsid w:val="008B524B"/>
    <w:rsid w:val="008B59AC"/>
    <w:rsid w:val="008B5A0D"/>
    <w:rsid w:val="008B6017"/>
    <w:rsid w:val="008B6025"/>
    <w:rsid w:val="008B60F5"/>
    <w:rsid w:val="008B688F"/>
    <w:rsid w:val="008B6A05"/>
    <w:rsid w:val="008B6B6C"/>
    <w:rsid w:val="008C026A"/>
    <w:rsid w:val="008C028C"/>
    <w:rsid w:val="008C05B5"/>
    <w:rsid w:val="008C0C88"/>
    <w:rsid w:val="008C164A"/>
    <w:rsid w:val="008C1A92"/>
    <w:rsid w:val="008C1B63"/>
    <w:rsid w:val="008C234C"/>
    <w:rsid w:val="008C2DCB"/>
    <w:rsid w:val="008C2F0F"/>
    <w:rsid w:val="008C348E"/>
    <w:rsid w:val="008C34D9"/>
    <w:rsid w:val="008C3501"/>
    <w:rsid w:val="008C4507"/>
    <w:rsid w:val="008C4F21"/>
    <w:rsid w:val="008C529E"/>
    <w:rsid w:val="008C62DC"/>
    <w:rsid w:val="008C7083"/>
    <w:rsid w:val="008C7273"/>
    <w:rsid w:val="008C7403"/>
    <w:rsid w:val="008C789B"/>
    <w:rsid w:val="008C7945"/>
    <w:rsid w:val="008C795A"/>
    <w:rsid w:val="008C7F6D"/>
    <w:rsid w:val="008D00A2"/>
    <w:rsid w:val="008D03FF"/>
    <w:rsid w:val="008D12C0"/>
    <w:rsid w:val="008D134B"/>
    <w:rsid w:val="008D1358"/>
    <w:rsid w:val="008D172B"/>
    <w:rsid w:val="008D1B6B"/>
    <w:rsid w:val="008D2141"/>
    <w:rsid w:val="008D2CDE"/>
    <w:rsid w:val="008D2F5B"/>
    <w:rsid w:val="008D3237"/>
    <w:rsid w:val="008D33DD"/>
    <w:rsid w:val="008D3534"/>
    <w:rsid w:val="008D46ED"/>
    <w:rsid w:val="008D4EE1"/>
    <w:rsid w:val="008D50D9"/>
    <w:rsid w:val="008D52B1"/>
    <w:rsid w:val="008D606E"/>
    <w:rsid w:val="008D6234"/>
    <w:rsid w:val="008D6CA2"/>
    <w:rsid w:val="008D6D8B"/>
    <w:rsid w:val="008D7C26"/>
    <w:rsid w:val="008E0B98"/>
    <w:rsid w:val="008E0DF1"/>
    <w:rsid w:val="008E0EAC"/>
    <w:rsid w:val="008E0EE5"/>
    <w:rsid w:val="008E162D"/>
    <w:rsid w:val="008E18AC"/>
    <w:rsid w:val="008E229D"/>
    <w:rsid w:val="008E24C6"/>
    <w:rsid w:val="008E28BB"/>
    <w:rsid w:val="008E2927"/>
    <w:rsid w:val="008E344A"/>
    <w:rsid w:val="008E37B6"/>
    <w:rsid w:val="008E3BB3"/>
    <w:rsid w:val="008E3DD2"/>
    <w:rsid w:val="008E4158"/>
    <w:rsid w:val="008E46BA"/>
    <w:rsid w:val="008E4812"/>
    <w:rsid w:val="008E4AF9"/>
    <w:rsid w:val="008E515E"/>
    <w:rsid w:val="008E5AC6"/>
    <w:rsid w:val="008E617E"/>
    <w:rsid w:val="008E7018"/>
    <w:rsid w:val="008E72E7"/>
    <w:rsid w:val="008E754D"/>
    <w:rsid w:val="008F051C"/>
    <w:rsid w:val="008F0C4D"/>
    <w:rsid w:val="008F2A80"/>
    <w:rsid w:val="008F34B8"/>
    <w:rsid w:val="008F4128"/>
    <w:rsid w:val="008F4E2A"/>
    <w:rsid w:val="008F61FD"/>
    <w:rsid w:val="008F6600"/>
    <w:rsid w:val="008F74C2"/>
    <w:rsid w:val="008F7DB3"/>
    <w:rsid w:val="009008BC"/>
    <w:rsid w:val="00901365"/>
    <w:rsid w:val="00901972"/>
    <w:rsid w:val="00902584"/>
    <w:rsid w:val="00902DD6"/>
    <w:rsid w:val="0090315C"/>
    <w:rsid w:val="00903236"/>
    <w:rsid w:val="00903325"/>
    <w:rsid w:val="00903461"/>
    <w:rsid w:val="00903A2A"/>
    <w:rsid w:val="00903ED1"/>
    <w:rsid w:val="00904E17"/>
    <w:rsid w:val="00905E42"/>
    <w:rsid w:val="00906B3D"/>
    <w:rsid w:val="00906DA7"/>
    <w:rsid w:val="00906DF2"/>
    <w:rsid w:val="00907C99"/>
    <w:rsid w:val="00907D8C"/>
    <w:rsid w:val="00907FD2"/>
    <w:rsid w:val="00910264"/>
    <w:rsid w:val="009105DD"/>
    <w:rsid w:val="00910663"/>
    <w:rsid w:val="00910B8F"/>
    <w:rsid w:val="009111A7"/>
    <w:rsid w:val="009118CD"/>
    <w:rsid w:val="00911E43"/>
    <w:rsid w:val="00911EC0"/>
    <w:rsid w:val="0091227F"/>
    <w:rsid w:val="009122D0"/>
    <w:rsid w:val="00912ED1"/>
    <w:rsid w:val="0091332F"/>
    <w:rsid w:val="00913552"/>
    <w:rsid w:val="00913C4D"/>
    <w:rsid w:val="009146DF"/>
    <w:rsid w:val="00914C17"/>
    <w:rsid w:val="009155AE"/>
    <w:rsid w:val="00916735"/>
    <w:rsid w:val="00917667"/>
    <w:rsid w:val="00917D00"/>
    <w:rsid w:val="0092046D"/>
    <w:rsid w:val="00920708"/>
    <w:rsid w:val="0092090C"/>
    <w:rsid w:val="009210A6"/>
    <w:rsid w:val="0092171D"/>
    <w:rsid w:val="00921D40"/>
    <w:rsid w:val="009221C1"/>
    <w:rsid w:val="009222B9"/>
    <w:rsid w:val="0092287F"/>
    <w:rsid w:val="00922B36"/>
    <w:rsid w:val="009230BD"/>
    <w:rsid w:val="00923252"/>
    <w:rsid w:val="009242E3"/>
    <w:rsid w:val="00924539"/>
    <w:rsid w:val="0092497A"/>
    <w:rsid w:val="00924D70"/>
    <w:rsid w:val="00925318"/>
    <w:rsid w:val="00925842"/>
    <w:rsid w:val="00925A4D"/>
    <w:rsid w:val="00925BAA"/>
    <w:rsid w:val="00925E76"/>
    <w:rsid w:val="00926303"/>
    <w:rsid w:val="0092651F"/>
    <w:rsid w:val="0092662D"/>
    <w:rsid w:val="00926749"/>
    <w:rsid w:val="00926A1D"/>
    <w:rsid w:val="00927CAA"/>
    <w:rsid w:val="00927CC5"/>
    <w:rsid w:val="00927E3E"/>
    <w:rsid w:val="009303E0"/>
    <w:rsid w:val="00930A67"/>
    <w:rsid w:val="00931188"/>
    <w:rsid w:val="00931C5A"/>
    <w:rsid w:val="00932E7F"/>
    <w:rsid w:val="00933313"/>
    <w:rsid w:val="00933596"/>
    <w:rsid w:val="00933DFD"/>
    <w:rsid w:val="00935296"/>
    <w:rsid w:val="00935DCD"/>
    <w:rsid w:val="00936769"/>
    <w:rsid w:val="009368A6"/>
    <w:rsid w:val="00936C6E"/>
    <w:rsid w:val="00937070"/>
    <w:rsid w:val="00940B86"/>
    <w:rsid w:val="00940F23"/>
    <w:rsid w:val="0094150C"/>
    <w:rsid w:val="009416C6"/>
    <w:rsid w:val="009420C0"/>
    <w:rsid w:val="00942595"/>
    <w:rsid w:val="00942669"/>
    <w:rsid w:val="00943291"/>
    <w:rsid w:val="00943671"/>
    <w:rsid w:val="0094380A"/>
    <w:rsid w:val="00943B70"/>
    <w:rsid w:val="009443DC"/>
    <w:rsid w:val="009445A6"/>
    <w:rsid w:val="00944FCA"/>
    <w:rsid w:val="00945D47"/>
    <w:rsid w:val="00945DD4"/>
    <w:rsid w:val="00946316"/>
    <w:rsid w:val="00946E5D"/>
    <w:rsid w:val="0094740D"/>
    <w:rsid w:val="009478BB"/>
    <w:rsid w:val="00947C7E"/>
    <w:rsid w:val="00950AAB"/>
    <w:rsid w:val="00950F49"/>
    <w:rsid w:val="009512AF"/>
    <w:rsid w:val="0095299D"/>
    <w:rsid w:val="0095339A"/>
    <w:rsid w:val="009536F8"/>
    <w:rsid w:val="00953E0E"/>
    <w:rsid w:val="00954D1A"/>
    <w:rsid w:val="00954E1D"/>
    <w:rsid w:val="009552FA"/>
    <w:rsid w:val="00955BDB"/>
    <w:rsid w:val="009564ED"/>
    <w:rsid w:val="00956E8A"/>
    <w:rsid w:val="00956EBD"/>
    <w:rsid w:val="00956EF6"/>
    <w:rsid w:val="00957F25"/>
    <w:rsid w:val="009600F7"/>
    <w:rsid w:val="0096020C"/>
    <w:rsid w:val="00960B44"/>
    <w:rsid w:val="00961664"/>
    <w:rsid w:val="00961C7D"/>
    <w:rsid w:val="00961E16"/>
    <w:rsid w:val="00962098"/>
    <w:rsid w:val="009622C0"/>
    <w:rsid w:val="009627D4"/>
    <w:rsid w:val="00962FF3"/>
    <w:rsid w:val="0096367E"/>
    <w:rsid w:val="009642A9"/>
    <w:rsid w:val="0096452F"/>
    <w:rsid w:val="00964A22"/>
    <w:rsid w:val="00964E4B"/>
    <w:rsid w:val="0096521A"/>
    <w:rsid w:val="0096603C"/>
    <w:rsid w:val="0096669B"/>
    <w:rsid w:val="00966D0A"/>
    <w:rsid w:val="00966F59"/>
    <w:rsid w:val="009674D3"/>
    <w:rsid w:val="009676BF"/>
    <w:rsid w:val="00967A3F"/>
    <w:rsid w:val="00967FF6"/>
    <w:rsid w:val="009706EA"/>
    <w:rsid w:val="00970946"/>
    <w:rsid w:val="00971AAB"/>
    <w:rsid w:val="0097218E"/>
    <w:rsid w:val="00972AC0"/>
    <w:rsid w:val="00974F23"/>
    <w:rsid w:val="009750E4"/>
    <w:rsid w:val="0097520E"/>
    <w:rsid w:val="0097538E"/>
    <w:rsid w:val="009753B2"/>
    <w:rsid w:val="009758DC"/>
    <w:rsid w:val="00975BD4"/>
    <w:rsid w:val="00975F17"/>
    <w:rsid w:val="00975F46"/>
    <w:rsid w:val="009760EB"/>
    <w:rsid w:val="0097704A"/>
    <w:rsid w:val="00977178"/>
    <w:rsid w:val="009774C0"/>
    <w:rsid w:val="00977EB6"/>
    <w:rsid w:val="009804B3"/>
    <w:rsid w:val="00980A7A"/>
    <w:rsid w:val="00980B2B"/>
    <w:rsid w:val="0098146E"/>
    <w:rsid w:val="00981B5C"/>
    <w:rsid w:val="009824D0"/>
    <w:rsid w:val="00982885"/>
    <w:rsid w:val="009829E5"/>
    <w:rsid w:val="00982AB3"/>
    <w:rsid w:val="00982B83"/>
    <w:rsid w:val="00982F26"/>
    <w:rsid w:val="0098308B"/>
    <w:rsid w:val="009830D5"/>
    <w:rsid w:val="00983AAA"/>
    <w:rsid w:val="00984223"/>
    <w:rsid w:val="00984326"/>
    <w:rsid w:val="00984B35"/>
    <w:rsid w:val="00985CB2"/>
    <w:rsid w:val="009862D2"/>
    <w:rsid w:val="00986CFF"/>
    <w:rsid w:val="00987661"/>
    <w:rsid w:val="009901D3"/>
    <w:rsid w:val="00990F8D"/>
    <w:rsid w:val="00991665"/>
    <w:rsid w:val="00991A59"/>
    <w:rsid w:val="00991BE6"/>
    <w:rsid w:val="00993171"/>
    <w:rsid w:val="009934DC"/>
    <w:rsid w:val="00993921"/>
    <w:rsid w:val="00993B1D"/>
    <w:rsid w:val="00993DAA"/>
    <w:rsid w:val="00993E84"/>
    <w:rsid w:val="00994B7C"/>
    <w:rsid w:val="00994CEF"/>
    <w:rsid w:val="00995502"/>
    <w:rsid w:val="009955A4"/>
    <w:rsid w:val="009955C6"/>
    <w:rsid w:val="009957C6"/>
    <w:rsid w:val="00995D6A"/>
    <w:rsid w:val="0099644C"/>
    <w:rsid w:val="009964FB"/>
    <w:rsid w:val="00997197"/>
    <w:rsid w:val="00997C85"/>
    <w:rsid w:val="00997F90"/>
    <w:rsid w:val="009A04C3"/>
    <w:rsid w:val="009A04F1"/>
    <w:rsid w:val="009A09EC"/>
    <w:rsid w:val="009A1627"/>
    <w:rsid w:val="009A1D14"/>
    <w:rsid w:val="009A2163"/>
    <w:rsid w:val="009A2428"/>
    <w:rsid w:val="009A2B5E"/>
    <w:rsid w:val="009A2E6C"/>
    <w:rsid w:val="009A3180"/>
    <w:rsid w:val="009A34EC"/>
    <w:rsid w:val="009A3810"/>
    <w:rsid w:val="009A43F9"/>
    <w:rsid w:val="009A570A"/>
    <w:rsid w:val="009A5D8C"/>
    <w:rsid w:val="009A64A9"/>
    <w:rsid w:val="009A6E15"/>
    <w:rsid w:val="009A7034"/>
    <w:rsid w:val="009A77AF"/>
    <w:rsid w:val="009A78FF"/>
    <w:rsid w:val="009A7ACC"/>
    <w:rsid w:val="009A7E23"/>
    <w:rsid w:val="009B008F"/>
    <w:rsid w:val="009B1287"/>
    <w:rsid w:val="009B165B"/>
    <w:rsid w:val="009B1FF3"/>
    <w:rsid w:val="009B2751"/>
    <w:rsid w:val="009B2A34"/>
    <w:rsid w:val="009B2FC4"/>
    <w:rsid w:val="009B30C1"/>
    <w:rsid w:val="009B3F7F"/>
    <w:rsid w:val="009B41F8"/>
    <w:rsid w:val="009B4333"/>
    <w:rsid w:val="009B4420"/>
    <w:rsid w:val="009B4763"/>
    <w:rsid w:val="009B4849"/>
    <w:rsid w:val="009B50CE"/>
    <w:rsid w:val="009B51F7"/>
    <w:rsid w:val="009B5219"/>
    <w:rsid w:val="009B57E5"/>
    <w:rsid w:val="009B6596"/>
    <w:rsid w:val="009B6663"/>
    <w:rsid w:val="009B6EEF"/>
    <w:rsid w:val="009B7009"/>
    <w:rsid w:val="009C077B"/>
    <w:rsid w:val="009C086A"/>
    <w:rsid w:val="009C0A01"/>
    <w:rsid w:val="009C0AC4"/>
    <w:rsid w:val="009C1E20"/>
    <w:rsid w:val="009C1EB2"/>
    <w:rsid w:val="009C1FF6"/>
    <w:rsid w:val="009C2337"/>
    <w:rsid w:val="009C2427"/>
    <w:rsid w:val="009C25A9"/>
    <w:rsid w:val="009C2F25"/>
    <w:rsid w:val="009C304D"/>
    <w:rsid w:val="009C335E"/>
    <w:rsid w:val="009C3CBD"/>
    <w:rsid w:val="009C420F"/>
    <w:rsid w:val="009C46BE"/>
    <w:rsid w:val="009C4AAE"/>
    <w:rsid w:val="009C4CA2"/>
    <w:rsid w:val="009C50CA"/>
    <w:rsid w:val="009C5149"/>
    <w:rsid w:val="009C5A5F"/>
    <w:rsid w:val="009C5A94"/>
    <w:rsid w:val="009C65C0"/>
    <w:rsid w:val="009C6B4A"/>
    <w:rsid w:val="009C6E1C"/>
    <w:rsid w:val="009C7AD7"/>
    <w:rsid w:val="009D038B"/>
    <w:rsid w:val="009D0785"/>
    <w:rsid w:val="009D1233"/>
    <w:rsid w:val="009D1480"/>
    <w:rsid w:val="009D199B"/>
    <w:rsid w:val="009D2431"/>
    <w:rsid w:val="009D24BB"/>
    <w:rsid w:val="009D369F"/>
    <w:rsid w:val="009D3EFB"/>
    <w:rsid w:val="009D4306"/>
    <w:rsid w:val="009D466A"/>
    <w:rsid w:val="009D4AC7"/>
    <w:rsid w:val="009D56DD"/>
    <w:rsid w:val="009D5E6A"/>
    <w:rsid w:val="009D637C"/>
    <w:rsid w:val="009D675A"/>
    <w:rsid w:val="009D6C1D"/>
    <w:rsid w:val="009D7C14"/>
    <w:rsid w:val="009D7E02"/>
    <w:rsid w:val="009E0B3C"/>
    <w:rsid w:val="009E0D19"/>
    <w:rsid w:val="009E11F2"/>
    <w:rsid w:val="009E130A"/>
    <w:rsid w:val="009E1475"/>
    <w:rsid w:val="009E1A0B"/>
    <w:rsid w:val="009E215B"/>
    <w:rsid w:val="009E21C5"/>
    <w:rsid w:val="009E253B"/>
    <w:rsid w:val="009E2775"/>
    <w:rsid w:val="009E2922"/>
    <w:rsid w:val="009E2BE5"/>
    <w:rsid w:val="009E2FC1"/>
    <w:rsid w:val="009E3DF5"/>
    <w:rsid w:val="009E54FD"/>
    <w:rsid w:val="009E56A5"/>
    <w:rsid w:val="009E585C"/>
    <w:rsid w:val="009E5887"/>
    <w:rsid w:val="009E5DF8"/>
    <w:rsid w:val="009E6145"/>
    <w:rsid w:val="009E6ECB"/>
    <w:rsid w:val="009E744F"/>
    <w:rsid w:val="009F002A"/>
    <w:rsid w:val="009F00B2"/>
    <w:rsid w:val="009F0648"/>
    <w:rsid w:val="009F080B"/>
    <w:rsid w:val="009F0C49"/>
    <w:rsid w:val="009F12D3"/>
    <w:rsid w:val="009F1373"/>
    <w:rsid w:val="009F1A93"/>
    <w:rsid w:val="009F2556"/>
    <w:rsid w:val="009F287F"/>
    <w:rsid w:val="009F363B"/>
    <w:rsid w:val="009F42F1"/>
    <w:rsid w:val="009F44FC"/>
    <w:rsid w:val="009F4A82"/>
    <w:rsid w:val="009F592E"/>
    <w:rsid w:val="009F59AB"/>
    <w:rsid w:val="009F5FF8"/>
    <w:rsid w:val="009F6092"/>
    <w:rsid w:val="009F691C"/>
    <w:rsid w:val="009F71E6"/>
    <w:rsid w:val="009F7570"/>
    <w:rsid w:val="009F7B16"/>
    <w:rsid w:val="00A002BC"/>
    <w:rsid w:val="00A002E0"/>
    <w:rsid w:val="00A01E3E"/>
    <w:rsid w:val="00A01FD2"/>
    <w:rsid w:val="00A0329B"/>
    <w:rsid w:val="00A038E7"/>
    <w:rsid w:val="00A0408B"/>
    <w:rsid w:val="00A0493D"/>
    <w:rsid w:val="00A0562A"/>
    <w:rsid w:val="00A05BDB"/>
    <w:rsid w:val="00A05C23"/>
    <w:rsid w:val="00A05C69"/>
    <w:rsid w:val="00A06F37"/>
    <w:rsid w:val="00A071AD"/>
    <w:rsid w:val="00A07C05"/>
    <w:rsid w:val="00A07F6E"/>
    <w:rsid w:val="00A10EF3"/>
    <w:rsid w:val="00A10F52"/>
    <w:rsid w:val="00A11CCE"/>
    <w:rsid w:val="00A12718"/>
    <w:rsid w:val="00A12B82"/>
    <w:rsid w:val="00A13663"/>
    <w:rsid w:val="00A14793"/>
    <w:rsid w:val="00A14E15"/>
    <w:rsid w:val="00A14E67"/>
    <w:rsid w:val="00A14EB1"/>
    <w:rsid w:val="00A151BD"/>
    <w:rsid w:val="00A15425"/>
    <w:rsid w:val="00A15CDD"/>
    <w:rsid w:val="00A1628E"/>
    <w:rsid w:val="00A1646F"/>
    <w:rsid w:val="00A16A6D"/>
    <w:rsid w:val="00A1726A"/>
    <w:rsid w:val="00A172B3"/>
    <w:rsid w:val="00A17884"/>
    <w:rsid w:val="00A17B51"/>
    <w:rsid w:val="00A17B8E"/>
    <w:rsid w:val="00A17D32"/>
    <w:rsid w:val="00A203AD"/>
    <w:rsid w:val="00A20685"/>
    <w:rsid w:val="00A2109B"/>
    <w:rsid w:val="00A21B92"/>
    <w:rsid w:val="00A2240D"/>
    <w:rsid w:val="00A22816"/>
    <w:rsid w:val="00A22DA5"/>
    <w:rsid w:val="00A2349B"/>
    <w:rsid w:val="00A238F5"/>
    <w:rsid w:val="00A23BAC"/>
    <w:rsid w:val="00A23C81"/>
    <w:rsid w:val="00A23E66"/>
    <w:rsid w:val="00A24E3B"/>
    <w:rsid w:val="00A256FF"/>
    <w:rsid w:val="00A25AB6"/>
    <w:rsid w:val="00A26106"/>
    <w:rsid w:val="00A26A28"/>
    <w:rsid w:val="00A26E54"/>
    <w:rsid w:val="00A2739F"/>
    <w:rsid w:val="00A278ED"/>
    <w:rsid w:val="00A27ADA"/>
    <w:rsid w:val="00A27B5D"/>
    <w:rsid w:val="00A30244"/>
    <w:rsid w:val="00A30F91"/>
    <w:rsid w:val="00A3130C"/>
    <w:rsid w:val="00A31393"/>
    <w:rsid w:val="00A31B4E"/>
    <w:rsid w:val="00A321AB"/>
    <w:rsid w:val="00A32425"/>
    <w:rsid w:val="00A32936"/>
    <w:rsid w:val="00A32BC0"/>
    <w:rsid w:val="00A32C13"/>
    <w:rsid w:val="00A32F48"/>
    <w:rsid w:val="00A33686"/>
    <w:rsid w:val="00A338EE"/>
    <w:rsid w:val="00A3471E"/>
    <w:rsid w:val="00A34A6F"/>
    <w:rsid w:val="00A34FF5"/>
    <w:rsid w:val="00A3517F"/>
    <w:rsid w:val="00A352EF"/>
    <w:rsid w:val="00A363C7"/>
    <w:rsid w:val="00A364BB"/>
    <w:rsid w:val="00A36721"/>
    <w:rsid w:val="00A36CA5"/>
    <w:rsid w:val="00A404B9"/>
    <w:rsid w:val="00A40C3A"/>
    <w:rsid w:val="00A417F8"/>
    <w:rsid w:val="00A41874"/>
    <w:rsid w:val="00A428B0"/>
    <w:rsid w:val="00A43060"/>
    <w:rsid w:val="00A438B5"/>
    <w:rsid w:val="00A43B27"/>
    <w:rsid w:val="00A43F84"/>
    <w:rsid w:val="00A44150"/>
    <w:rsid w:val="00A443CF"/>
    <w:rsid w:val="00A4484E"/>
    <w:rsid w:val="00A45216"/>
    <w:rsid w:val="00A459C3"/>
    <w:rsid w:val="00A4656C"/>
    <w:rsid w:val="00A46588"/>
    <w:rsid w:val="00A466D8"/>
    <w:rsid w:val="00A46766"/>
    <w:rsid w:val="00A46C49"/>
    <w:rsid w:val="00A503C7"/>
    <w:rsid w:val="00A50681"/>
    <w:rsid w:val="00A50DEB"/>
    <w:rsid w:val="00A518D0"/>
    <w:rsid w:val="00A52360"/>
    <w:rsid w:val="00A52620"/>
    <w:rsid w:val="00A52C09"/>
    <w:rsid w:val="00A52D14"/>
    <w:rsid w:val="00A52F70"/>
    <w:rsid w:val="00A53148"/>
    <w:rsid w:val="00A53313"/>
    <w:rsid w:val="00A53795"/>
    <w:rsid w:val="00A53FFB"/>
    <w:rsid w:val="00A54161"/>
    <w:rsid w:val="00A5527B"/>
    <w:rsid w:val="00A55D19"/>
    <w:rsid w:val="00A55DE2"/>
    <w:rsid w:val="00A55E8A"/>
    <w:rsid w:val="00A55EAD"/>
    <w:rsid w:val="00A565E3"/>
    <w:rsid w:val="00A5667C"/>
    <w:rsid w:val="00A5686B"/>
    <w:rsid w:val="00A56AAC"/>
    <w:rsid w:val="00A56EF2"/>
    <w:rsid w:val="00A570CF"/>
    <w:rsid w:val="00A57999"/>
    <w:rsid w:val="00A60592"/>
    <w:rsid w:val="00A605EA"/>
    <w:rsid w:val="00A60743"/>
    <w:rsid w:val="00A60A8C"/>
    <w:rsid w:val="00A60BC1"/>
    <w:rsid w:val="00A6129E"/>
    <w:rsid w:val="00A61BBB"/>
    <w:rsid w:val="00A62251"/>
    <w:rsid w:val="00A62A81"/>
    <w:rsid w:val="00A62AA9"/>
    <w:rsid w:val="00A62CFE"/>
    <w:rsid w:val="00A63BBB"/>
    <w:rsid w:val="00A63F8F"/>
    <w:rsid w:val="00A644AD"/>
    <w:rsid w:val="00A657C9"/>
    <w:rsid w:val="00A65931"/>
    <w:rsid w:val="00A65BC8"/>
    <w:rsid w:val="00A65E86"/>
    <w:rsid w:val="00A662EB"/>
    <w:rsid w:val="00A66704"/>
    <w:rsid w:val="00A66737"/>
    <w:rsid w:val="00A66B40"/>
    <w:rsid w:val="00A67218"/>
    <w:rsid w:val="00A6729F"/>
    <w:rsid w:val="00A672E7"/>
    <w:rsid w:val="00A673FE"/>
    <w:rsid w:val="00A67930"/>
    <w:rsid w:val="00A67D4D"/>
    <w:rsid w:val="00A702D7"/>
    <w:rsid w:val="00A705C3"/>
    <w:rsid w:val="00A70709"/>
    <w:rsid w:val="00A71209"/>
    <w:rsid w:val="00A72B03"/>
    <w:rsid w:val="00A7479D"/>
    <w:rsid w:val="00A747A8"/>
    <w:rsid w:val="00A747CC"/>
    <w:rsid w:val="00A75947"/>
    <w:rsid w:val="00A75B6E"/>
    <w:rsid w:val="00A75FCA"/>
    <w:rsid w:val="00A764FF"/>
    <w:rsid w:val="00A765CE"/>
    <w:rsid w:val="00A76FF5"/>
    <w:rsid w:val="00A777C5"/>
    <w:rsid w:val="00A777D8"/>
    <w:rsid w:val="00A77A67"/>
    <w:rsid w:val="00A77C3C"/>
    <w:rsid w:val="00A80F2F"/>
    <w:rsid w:val="00A811D7"/>
    <w:rsid w:val="00A81635"/>
    <w:rsid w:val="00A81982"/>
    <w:rsid w:val="00A81B78"/>
    <w:rsid w:val="00A81D4D"/>
    <w:rsid w:val="00A81E84"/>
    <w:rsid w:val="00A82599"/>
    <w:rsid w:val="00A82731"/>
    <w:rsid w:val="00A82C20"/>
    <w:rsid w:val="00A82E87"/>
    <w:rsid w:val="00A82EA0"/>
    <w:rsid w:val="00A838F6"/>
    <w:rsid w:val="00A842FD"/>
    <w:rsid w:val="00A84668"/>
    <w:rsid w:val="00A84A4C"/>
    <w:rsid w:val="00A856B0"/>
    <w:rsid w:val="00A860AA"/>
    <w:rsid w:val="00A86515"/>
    <w:rsid w:val="00A874CC"/>
    <w:rsid w:val="00A8764D"/>
    <w:rsid w:val="00A87D88"/>
    <w:rsid w:val="00A90FCB"/>
    <w:rsid w:val="00A915E8"/>
    <w:rsid w:val="00A91828"/>
    <w:rsid w:val="00A91BF4"/>
    <w:rsid w:val="00A9324D"/>
    <w:rsid w:val="00A9492A"/>
    <w:rsid w:val="00A951FF"/>
    <w:rsid w:val="00A9569A"/>
    <w:rsid w:val="00A958DC"/>
    <w:rsid w:val="00A95AAC"/>
    <w:rsid w:val="00A962CF"/>
    <w:rsid w:val="00A96645"/>
    <w:rsid w:val="00A97196"/>
    <w:rsid w:val="00A9744C"/>
    <w:rsid w:val="00AA01C0"/>
    <w:rsid w:val="00AA066C"/>
    <w:rsid w:val="00AA0D0F"/>
    <w:rsid w:val="00AA0F20"/>
    <w:rsid w:val="00AA18B9"/>
    <w:rsid w:val="00AA1D6A"/>
    <w:rsid w:val="00AA1E44"/>
    <w:rsid w:val="00AA2139"/>
    <w:rsid w:val="00AA2AE9"/>
    <w:rsid w:val="00AA370C"/>
    <w:rsid w:val="00AA39B6"/>
    <w:rsid w:val="00AA4373"/>
    <w:rsid w:val="00AA48E0"/>
    <w:rsid w:val="00AA4FF8"/>
    <w:rsid w:val="00AA504D"/>
    <w:rsid w:val="00AA571D"/>
    <w:rsid w:val="00AA58F8"/>
    <w:rsid w:val="00AA5FFE"/>
    <w:rsid w:val="00AA6294"/>
    <w:rsid w:val="00AA6B43"/>
    <w:rsid w:val="00AA6D78"/>
    <w:rsid w:val="00AA6DE1"/>
    <w:rsid w:val="00AA6FA7"/>
    <w:rsid w:val="00AA7563"/>
    <w:rsid w:val="00AA7D82"/>
    <w:rsid w:val="00AA7F1D"/>
    <w:rsid w:val="00AA7F77"/>
    <w:rsid w:val="00AA7FCF"/>
    <w:rsid w:val="00AB089A"/>
    <w:rsid w:val="00AB169D"/>
    <w:rsid w:val="00AB16EA"/>
    <w:rsid w:val="00AB2994"/>
    <w:rsid w:val="00AB2D81"/>
    <w:rsid w:val="00AB33FF"/>
    <w:rsid w:val="00AB3511"/>
    <w:rsid w:val="00AB3DDB"/>
    <w:rsid w:val="00AB3F79"/>
    <w:rsid w:val="00AB4109"/>
    <w:rsid w:val="00AB4428"/>
    <w:rsid w:val="00AB516C"/>
    <w:rsid w:val="00AB52D0"/>
    <w:rsid w:val="00AB54A1"/>
    <w:rsid w:val="00AB54AB"/>
    <w:rsid w:val="00AB54D6"/>
    <w:rsid w:val="00AB590F"/>
    <w:rsid w:val="00AB60BC"/>
    <w:rsid w:val="00AB6262"/>
    <w:rsid w:val="00AB626A"/>
    <w:rsid w:val="00AB6350"/>
    <w:rsid w:val="00AB69C2"/>
    <w:rsid w:val="00AB6E1A"/>
    <w:rsid w:val="00AB70D8"/>
    <w:rsid w:val="00AB7C90"/>
    <w:rsid w:val="00AB7DC2"/>
    <w:rsid w:val="00AB7E43"/>
    <w:rsid w:val="00AC0097"/>
    <w:rsid w:val="00AC00C4"/>
    <w:rsid w:val="00AC109D"/>
    <w:rsid w:val="00AC1AB2"/>
    <w:rsid w:val="00AC1D71"/>
    <w:rsid w:val="00AC1E34"/>
    <w:rsid w:val="00AC22A3"/>
    <w:rsid w:val="00AC2908"/>
    <w:rsid w:val="00AC2974"/>
    <w:rsid w:val="00AC2DD3"/>
    <w:rsid w:val="00AC37A9"/>
    <w:rsid w:val="00AC3F06"/>
    <w:rsid w:val="00AC46B9"/>
    <w:rsid w:val="00AC497C"/>
    <w:rsid w:val="00AC49F2"/>
    <w:rsid w:val="00AC4D59"/>
    <w:rsid w:val="00AC4FA3"/>
    <w:rsid w:val="00AC5E01"/>
    <w:rsid w:val="00AC6420"/>
    <w:rsid w:val="00AC66E5"/>
    <w:rsid w:val="00AD03DA"/>
    <w:rsid w:val="00AD04B9"/>
    <w:rsid w:val="00AD0FAE"/>
    <w:rsid w:val="00AD18D4"/>
    <w:rsid w:val="00AD21E4"/>
    <w:rsid w:val="00AD28A3"/>
    <w:rsid w:val="00AD3473"/>
    <w:rsid w:val="00AD3B2D"/>
    <w:rsid w:val="00AD472E"/>
    <w:rsid w:val="00AD50E2"/>
    <w:rsid w:val="00AD6387"/>
    <w:rsid w:val="00AD6517"/>
    <w:rsid w:val="00AD7F68"/>
    <w:rsid w:val="00AE068D"/>
    <w:rsid w:val="00AE0B98"/>
    <w:rsid w:val="00AE1FE6"/>
    <w:rsid w:val="00AE2195"/>
    <w:rsid w:val="00AE2264"/>
    <w:rsid w:val="00AE2BCD"/>
    <w:rsid w:val="00AE2CC0"/>
    <w:rsid w:val="00AE2F9A"/>
    <w:rsid w:val="00AE2F9E"/>
    <w:rsid w:val="00AE475E"/>
    <w:rsid w:val="00AE49FE"/>
    <w:rsid w:val="00AE4B24"/>
    <w:rsid w:val="00AE52A8"/>
    <w:rsid w:val="00AE57C0"/>
    <w:rsid w:val="00AE5A7D"/>
    <w:rsid w:val="00AE5CEE"/>
    <w:rsid w:val="00AE5E00"/>
    <w:rsid w:val="00AE6167"/>
    <w:rsid w:val="00AE6409"/>
    <w:rsid w:val="00AE6489"/>
    <w:rsid w:val="00AE65A8"/>
    <w:rsid w:val="00AE6B82"/>
    <w:rsid w:val="00AE6BD7"/>
    <w:rsid w:val="00AE6C4A"/>
    <w:rsid w:val="00AE7122"/>
    <w:rsid w:val="00AE77FC"/>
    <w:rsid w:val="00AE78F9"/>
    <w:rsid w:val="00AF0CE1"/>
    <w:rsid w:val="00AF1FC4"/>
    <w:rsid w:val="00AF2589"/>
    <w:rsid w:val="00AF2FBD"/>
    <w:rsid w:val="00AF30C4"/>
    <w:rsid w:val="00AF4480"/>
    <w:rsid w:val="00AF4566"/>
    <w:rsid w:val="00AF45AA"/>
    <w:rsid w:val="00AF4755"/>
    <w:rsid w:val="00AF5269"/>
    <w:rsid w:val="00AF58CD"/>
    <w:rsid w:val="00AF5E3E"/>
    <w:rsid w:val="00AF6241"/>
    <w:rsid w:val="00AF65C8"/>
    <w:rsid w:val="00AF68BE"/>
    <w:rsid w:val="00AF6F49"/>
    <w:rsid w:val="00AF7427"/>
    <w:rsid w:val="00AF7B25"/>
    <w:rsid w:val="00AF7CDA"/>
    <w:rsid w:val="00B006C3"/>
    <w:rsid w:val="00B00AAF"/>
    <w:rsid w:val="00B0137D"/>
    <w:rsid w:val="00B0154B"/>
    <w:rsid w:val="00B03463"/>
    <w:rsid w:val="00B034FE"/>
    <w:rsid w:val="00B03CD7"/>
    <w:rsid w:val="00B03E49"/>
    <w:rsid w:val="00B03FEF"/>
    <w:rsid w:val="00B045BF"/>
    <w:rsid w:val="00B04F5C"/>
    <w:rsid w:val="00B05C32"/>
    <w:rsid w:val="00B05D51"/>
    <w:rsid w:val="00B06715"/>
    <w:rsid w:val="00B06C08"/>
    <w:rsid w:val="00B07857"/>
    <w:rsid w:val="00B07A44"/>
    <w:rsid w:val="00B07C98"/>
    <w:rsid w:val="00B07E46"/>
    <w:rsid w:val="00B07F2C"/>
    <w:rsid w:val="00B1018B"/>
    <w:rsid w:val="00B1050C"/>
    <w:rsid w:val="00B105A0"/>
    <w:rsid w:val="00B10678"/>
    <w:rsid w:val="00B106B1"/>
    <w:rsid w:val="00B1070B"/>
    <w:rsid w:val="00B10998"/>
    <w:rsid w:val="00B10C90"/>
    <w:rsid w:val="00B10F86"/>
    <w:rsid w:val="00B1137A"/>
    <w:rsid w:val="00B11A4E"/>
    <w:rsid w:val="00B11AE5"/>
    <w:rsid w:val="00B12332"/>
    <w:rsid w:val="00B124D5"/>
    <w:rsid w:val="00B136B1"/>
    <w:rsid w:val="00B13AF6"/>
    <w:rsid w:val="00B14295"/>
    <w:rsid w:val="00B142C9"/>
    <w:rsid w:val="00B14994"/>
    <w:rsid w:val="00B15429"/>
    <w:rsid w:val="00B15A1B"/>
    <w:rsid w:val="00B15BC1"/>
    <w:rsid w:val="00B15EDD"/>
    <w:rsid w:val="00B16151"/>
    <w:rsid w:val="00B161BB"/>
    <w:rsid w:val="00B16AD2"/>
    <w:rsid w:val="00B1778E"/>
    <w:rsid w:val="00B20DD2"/>
    <w:rsid w:val="00B20F40"/>
    <w:rsid w:val="00B214A2"/>
    <w:rsid w:val="00B216DE"/>
    <w:rsid w:val="00B21D4E"/>
    <w:rsid w:val="00B21D70"/>
    <w:rsid w:val="00B22B11"/>
    <w:rsid w:val="00B23395"/>
    <w:rsid w:val="00B234AF"/>
    <w:rsid w:val="00B24469"/>
    <w:rsid w:val="00B2458C"/>
    <w:rsid w:val="00B2460E"/>
    <w:rsid w:val="00B24ACA"/>
    <w:rsid w:val="00B24D2B"/>
    <w:rsid w:val="00B2563B"/>
    <w:rsid w:val="00B256FA"/>
    <w:rsid w:val="00B259D6"/>
    <w:rsid w:val="00B25D79"/>
    <w:rsid w:val="00B2623A"/>
    <w:rsid w:val="00B263B2"/>
    <w:rsid w:val="00B26510"/>
    <w:rsid w:val="00B26AD4"/>
    <w:rsid w:val="00B26BDA"/>
    <w:rsid w:val="00B26EDB"/>
    <w:rsid w:val="00B26EF1"/>
    <w:rsid w:val="00B26F24"/>
    <w:rsid w:val="00B271BD"/>
    <w:rsid w:val="00B2767A"/>
    <w:rsid w:val="00B2776C"/>
    <w:rsid w:val="00B27D06"/>
    <w:rsid w:val="00B302E0"/>
    <w:rsid w:val="00B30A9B"/>
    <w:rsid w:val="00B312BE"/>
    <w:rsid w:val="00B3130E"/>
    <w:rsid w:val="00B3215F"/>
    <w:rsid w:val="00B321DB"/>
    <w:rsid w:val="00B32A30"/>
    <w:rsid w:val="00B33271"/>
    <w:rsid w:val="00B3372F"/>
    <w:rsid w:val="00B33744"/>
    <w:rsid w:val="00B33DEA"/>
    <w:rsid w:val="00B34031"/>
    <w:rsid w:val="00B34A2E"/>
    <w:rsid w:val="00B3511B"/>
    <w:rsid w:val="00B35A62"/>
    <w:rsid w:val="00B3605D"/>
    <w:rsid w:val="00B36FD1"/>
    <w:rsid w:val="00B3726B"/>
    <w:rsid w:val="00B37DF2"/>
    <w:rsid w:val="00B408DE"/>
    <w:rsid w:val="00B4090E"/>
    <w:rsid w:val="00B40D7B"/>
    <w:rsid w:val="00B40E31"/>
    <w:rsid w:val="00B419A3"/>
    <w:rsid w:val="00B41D79"/>
    <w:rsid w:val="00B421A0"/>
    <w:rsid w:val="00B421BA"/>
    <w:rsid w:val="00B426BE"/>
    <w:rsid w:val="00B428BC"/>
    <w:rsid w:val="00B42ECE"/>
    <w:rsid w:val="00B4337F"/>
    <w:rsid w:val="00B446F8"/>
    <w:rsid w:val="00B44ED1"/>
    <w:rsid w:val="00B452CC"/>
    <w:rsid w:val="00B45C35"/>
    <w:rsid w:val="00B45DB4"/>
    <w:rsid w:val="00B45E8A"/>
    <w:rsid w:val="00B463A7"/>
    <w:rsid w:val="00B46C9A"/>
    <w:rsid w:val="00B4725C"/>
    <w:rsid w:val="00B4768A"/>
    <w:rsid w:val="00B47D86"/>
    <w:rsid w:val="00B50633"/>
    <w:rsid w:val="00B50B76"/>
    <w:rsid w:val="00B50B7D"/>
    <w:rsid w:val="00B5137A"/>
    <w:rsid w:val="00B513D7"/>
    <w:rsid w:val="00B52891"/>
    <w:rsid w:val="00B529FD"/>
    <w:rsid w:val="00B52CA9"/>
    <w:rsid w:val="00B53026"/>
    <w:rsid w:val="00B5313F"/>
    <w:rsid w:val="00B535E7"/>
    <w:rsid w:val="00B537A4"/>
    <w:rsid w:val="00B53978"/>
    <w:rsid w:val="00B53A98"/>
    <w:rsid w:val="00B53AEA"/>
    <w:rsid w:val="00B54284"/>
    <w:rsid w:val="00B5448B"/>
    <w:rsid w:val="00B5468A"/>
    <w:rsid w:val="00B547C2"/>
    <w:rsid w:val="00B54DC2"/>
    <w:rsid w:val="00B554D5"/>
    <w:rsid w:val="00B558E5"/>
    <w:rsid w:val="00B55EE6"/>
    <w:rsid w:val="00B56D80"/>
    <w:rsid w:val="00B56F6D"/>
    <w:rsid w:val="00B574EA"/>
    <w:rsid w:val="00B57BBF"/>
    <w:rsid w:val="00B60598"/>
    <w:rsid w:val="00B605B1"/>
    <w:rsid w:val="00B60600"/>
    <w:rsid w:val="00B6076B"/>
    <w:rsid w:val="00B6081B"/>
    <w:rsid w:val="00B6090F"/>
    <w:rsid w:val="00B60960"/>
    <w:rsid w:val="00B61272"/>
    <w:rsid w:val="00B612FC"/>
    <w:rsid w:val="00B6162B"/>
    <w:rsid w:val="00B61F6E"/>
    <w:rsid w:val="00B62844"/>
    <w:rsid w:val="00B62EB2"/>
    <w:rsid w:val="00B6325E"/>
    <w:rsid w:val="00B63518"/>
    <w:rsid w:val="00B644F2"/>
    <w:rsid w:val="00B64AF6"/>
    <w:rsid w:val="00B64C19"/>
    <w:rsid w:val="00B6514E"/>
    <w:rsid w:val="00B653E2"/>
    <w:rsid w:val="00B655F7"/>
    <w:rsid w:val="00B65987"/>
    <w:rsid w:val="00B65ADB"/>
    <w:rsid w:val="00B67158"/>
    <w:rsid w:val="00B677AF"/>
    <w:rsid w:val="00B67DAE"/>
    <w:rsid w:val="00B67FAD"/>
    <w:rsid w:val="00B67FE6"/>
    <w:rsid w:val="00B705E4"/>
    <w:rsid w:val="00B71A9C"/>
    <w:rsid w:val="00B723A8"/>
    <w:rsid w:val="00B72899"/>
    <w:rsid w:val="00B72E4B"/>
    <w:rsid w:val="00B73F70"/>
    <w:rsid w:val="00B743A2"/>
    <w:rsid w:val="00B745F8"/>
    <w:rsid w:val="00B74A61"/>
    <w:rsid w:val="00B758E3"/>
    <w:rsid w:val="00B75A8E"/>
    <w:rsid w:val="00B7641F"/>
    <w:rsid w:val="00B76574"/>
    <w:rsid w:val="00B76945"/>
    <w:rsid w:val="00B76AE6"/>
    <w:rsid w:val="00B772B2"/>
    <w:rsid w:val="00B7758F"/>
    <w:rsid w:val="00B8022F"/>
    <w:rsid w:val="00B80569"/>
    <w:rsid w:val="00B810E4"/>
    <w:rsid w:val="00B816B2"/>
    <w:rsid w:val="00B81775"/>
    <w:rsid w:val="00B81920"/>
    <w:rsid w:val="00B81FA0"/>
    <w:rsid w:val="00B8215A"/>
    <w:rsid w:val="00B8271C"/>
    <w:rsid w:val="00B834D0"/>
    <w:rsid w:val="00B8365D"/>
    <w:rsid w:val="00B83846"/>
    <w:rsid w:val="00B83ADC"/>
    <w:rsid w:val="00B83FD3"/>
    <w:rsid w:val="00B84517"/>
    <w:rsid w:val="00B85920"/>
    <w:rsid w:val="00B85C6F"/>
    <w:rsid w:val="00B87129"/>
    <w:rsid w:val="00B87821"/>
    <w:rsid w:val="00B87935"/>
    <w:rsid w:val="00B90112"/>
    <w:rsid w:val="00B90530"/>
    <w:rsid w:val="00B90B82"/>
    <w:rsid w:val="00B916ED"/>
    <w:rsid w:val="00B91711"/>
    <w:rsid w:val="00B91C22"/>
    <w:rsid w:val="00B91CBE"/>
    <w:rsid w:val="00B91D1B"/>
    <w:rsid w:val="00B91E90"/>
    <w:rsid w:val="00B926BA"/>
    <w:rsid w:val="00B92818"/>
    <w:rsid w:val="00B92F5F"/>
    <w:rsid w:val="00B9327C"/>
    <w:rsid w:val="00B93A0B"/>
    <w:rsid w:val="00B93A39"/>
    <w:rsid w:val="00B93F34"/>
    <w:rsid w:val="00B9418E"/>
    <w:rsid w:val="00B94807"/>
    <w:rsid w:val="00B9495F"/>
    <w:rsid w:val="00B95BD2"/>
    <w:rsid w:val="00B96232"/>
    <w:rsid w:val="00B967E3"/>
    <w:rsid w:val="00B96FF8"/>
    <w:rsid w:val="00B97525"/>
    <w:rsid w:val="00B97833"/>
    <w:rsid w:val="00B97AFD"/>
    <w:rsid w:val="00BA036D"/>
    <w:rsid w:val="00BA104D"/>
    <w:rsid w:val="00BA1C3B"/>
    <w:rsid w:val="00BA21F5"/>
    <w:rsid w:val="00BA235F"/>
    <w:rsid w:val="00BA299E"/>
    <w:rsid w:val="00BA2F3D"/>
    <w:rsid w:val="00BA3218"/>
    <w:rsid w:val="00BA347A"/>
    <w:rsid w:val="00BA3512"/>
    <w:rsid w:val="00BA3B78"/>
    <w:rsid w:val="00BA3DC3"/>
    <w:rsid w:val="00BA3E2E"/>
    <w:rsid w:val="00BA4303"/>
    <w:rsid w:val="00BA43DB"/>
    <w:rsid w:val="00BA44A8"/>
    <w:rsid w:val="00BA482B"/>
    <w:rsid w:val="00BA497B"/>
    <w:rsid w:val="00BA4C79"/>
    <w:rsid w:val="00BA5121"/>
    <w:rsid w:val="00BA5E42"/>
    <w:rsid w:val="00BA60FB"/>
    <w:rsid w:val="00BA6436"/>
    <w:rsid w:val="00BA645D"/>
    <w:rsid w:val="00BA65E5"/>
    <w:rsid w:val="00BA6876"/>
    <w:rsid w:val="00BA6ABA"/>
    <w:rsid w:val="00BA6BB3"/>
    <w:rsid w:val="00BA74FF"/>
    <w:rsid w:val="00BA7750"/>
    <w:rsid w:val="00BA788C"/>
    <w:rsid w:val="00BA7F8E"/>
    <w:rsid w:val="00BB0329"/>
    <w:rsid w:val="00BB1A45"/>
    <w:rsid w:val="00BB24C7"/>
    <w:rsid w:val="00BB281D"/>
    <w:rsid w:val="00BB2A8A"/>
    <w:rsid w:val="00BB3647"/>
    <w:rsid w:val="00BB3894"/>
    <w:rsid w:val="00BB3BCC"/>
    <w:rsid w:val="00BB3C26"/>
    <w:rsid w:val="00BB3E8B"/>
    <w:rsid w:val="00BB4010"/>
    <w:rsid w:val="00BB46C9"/>
    <w:rsid w:val="00BB4892"/>
    <w:rsid w:val="00BB59A6"/>
    <w:rsid w:val="00BB5F7B"/>
    <w:rsid w:val="00BB636D"/>
    <w:rsid w:val="00BB637F"/>
    <w:rsid w:val="00BB7735"/>
    <w:rsid w:val="00BB7794"/>
    <w:rsid w:val="00BC10FA"/>
    <w:rsid w:val="00BC199D"/>
    <w:rsid w:val="00BC1AFA"/>
    <w:rsid w:val="00BC1F29"/>
    <w:rsid w:val="00BC2234"/>
    <w:rsid w:val="00BC2CF3"/>
    <w:rsid w:val="00BC2E4F"/>
    <w:rsid w:val="00BC2FB5"/>
    <w:rsid w:val="00BC326C"/>
    <w:rsid w:val="00BC3B4B"/>
    <w:rsid w:val="00BC3B9E"/>
    <w:rsid w:val="00BC4300"/>
    <w:rsid w:val="00BC4AA9"/>
    <w:rsid w:val="00BC4E75"/>
    <w:rsid w:val="00BC558A"/>
    <w:rsid w:val="00BC600C"/>
    <w:rsid w:val="00BC604E"/>
    <w:rsid w:val="00BC6F63"/>
    <w:rsid w:val="00BC7478"/>
    <w:rsid w:val="00BC7883"/>
    <w:rsid w:val="00BC78D1"/>
    <w:rsid w:val="00BD0461"/>
    <w:rsid w:val="00BD0A9F"/>
    <w:rsid w:val="00BD1FF2"/>
    <w:rsid w:val="00BD2041"/>
    <w:rsid w:val="00BD253A"/>
    <w:rsid w:val="00BD3995"/>
    <w:rsid w:val="00BD433D"/>
    <w:rsid w:val="00BD45EF"/>
    <w:rsid w:val="00BD4713"/>
    <w:rsid w:val="00BD475D"/>
    <w:rsid w:val="00BD4A71"/>
    <w:rsid w:val="00BD4D40"/>
    <w:rsid w:val="00BD5443"/>
    <w:rsid w:val="00BD58EB"/>
    <w:rsid w:val="00BD5D85"/>
    <w:rsid w:val="00BD671D"/>
    <w:rsid w:val="00BD69B4"/>
    <w:rsid w:val="00BD7500"/>
    <w:rsid w:val="00BD78F7"/>
    <w:rsid w:val="00BD7C1E"/>
    <w:rsid w:val="00BD7E00"/>
    <w:rsid w:val="00BE0138"/>
    <w:rsid w:val="00BE0224"/>
    <w:rsid w:val="00BE08A8"/>
    <w:rsid w:val="00BE0A73"/>
    <w:rsid w:val="00BE1A87"/>
    <w:rsid w:val="00BE20B0"/>
    <w:rsid w:val="00BE232A"/>
    <w:rsid w:val="00BE2438"/>
    <w:rsid w:val="00BE2775"/>
    <w:rsid w:val="00BE2A38"/>
    <w:rsid w:val="00BE31F5"/>
    <w:rsid w:val="00BE354D"/>
    <w:rsid w:val="00BE397F"/>
    <w:rsid w:val="00BE419B"/>
    <w:rsid w:val="00BE4982"/>
    <w:rsid w:val="00BE5076"/>
    <w:rsid w:val="00BE52D2"/>
    <w:rsid w:val="00BE5482"/>
    <w:rsid w:val="00BE569F"/>
    <w:rsid w:val="00BE57B1"/>
    <w:rsid w:val="00BE5E18"/>
    <w:rsid w:val="00BE5EE5"/>
    <w:rsid w:val="00BE64F5"/>
    <w:rsid w:val="00BE68E0"/>
    <w:rsid w:val="00BF0051"/>
    <w:rsid w:val="00BF0CEA"/>
    <w:rsid w:val="00BF0E1D"/>
    <w:rsid w:val="00BF1F8E"/>
    <w:rsid w:val="00BF2186"/>
    <w:rsid w:val="00BF2254"/>
    <w:rsid w:val="00BF22F7"/>
    <w:rsid w:val="00BF27CD"/>
    <w:rsid w:val="00BF3555"/>
    <w:rsid w:val="00BF3E4D"/>
    <w:rsid w:val="00BF3EDB"/>
    <w:rsid w:val="00BF4079"/>
    <w:rsid w:val="00BF414E"/>
    <w:rsid w:val="00BF4875"/>
    <w:rsid w:val="00BF534B"/>
    <w:rsid w:val="00BF55D1"/>
    <w:rsid w:val="00BF57C8"/>
    <w:rsid w:val="00BF658B"/>
    <w:rsid w:val="00BF661C"/>
    <w:rsid w:val="00BF6986"/>
    <w:rsid w:val="00BF6AFC"/>
    <w:rsid w:val="00BF6D04"/>
    <w:rsid w:val="00BF723C"/>
    <w:rsid w:val="00BF72EB"/>
    <w:rsid w:val="00BF7B8B"/>
    <w:rsid w:val="00C00269"/>
    <w:rsid w:val="00C00E34"/>
    <w:rsid w:val="00C014EB"/>
    <w:rsid w:val="00C0161F"/>
    <w:rsid w:val="00C018DA"/>
    <w:rsid w:val="00C01B59"/>
    <w:rsid w:val="00C027EF"/>
    <w:rsid w:val="00C02C4C"/>
    <w:rsid w:val="00C02CE9"/>
    <w:rsid w:val="00C03B57"/>
    <w:rsid w:val="00C04109"/>
    <w:rsid w:val="00C04421"/>
    <w:rsid w:val="00C047B2"/>
    <w:rsid w:val="00C04D44"/>
    <w:rsid w:val="00C05074"/>
    <w:rsid w:val="00C05800"/>
    <w:rsid w:val="00C05936"/>
    <w:rsid w:val="00C064AD"/>
    <w:rsid w:val="00C066CF"/>
    <w:rsid w:val="00C06AA3"/>
    <w:rsid w:val="00C06E68"/>
    <w:rsid w:val="00C0752F"/>
    <w:rsid w:val="00C07849"/>
    <w:rsid w:val="00C07A22"/>
    <w:rsid w:val="00C07A41"/>
    <w:rsid w:val="00C10511"/>
    <w:rsid w:val="00C10ADB"/>
    <w:rsid w:val="00C10C18"/>
    <w:rsid w:val="00C11548"/>
    <w:rsid w:val="00C1176B"/>
    <w:rsid w:val="00C11AE0"/>
    <w:rsid w:val="00C11E2F"/>
    <w:rsid w:val="00C12893"/>
    <w:rsid w:val="00C12AC1"/>
    <w:rsid w:val="00C134DB"/>
    <w:rsid w:val="00C137CD"/>
    <w:rsid w:val="00C13FF9"/>
    <w:rsid w:val="00C145A2"/>
    <w:rsid w:val="00C14AC7"/>
    <w:rsid w:val="00C15033"/>
    <w:rsid w:val="00C15501"/>
    <w:rsid w:val="00C15665"/>
    <w:rsid w:val="00C15AB5"/>
    <w:rsid w:val="00C15CCF"/>
    <w:rsid w:val="00C16A12"/>
    <w:rsid w:val="00C1745D"/>
    <w:rsid w:val="00C17807"/>
    <w:rsid w:val="00C20207"/>
    <w:rsid w:val="00C2067F"/>
    <w:rsid w:val="00C20801"/>
    <w:rsid w:val="00C209F5"/>
    <w:rsid w:val="00C20B89"/>
    <w:rsid w:val="00C21BBA"/>
    <w:rsid w:val="00C222FA"/>
    <w:rsid w:val="00C22612"/>
    <w:rsid w:val="00C22783"/>
    <w:rsid w:val="00C22EDC"/>
    <w:rsid w:val="00C23007"/>
    <w:rsid w:val="00C23802"/>
    <w:rsid w:val="00C23BFE"/>
    <w:rsid w:val="00C23C44"/>
    <w:rsid w:val="00C23DB7"/>
    <w:rsid w:val="00C23F23"/>
    <w:rsid w:val="00C24143"/>
    <w:rsid w:val="00C2482D"/>
    <w:rsid w:val="00C24A96"/>
    <w:rsid w:val="00C24E5A"/>
    <w:rsid w:val="00C2564D"/>
    <w:rsid w:val="00C2640D"/>
    <w:rsid w:val="00C26597"/>
    <w:rsid w:val="00C26863"/>
    <w:rsid w:val="00C269AE"/>
    <w:rsid w:val="00C26AFD"/>
    <w:rsid w:val="00C2724E"/>
    <w:rsid w:val="00C27906"/>
    <w:rsid w:val="00C27D2C"/>
    <w:rsid w:val="00C3005E"/>
    <w:rsid w:val="00C3091D"/>
    <w:rsid w:val="00C3091E"/>
    <w:rsid w:val="00C30AAC"/>
    <w:rsid w:val="00C30CC2"/>
    <w:rsid w:val="00C3238C"/>
    <w:rsid w:val="00C32651"/>
    <w:rsid w:val="00C334A4"/>
    <w:rsid w:val="00C33ACA"/>
    <w:rsid w:val="00C33DD5"/>
    <w:rsid w:val="00C33EA8"/>
    <w:rsid w:val="00C341FF"/>
    <w:rsid w:val="00C34EB4"/>
    <w:rsid w:val="00C350EA"/>
    <w:rsid w:val="00C35186"/>
    <w:rsid w:val="00C35C8D"/>
    <w:rsid w:val="00C3604C"/>
    <w:rsid w:val="00C3698C"/>
    <w:rsid w:val="00C36D54"/>
    <w:rsid w:val="00C36F0E"/>
    <w:rsid w:val="00C373A8"/>
    <w:rsid w:val="00C37699"/>
    <w:rsid w:val="00C37972"/>
    <w:rsid w:val="00C406F1"/>
    <w:rsid w:val="00C40E78"/>
    <w:rsid w:val="00C413A3"/>
    <w:rsid w:val="00C42308"/>
    <w:rsid w:val="00C4261E"/>
    <w:rsid w:val="00C4280C"/>
    <w:rsid w:val="00C42EBA"/>
    <w:rsid w:val="00C43E7A"/>
    <w:rsid w:val="00C447CD"/>
    <w:rsid w:val="00C447FC"/>
    <w:rsid w:val="00C453FA"/>
    <w:rsid w:val="00C4639C"/>
    <w:rsid w:val="00C466E2"/>
    <w:rsid w:val="00C46DD6"/>
    <w:rsid w:val="00C471B1"/>
    <w:rsid w:val="00C50277"/>
    <w:rsid w:val="00C518D0"/>
    <w:rsid w:val="00C52009"/>
    <w:rsid w:val="00C525D4"/>
    <w:rsid w:val="00C528CE"/>
    <w:rsid w:val="00C528EF"/>
    <w:rsid w:val="00C52A0C"/>
    <w:rsid w:val="00C530BF"/>
    <w:rsid w:val="00C53AD1"/>
    <w:rsid w:val="00C5481B"/>
    <w:rsid w:val="00C54A72"/>
    <w:rsid w:val="00C54D8D"/>
    <w:rsid w:val="00C54E04"/>
    <w:rsid w:val="00C557BE"/>
    <w:rsid w:val="00C55CC4"/>
    <w:rsid w:val="00C56563"/>
    <w:rsid w:val="00C56724"/>
    <w:rsid w:val="00C567C5"/>
    <w:rsid w:val="00C56846"/>
    <w:rsid w:val="00C56956"/>
    <w:rsid w:val="00C56AB7"/>
    <w:rsid w:val="00C56F39"/>
    <w:rsid w:val="00C56F74"/>
    <w:rsid w:val="00C573DF"/>
    <w:rsid w:val="00C576E9"/>
    <w:rsid w:val="00C57F8E"/>
    <w:rsid w:val="00C60295"/>
    <w:rsid w:val="00C605D3"/>
    <w:rsid w:val="00C606D9"/>
    <w:rsid w:val="00C61008"/>
    <w:rsid w:val="00C61334"/>
    <w:rsid w:val="00C6216E"/>
    <w:rsid w:val="00C6232E"/>
    <w:rsid w:val="00C6288B"/>
    <w:rsid w:val="00C62A59"/>
    <w:rsid w:val="00C62A80"/>
    <w:rsid w:val="00C632DA"/>
    <w:rsid w:val="00C6380B"/>
    <w:rsid w:val="00C647FE"/>
    <w:rsid w:val="00C648E8"/>
    <w:rsid w:val="00C66817"/>
    <w:rsid w:val="00C669CF"/>
    <w:rsid w:val="00C6739B"/>
    <w:rsid w:val="00C673FF"/>
    <w:rsid w:val="00C67431"/>
    <w:rsid w:val="00C700D1"/>
    <w:rsid w:val="00C702EC"/>
    <w:rsid w:val="00C70AA6"/>
    <w:rsid w:val="00C70B11"/>
    <w:rsid w:val="00C70F64"/>
    <w:rsid w:val="00C71267"/>
    <w:rsid w:val="00C71929"/>
    <w:rsid w:val="00C72140"/>
    <w:rsid w:val="00C730D6"/>
    <w:rsid w:val="00C73362"/>
    <w:rsid w:val="00C73589"/>
    <w:rsid w:val="00C736B4"/>
    <w:rsid w:val="00C73748"/>
    <w:rsid w:val="00C73BBC"/>
    <w:rsid w:val="00C74673"/>
    <w:rsid w:val="00C74786"/>
    <w:rsid w:val="00C747A9"/>
    <w:rsid w:val="00C74F17"/>
    <w:rsid w:val="00C753BC"/>
    <w:rsid w:val="00C76396"/>
    <w:rsid w:val="00C76652"/>
    <w:rsid w:val="00C76869"/>
    <w:rsid w:val="00C76CC1"/>
    <w:rsid w:val="00C76E1F"/>
    <w:rsid w:val="00C77531"/>
    <w:rsid w:val="00C77769"/>
    <w:rsid w:val="00C77D64"/>
    <w:rsid w:val="00C801F0"/>
    <w:rsid w:val="00C808B0"/>
    <w:rsid w:val="00C80BEC"/>
    <w:rsid w:val="00C80C0C"/>
    <w:rsid w:val="00C8103F"/>
    <w:rsid w:val="00C8229B"/>
    <w:rsid w:val="00C82B77"/>
    <w:rsid w:val="00C830D3"/>
    <w:rsid w:val="00C83315"/>
    <w:rsid w:val="00C84199"/>
    <w:rsid w:val="00C84250"/>
    <w:rsid w:val="00C846B4"/>
    <w:rsid w:val="00C84918"/>
    <w:rsid w:val="00C857BB"/>
    <w:rsid w:val="00C858BC"/>
    <w:rsid w:val="00C859E3"/>
    <w:rsid w:val="00C85E00"/>
    <w:rsid w:val="00C86061"/>
    <w:rsid w:val="00C862C2"/>
    <w:rsid w:val="00C86514"/>
    <w:rsid w:val="00C870AE"/>
    <w:rsid w:val="00C878F3"/>
    <w:rsid w:val="00C9088C"/>
    <w:rsid w:val="00C90C82"/>
    <w:rsid w:val="00C914C1"/>
    <w:rsid w:val="00C914D5"/>
    <w:rsid w:val="00C91BA4"/>
    <w:rsid w:val="00C91F7E"/>
    <w:rsid w:val="00C9280D"/>
    <w:rsid w:val="00C9299B"/>
    <w:rsid w:val="00C93BE1"/>
    <w:rsid w:val="00C93EBE"/>
    <w:rsid w:val="00C94B87"/>
    <w:rsid w:val="00C95A89"/>
    <w:rsid w:val="00C96343"/>
    <w:rsid w:val="00C96887"/>
    <w:rsid w:val="00C96952"/>
    <w:rsid w:val="00C96D0E"/>
    <w:rsid w:val="00C96F14"/>
    <w:rsid w:val="00C972CD"/>
    <w:rsid w:val="00C974E3"/>
    <w:rsid w:val="00C976C8"/>
    <w:rsid w:val="00CA0688"/>
    <w:rsid w:val="00CA082B"/>
    <w:rsid w:val="00CA091E"/>
    <w:rsid w:val="00CA1147"/>
    <w:rsid w:val="00CA1187"/>
    <w:rsid w:val="00CA11B6"/>
    <w:rsid w:val="00CA12FA"/>
    <w:rsid w:val="00CA20E1"/>
    <w:rsid w:val="00CA261A"/>
    <w:rsid w:val="00CA2CB8"/>
    <w:rsid w:val="00CA336C"/>
    <w:rsid w:val="00CA3437"/>
    <w:rsid w:val="00CA3476"/>
    <w:rsid w:val="00CA3B26"/>
    <w:rsid w:val="00CA418A"/>
    <w:rsid w:val="00CA41BD"/>
    <w:rsid w:val="00CA4287"/>
    <w:rsid w:val="00CA4912"/>
    <w:rsid w:val="00CA4F37"/>
    <w:rsid w:val="00CA609E"/>
    <w:rsid w:val="00CA6550"/>
    <w:rsid w:val="00CA6A37"/>
    <w:rsid w:val="00CA6A54"/>
    <w:rsid w:val="00CA6A65"/>
    <w:rsid w:val="00CA6D6C"/>
    <w:rsid w:val="00CA7772"/>
    <w:rsid w:val="00CA7A98"/>
    <w:rsid w:val="00CA7AD8"/>
    <w:rsid w:val="00CB05AA"/>
    <w:rsid w:val="00CB0874"/>
    <w:rsid w:val="00CB0DCE"/>
    <w:rsid w:val="00CB0F2B"/>
    <w:rsid w:val="00CB1BBB"/>
    <w:rsid w:val="00CB1DF1"/>
    <w:rsid w:val="00CB1F51"/>
    <w:rsid w:val="00CB21D9"/>
    <w:rsid w:val="00CB2A39"/>
    <w:rsid w:val="00CB3CC4"/>
    <w:rsid w:val="00CB409C"/>
    <w:rsid w:val="00CB41C6"/>
    <w:rsid w:val="00CB4411"/>
    <w:rsid w:val="00CB44B1"/>
    <w:rsid w:val="00CB520C"/>
    <w:rsid w:val="00CB5352"/>
    <w:rsid w:val="00CB5B04"/>
    <w:rsid w:val="00CB5E1B"/>
    <w:rsid w:val="00CB678A"/>
    <w:rsid w:val="00CB78CD"/>
    <w:rsid w:val="00CC05C7"/>
    <w:rsid w:val="00CC060A"/>
    <w:rsid w:val="00CC152E"/>
    <w:rsid w:val="00CC1786"/>
    <w:rsid w:val="00CC18EB"/>
    <w:rsid w:val="00CC1CD6"/>
    <w:rsid w:val="00CC1D1A"/>
    <w:rsid w:val="00CC1D5B"/>
    <w:rsid w:val="00CC1EFA"/>
    <w:rsid w:val="00CC2688"/>
    <w:rsid w:val="00CC3842"/>
    <w:rsid w:val="00CC4868"/>
    <w:rsid w:val="00CC48AB"/>
    <w:rsid w:val="00CC521D"/>
    <w:rsid w:val="00CC525B"/>
    <w:rsid w:val="00CC53B2"/>
    <w:rsid w:val="00CC5982"/>
    <w:rsid w:val="00CC6413"/>
    <w:rsid w:val="00CC689B"/>
    <w:rsid w:val="00CC7300"/>
    <w:rsid w:val="00CC740C"/>
    <w:rsid w:val="00CC77E6"/>
    <w:rsid w:val="00CD02DE"/>
    <w:rsid w:val="00CD0B90"/>
    <w:rsid w:val="00CD1086"/>
    <w:rsid w:val="00CD120C"/>
    <w:rsid w:val="00CD13E5"/>
    <w:rsid w:val="00CD2669"/>
    <w:rsid w:val="00CD2B84"/>
    <w:rsid w:val="00CD3824"/>
    <w:rsid w:val="00CD3997"/>
    <w:rsid w:val="00CD43F1"/>
    <w:rsid w:val="00CD455C"/>
    <w:rsid w:val="00CD457D"/>
    <w:rsid w:val="00CD4FE1"/>
    <w:rsid w:val="00CD5393"/>
    <w:rsid w:val="00CD5844"/>
    <w:rsid w:val="00CD5D8D"/>
    <w:rsid w:val="00CD6095"/>
    <w:rsid w:val="00CD627D"/>
    <w:rsid w:val="00CD6721"/>
    <w:rsid w:val="00CD69C4"/>
    <w:rsid w:val="00CD701B"/>
    <w:rsid w:val="00CD70A7"/>
    <w:rsid w:val="00CD7234"/>
    <w:rsid w:val="00CD7DA0"/>
    <w:rsid w:val="00CE066C"/>
    <w:rsid w:val="00CE0931"/>
    <w:rsid w:val="00CE0EA8"/>
    <w:rsid w:val="00CE0FB7"/>
    <w:rsid w:val="00CE1334"/>
    <w:rsid w:val="00CE157C"/>
    <w:rsid w:val="00CE15DD"/>
    <w:rsid w:val="00CE2129"/>
    <w:rsid w:val="00CE24B1"/>
    <w:rsid w:val="00CE29D2"/>
    <w:rsid w:val="00CE2D8F"/>
    <w:rsid w:val="00CE2DA7"/>
    <w:rsid w:val="00CE2F30"/>
    <w:rsid w:val="00CE2FF0"/>
    <w:rsid w:val="00CE3CA7"/>
    <w:rsid w:val="00CE3F02"/>
    <w:rsid w:val="00CE3F9F"/>
    <w:rsid w:val="00CE4CB2"/>
    <w:rsid w:val="00CE5991"/>
    <w:rsid w:val="00CE67F5"/>
    <w:rsid w:val="00CE7B5A"/>
    <w:rsid w:val="00CE7E18"/>
    <w:rsid w:val="00CF10DC"/>
    <w:rsid w:val="00CF1330"/>
    <w:rsid w:val="00CF17D4"/>
    <w:rsid w:val="00CF1E14"/>
    <w:rsid w:val="00CF23AB"/>
    <w:rsid w:val="00CF262E"/>
    <w:rsid w:val="00CF2685"/>
    <w:rsid w:val="00CF28F6"/>
    <w:rsid w:val="00CF2E88"/>
    <w:rsid w:val="00CF375E"/>
    <w:rsid w:val="00CF38A4"/>
    <w:rsid w:val="00CF68EC"/>
    <w:rsid w:val="00CF6AA4"/>
    <w:rsid w:val="00CF6D20"/>
    <w:rsid w:val="00CF6FAF"/>
    <w:rsid w:val="00CF7869"/>
    <w:rsid w:val="00D0034C"/>
    <w:rsid w:val="00D00D58"/>
    <w:rsid w:val="00D012D0"/>
    <w:rsid w:val="00D0182B"/>
    <w:rsid w:val="00D0219F"/>
    <w:rsid w:val="00D021BF"/>
    <w:rsid w:val="00D0241C"/>
    <w:rsid w:val="00D02766"/>
    <w:rsid w:val="00D0374A"/>
    <w:rsid w:val="00D03777"/>
    <w:rsid w:val="00D03BD1"/>
    <w:rsid w:val="00D04477"/>
    <w:rsid w:val="00D0456A"/>
    <w:rsid w:val="00D05281"/>
    <w:rsid w:val="00D052A1"/>
    <w:rsid w:val="00D057CA"/>
    <w:rsid w:val="00D05ECD"/>
    <w:rsid w:val="00D05EFE"/>
    <w:rsid w:val="00D0650F"/>
    <w:rsid w:val="00D0678F"/>
    <w:rsid w:val="00D067D3"/>
    <w:rsid w:val="00D06803"/>
    <w:rsid w:val="00D068C4"/>
    <w:rsid w:val="00D06BA0"/>
    <w:rsid w:val="00D079B2"/>
    <w:rsid w:val="00D07B8E"/>
    <w:rsid w:val="00D10373"/>
    <w:rsid w:val="00D10524"/>
    <w:rsid w:val="00D11E7D"/>
    <w:rsid w:val="00D12213"/>
    <w:rsid w:val="00D12363"/>
    <w:rsid w:val="00D12757"/>
    <w:rsid w:val="00D12885"/>
    <w:rsid w:val="00D130BE"/>
    <w:rsid w:val="00D138E6"/>
    <w:rsid w:val="00D139DF"/>
    <w:rsid w:val="00D13AA6"/>
    <w:rsid w:val="00D13F3B"/>
    <w:rsid w:val="00D14030"/>
    <w:rsid w:val="00D14302"/>
    <w:rsid w:val="00D14563"/>
    <w:rsid w:val="00D14817"/>
    <w:rsid w:val="00D14A16"/>
    <w:rsid w:val="00D14A7B"/>
    <w:rsid w:val="00D14CD2"/>
    <w:rsid w:val="00D1506F"/>
    <w:rsid w:val="00D15B76"/>
    <w:rsid w:val="00D15D87"/>
    <w:rsid w:val="00D161AD"/>
    <w:rsid w:val="00D163D6"/>
    <w:rsid w:val="00D16449"/>
    <w:rsid w:val="00D164E5"/>
    <w:rsid w:val="00D1694D"/>
    <w:rsid w:val="00D1697A"/>
    <w:rsid w:val="00D16D7F"/>
    <w:rsid w:val="00D16E69"/>
    <w:rsid w:val="00D17180"/>
    <w:rsid w:val="00D1729D"/>
    <w:rsid w:val="00D17537"/>
    <w:rsid w:val="00D177AA"/>
    <w:rsid w:val="00D178CD"/>
    <w:rsid w:val="00D20130"/>
    <w:rsid w:val="00D20C84"/>
    <w:rsid w:val="00D2107E"/>
    <w:rsid w:val="00D2141C"/>
    <w:rsid w:val="00D214B2"/>
    <w:rsid w:val="00D21C22"/>
    <w:rsid w:val="00D21ECB"/>
    <w:rsid w:val="00D223AB"/>
    <w:rsid w:val="00D225F4"/>
    <w:rsid w:val="00D2329C"/>
    <w:rsid w:val="00D23A3A"/>
    <w:rsid w:val="00D23A6F"/>
    <w:rsid w:val="00D2474C"/>
    <w:rsid w:val="00D24993"/>
    <w:rsid w:val="00D24D52"/>
    <w:rsid w:val="00D2533B"/>
    <w:rsid w:val="00D2586C"/>
    <w:rsid w:val="00D25B79"/>
    <w:rsid w:val="00D25D95"/>
    <w:rsid w:val="00D262E8"/>
    <w:rsid w:val="00D26441"/>
    <w:rsid w:val="00D26AC1"/>
    <w:rsid w:val="00D2715B"/>
    <w:rsid w:val="00D27544"/>
    <w:rsid w:val="00D2786F"/>
    <w:rsid w:val="00D30447"/>
    <w:rsid w:val="00D306CF"/>
    <w:rsid w:val="00D306F8"/>
    <w:rsid w:val="00D30E44"/>
    <w:rsid w:val="00D30EE4"/>
    <w:rsid w:val="00D31D08"/>
    <w:rsid w:val="00D320FF"/>
    <w:rsid w:val="00D3264C"/>
    <w:rsid w:val="00D33277"/>
    <w:rsid w:val="00D34276"/>
    <w:rsid w:val="00D3490E"/>
    <w:rsid w:val="00D34AA3"/>
    <w:rsid w:val="00D35130"/>
    <w:rsid w:val="00D35395"/>
    <w:rsid w:val="00D356F2"/>
    <w:rsid w:val="00D35A8B"/>
    <w:rsid w:val="00D35B83"/>
    <w:rsid w:val="00D35D4D"/>
    <w:rsid w:val="00D35ED1"/>
    <w:rsid w:val="00D3610B"/>
    <w:rsid w:val="00D361FA"/>
    <w:rsid w:val="00D36B7B"/>
    <w:rsid w:val="00D3727C"/>
    <w:rsid w:val="00D40555"/>
    <w:rsid w:val="00D405A4"/>
    <w:rsid w:val="00D40754"/>
    <w:rsid w:val="00D40CCB"/>
    <w:rsid w:val="00D40ED9"/>
    <w:rsid w:val="00D41046"/>
    <w:rsid w:val="00D413E3"/>
    <w:rsid w:val="00D41C54"/>
    <w:rsid w:val="00D42242"/>
    <w:rsid w:val="00D42FA8"/>
    <w:rsid w:val="00D43065"/>
    <w:rsid w:val="00D431F7"/>
    <w:rsid w:val="00D4340D"/>
    <w:rsid w:val="00D4367F"/>
    <w:rsid w:val="00D437D8"/>
    <w:rsid w:val="00D443C3"/>
    <w:rsid w:val="00D4440C"/>
    <w:rsid w:val="00D44428"/>
    <w:rsid w:val="00D44450"/>
    <w:rsid w:val="00D444BD"/>
    <w:rsid w:val="00D44F8A"/>
    <w:rsid w:val="00D45541"/>
    <w:rsid w:val="00D45916"/>
    <w:rsid w:val="00D45AFA"/>
    <w:rsid w:val="00D46A7C"/>
    <w:rsid w:val="00D50158"/>
    <w:rsid w:val="00D50455"/>
    <w:rsid w:val="00D50671"/>
    <w:rsid w:val="00D51154"/>
    <w:rsid w:val="00D523E3"/>
    <w:rsid w:val="00D525D8"/>
    <w:rsid w:val="00D5276C"/>
    <w:rsid w:val="00D535FD"/>
    <w:rsid w:val="00D536AD"/>
    <w:rsid w:val="00D5533F"/>
    <w:rsid w:val="00D5552A"/>
    <w:rsid w:val="00D55894"/>
    <w:rsid w:val="00D558AA"/>
    <w:rsid w:val="00D5629F"/>
    <w:rsid w:val="00D57041"/>
    <w:rsid w:val="00D57725"/>
    <w:rsid w:val="00D602E1"/>
    <w:rsid w:val="00D60773"/>
    <w:rsid w:val="00D6170C"/>
    <w:rsid w:val="00D61BE2"/>
    <w:rsid w:val="00D61C46"/>
    <w:rsid w:val="00D625DB"/>
    <w:rsid w:val="00D62A21"/>
    <w:rsid w:val="00D62BA4"/>
    <w:rsid w:val="00D62E26"/>
    <w:rsid w:val="00D634FF"/>
    <w:rsid w:val="00D63C14"/>
    <w:rsid w:val="00D64695"/>
    <w:rsid w:val="00D6472A"/>
    <w:rsid w:val="00D64CB3"/>
    <w:rsid w:val="00D651AE"/>
    <w:rsid w:val="00D65220"/>
    <w:rsid w:val="00D65364"/>
    <w:rsid w:val="00D653CF"/>
    <w:rsid w:val="00D654D6"/>
    <w:rsid w:val="00D65CB9"/>
    <w:rsid w:val="00D65FB3"/>
    <w:rsid w:val="00D66075"/>
    <w:rsid w:val="00D66585"/>
    <w:rsid w:val="00D66CF5"/>
    <w:rsid w:val="00D670EB"/>
    <w:rsid w:val="00D671BB"/>
    <w:rsid w:val="00D67E74"/>
    <w:rsid w:val="00D705ED"/>
    <w:rsid w:val="00D70ACD"/>
    <w:rsid w:val="00D70B69"/>
    <w:rsid w:val="00D70D97"/>
    <w:rsid w:val="00D71123"/>
    <w:rsid w:val="00D71E22"/>
    <w:rsid w:val="00D71FD1"/>
    <w:rsid w:val="00D723C4"/>
    <w:rsid w:val="00D728CF"/>
    <w:rsid w:val="00D7293B"/>
    <w:rsid w:val="00D73303"/>
    <w:rsid w:val="00D73F54"/>
    <w:rsid w:val="00D740B4"/>
    <w:rsid w:val="00D742D5"/>
    <w:rsid w:val="00D745AE"/>
    <w:rsid w:val="00D74B2A"/>
    <w:rsid w:val="00D74BF9"/>
    <w:rsid w:val="00D74D88"/>
    <w:rsid w:val="00D755AD"/>
    <w:rsid w:val="00D757E7"/>
    <w:rsid w:val="00D75A03"/>
    <w:rsid w:val="00D760F1"/>
    <w:rsid w:val="00D76210"/>
    <w:rsid w:val="00D7629D"/>
    <w:rsid w:val="00D76947"/>
    <w:rsid w:val="00D77511"/>
    <w:rsid w:val="00D777F0"/>
    <w:rsid w:val="00D778F9"/>
    <w:rsid w:val="00D801AC"/>
    <w:rsid w:val="00D80D0B"/>
    <w:rsid w:val="00D8107B"/>
    <w:rsid w:val="00D810FA"/>
    <w:rsid w:val="00D8145F"/>
    <w:rsid w:val="00D8183D"/>
    <w:rsid w:val="00D8187D"/>
    <w:rsid w:val="00D8223C"/>
    <w:rsid w:val="00D832C6"/>
    <w:rsid w:val="00D842E7"/>
    <w:rsid w:val="00D8435F"/>
    <w:rsid w:val="00D8482C"/>
    <w:rsid w:val="00D849DA"/>
    <w:rsid w:val="00D84F30"/>
    <w:rsid w:val="00D85E1F"/>
    <w:rsid w:val="00D86616"/>
    <w:rsid w:val="00D86D7B"/>
    <w:rsid w:val="00D86E9B"/>
    <w:rsid w:val="00D86FB3"/>
    <w:rsid w:val="00D875BF"/>
    <w:rsid w:val="00D879FF"/>
    <w:rsid w:val="00D90289"/>
    <w:rsid w:val="00D9040B"/>
    <w:rsid w:val="00D90605"/>
    <w:rsid w:val="00D9071B"/>
    <w:rsid w:val="00D9080F"/>
    <w:rsid w:val="00D9102E"/>
    <w:rsid w:val="00D91C26"/>
    <w:rsid w:val="00D9225B"/>
    <w:rsid w:val="00D92616"/>
    <w:rsid w:val="00D940A7"/>
    <w:rsid w:val="00D94197"/>
    <w:rsid w:val="00D94443"/>
    <w:rsid w:val="00D9445C"/>
    <w:rsid w:val="00D9478C"/>
    <w:rsid w:val="00D94BAF"/>
    <w:rsid w:val="00D951C9"/>
    <w:rsid w:val="00D951EE"/>
    <w:rsid w:val="00D95215"/>
    <w:rsid w:val="00D957EF"/>
    <w:rsid w:val="00D958C6"/>
    <w:rsid w:val="00D95D1E"/>
    <w:rsid w:val="00D95EFA"/>
    <w:rsid w:val="00D96509"/>
    <w:rsid w:val="00D968C1"/>
    <w:rsid w:val="00D972CF"/>
    <w:rsid w:val="00D97B4C"/>
    <w:rsid w:val="00D97DE2"/>
    <w:rsid w:val="00DA02F2"/>
    <w:rsid w:val="00DA092B"/>
    <w:rsid w:val="00DA0B32"/>
    <w:rsid w:val="00DA0E9E"/>
    <w:rsid w:val="00DA107D"/>
    <w:rsid w:val="00DA18B9"/>
    <w:rsid w:val="00DA1C77"/>
    <w:rsid w:val="00DA1CCB"/>
    <w:rsid w:val="00DA1D91"/>
    <w:rsid w:val="00DA1DCE"/>
    <w:rsid w:val="00DA2515"/>
    <w:rsid w:val="00DA2631"/>
    <w:rsid w:val="00DA2A52"/>
    <w:rsid w:val="00DA2DEA"/>
    <w:rsid w:val="00DA30E3"/>
    <w:rsid w:val="00DA3409"/>
    <w:rsid w:val="00DA426A"/>
    <w:rsid w:val="00DA4EB6"/>
    <w:rsid w:val="00DA54F8"/>
    <w:rsid w:val="00DA55AA"/>
    <w:rsid w:val="00DA5A45"/>
    <w:rsid w:val="00DA65D2"/>
    <w:rsid w:val="00DA67DF"/>
    <w:rsid w:val="00DA6AB6"/>
    <w:rsid w:val="00DA7151"/>
    <w:rsid w:val="00DA7D53"/>
    <w:rsid w:val="00DB0454"/>
    <w:rsid w:val="00DB04AE"/>
    <w:rsid w:val="00DB0580"/>
    <w:rsid w:val="00DB06E7"/>
    <w:rsid w:val="00DB0C8B"/>
    <w:rsid w:val="00DB0E56"/>
    <w:rsid w:val="00DB10C4"/>
    <w:rsid w:val="00DB1945"/>
    <w:rsid w:val="00DB22B8"/>
    <w:rsid w:val="00DB23A3"/>
    <w:rsid w:val="00DB2400"/>
    <w:rsid w:val="00DB2E56"/>
    <w:rsid w:val="00DB30FE"/>
    <w:rsid w:val="00DB3B05"/>
    <w:rsid w:val="00DB41BD"/>
    <w:rsid w:val="00DB4ABC"/>
    <w:rsid w:val="00DB5617"/>
    <w:rsid w:val="00DB577C"/>
    <w:rsid w:val="00DB59CD"/>
    <w:rsid w:val="00DB5C45"/>
    <w:rsid w:val="00DB67FA"/>
    <w:rsid w:val="00DB6814"/>
    <w:rsid w:val="00DB6B75"/>
    <w:rsid w:val="00DB6D55"/>
    <w:rsid w:val="00DB762C"/>
    <w:rsid w:val="00DB7859"/>
    <w:rsid w:val="00DC1385"/>
    <w:rsid w:val="00DC1B0B"/>
    <w:rsid w:val="00DC1EB8"/>
    <w:rsid w:val="00DC2148"/>
    <w:rsid w:val="00DC2597"/>
    <w:rsid w:val="00DC2D5C"/>
    <w:rsid w:val="00DC30C9"/>
    <w:rsid w:val="00DC357C"/>
    <w:rsid w:val="00DC3707"/>
    <w:rsid w:val="00DC3F50"/>
    <w:rsid w:val="00DC449B"/>
    <w:rsid w:val="00DC4618"/>
    <w:rsid w:val="00DC4BF3"/>
    <w:rsid w:val="00DC4F71"/>
    <w:rsid w:val="00DC52C8"/>
    <w:rsid w:val="00DC5CFF"/>
    <w:rsid w:val="00DC635A"/>
    <w:rsid w:val="00DC64A6"/>
    <w:rsid w:val="00DC73DD"/>
    <w:rsid w:val="00DC7D3F"/>
    <w:rsid w:val="00DC7F0B"/>
    <w:rsid w:val="00DD00D8"/>
    <w:rsid w:val="00DD013F"/>
    <w:rsid w:val="00DD0B1E"/>
    <w:rsid w:val="00DD0C30"/>
    <w:rsid w:val="00DD0C95"/>
    <w:rsid w:val="00DD1212"/>
    <w:rsid w:val="00DD13A6"/>
    <w:rsid w:val="00DD1874"/>
    <w:rsid w:val="00DD27CC"/>
    <w:rsid w:val="00DD2C5A"/>
    <w:rsid w:val="00DD2D3C"/>
    <w:rsid w:val="00DD2E94"/>
    <w:rsid w:val="00DD35C0"/>
    <w:rsid w:val="00DD3743"/>
    <w:rsid w:val="00DD39A0"/>
    <w:rsid w:val="00DD3A1E"/>
    <w:rsid w:val="00DD3C98"/>
    <w:rsid w:val="00DD3DFC"/>
    <w:rsid w:val="00DD4202"/>
    <w:rsid w:val="00DD44DC"/>
    <w:rsid w:val="00DD49E6"/>
    <w:rsid w:val="00DD4A09"/>
    <w:rsid w:val="00DD4DBC"/>
    <w:rsid w:val="00DD50C6"/>
    <w:rsid w:val="00DD5234"/>
    <w:rsid w:val="00DD5B3E"/>
    <w:rsid w:val="00DD5C35"/>
    <w:rsid w:val="00DD6129"/>
    <w:rsid w:val="00DD696B"/>
    <w:rsid w:val="00DD6AD9"/>
    <w:rsid w:val="00DD6B44"/>
    <w:rsid w:val="00DD6CED"/>
    <w:rsid w:val="00DD7818"/>
    <w:rsid w:val="00DE0368"/>
    <w:rsid w:val="00DE0A09"/>
    <w:rsid w:val="00DE0A51"/>
    <w:rsid w:val="00DE0BFA"/>
    <w:rsid w:val="00DE1216"/>
    <w:rsid w:val="00DE14F9"/>
    <w:rsid w:val="00DE18FE"/>
    <w:rsid w:val="00DE1AF9"/>
    <w:rsid w:val="00DE1CA7"/>
    <w:rsid w:val="00DE2836"/>
    <w:rsid w:val="00DE2B0B"/>
    <w:rsid w:val="00DE2F61"/>
    <w:rsid w:val="00DE3228"/>
    <w:rsid w:val="00DE33F3"/>
    <w:rsid w:val="00DE3473"/>
    <w:rsid w:val="00DE36A1"/>
    <w:rsid w:val="00DE4216"/>
    <w:rsid w:val="00DE4A04"/>
    <w:rsid w:val="00DE5364"/>
    <w:rsid w:val="00DE5529"/>
    <w:rsid w:val="00DE6088"/>
    <w:rsid w:val="00DE65B9"/>
    <w:rsid w:val="00DE6AB0"/>
    <w:rsid w:val="00DE70C2"/>
    <w:rsid w:val="00DE71DD"/>
    <w:rsid w:val="00DE79B9"/>
    <w:rsid w:val="00DF0028"/>
    <w:rsid w:val="00DF03CC"/>
    <w:rsid w:val="00DF148E"/>
    <w:rsid w:val="00DF1781"/>
    <w:rsid w:val="00DF1BC9"/>
    <w:rsid w:val="00DF1D6C"/>
    <w:rsid w:val="00DF28F9"/>
    <w:rsid w:val="00DF2EB5"/>
    <w:rsid w:val="00DF2F8E"/>
    <w:rsid w:val="00DF4258"/>
    <w:rsid w:val="00DF438F"/>
    <w:rsid w:val="00DF4600"/>
    <w:rsid w:val="00DF48CC"/>
    <w:rsid w:val="00DF4B3E"/>
    <w:rsid w:val="00DF50C2"/>
    <w:rsid w:val="00DF5452"/>
    <w:rsid w:val="00DF54DB"/>
    <w:rsid w:val="00DF6277"/>
    <w:rsid w:val="00DF62AA"/>
    <w:rsid w:val="00DF6AA2"/>
    <w:rsid w:val="00DF70E8"/>
    <w:rsid w:val="00DF7265"/>
    <w:rsid w:val="00DF7830"/>
    <w:rsid w:val="00DF7997"/>
    <w:rsid w:val="00DF7B37"/>
    <w:rsid w:val="00DF7D5C"/>
    <w:rsid w:val="00E008B0"/>
    <w:rsid w:val="00E00DE1"/>
    <w:rsid w:val="00E0214A"/>
    <w:rsid w:val="00E02314"/>
    <w:rsid w:val="00E029B2"/>
    <w:rsid w:val="00E02A69"/>
    <w:rsid w:val="00E02A8A"/>
    <w:rsid w:val="00E02D97"/>
    <w:rsid w:val="00E02E45"/>
    <w:rsid w:val="00E0373F"/>
    <w:rsid w:val="00E03BA1"/>
    <w:rsid w:val="00E03D12"/>
    <w:rsid w:val="00E03DDE"/>
    <w:rsid w:val="00E03EE0"/>
    <w:rsid w:val="00E04769"/>
    <w:rsid w:val="00E047FB"/>
    <w:rsid w:val="00E048B4"/>
    <w:rsid w:val="00E04BDD"/>
    <w:rsid w:val="00E05434"/>
    <w:rsid w:val="00E058A8"/>
    <w:rsid w:val="00E058D1"/>
    <w:rsid w:val="00E05991"/>
    <w:rsid w:val="00E05B71"/>
    <w:rsid w:val="00E060FC"/>
    <w:rsid w:val="00E070C4"/>
    <w:rsid w:val="00E0731B"/>
    <w:rsid w:val="00E07D5F"/>
    <w:rsid w:val="00E07F1C"/>
    <w:rsid w:val="00E10504"/>
    <w:rsid w:val="00E105DB"/>
    <w:rsid w:val="00E10F4D"/>
    <w:rsid w:val="00E114D9"/>
    <w:rsid w:val="00E1181B"/>
    <w:rsid w:val="00E12260"/>
    <w:rsid w:val="00E126C2"/>
    <w:rsid w:val="00E134F9"/>
    <w:rsid w:val="00E13538"/>
    <w:rsid w:val="00E135CA"/>
    <w:rsid w:val="00E1397E"/>
    <w:rsid w:val="00E140C5"/>
    <w:rsid w:val="00E14238"/>
    <w:rsid w:val="00E14B4C"/>
    <w:rsid w:val="00E15341"/>
    <w:rsid w:val="00E15831"/>
    <w:rsid w:val="00E162DB"/>
    <w:rsid w:val="00E1634E"/>
    <w:rsid w:val="00E1656F"/>
    <w:rsid w:val="00E16570"/>
    <w:rsid w:val="00E16F1F"/>
    <w:rsid w:val="00E17204"/>
    <w:rsid w:val="00E17AD4"/>
    <w:rsid w:val="00E17DE5"/>
    <w:rsid w:val="00E20475"/>
    <w:rsid w:val="00E205C8"/>
    <w:rsid w:val="00E20CF4"/>
    <w:rsid w:val="00E20EB9"/>
    <w:rsid w:val="00E21E41"/>
    <w:rsid w:val="00E22366"/>
    <w:rsid w:val="00E226E2"/>
    <w:rsid w:val="00E22D25"/>
    <w:rsid w:val="00E2365C"/>
    <w:rsid w:val="00E23664"/>
    <w:rsid w:val="00E23C00"/>
    <w:rsid w:val="00E24635"/>
    <w:rsid w:val="00E250CA"/>
    <w:rsid w:val="00E25137"/>
    <w:rsid w:val="00E252DF"/>
    <w:rsid w:val="00E255B4"/>
    <w:rsid w:val="00E257CC"/>
    <w:rsid w:val="00E25BEC"/>
    <w:rsid w:val="00E26E12"/>
    <w:rsid w:val="00E26ECB"/>
    <w:rsid w:val="00E26F36"/>
    <w:rsid w:val="00E26FCF"/>
    <w:rsid w:val="00E27B11"/>
    <w:rsid w:val="00E27EDF"/>
    <w:rsid w:val="00E30B8D"/>
    <w:rsid w:val="00E31BDB"/>
    <w:rsid w:val="00E3232D"/>
    <w:rsid w:val="00E3271F"/>
    <w:rsid w:val="00E32DD1"/>
    <w:rsid w:val="00E331C3"/>
    <w:rsid w:val="00E336D4"/>
    <w:rsid w:val="00E33876"/>
    <w:rsid w:val="00E33C79"/>
    <w:rsid w:val="00E34098"/>
    <w:rsid w:val="00E348A7"/>
    <w:rsid w:val="00E34A29"/>
    <w:rsid w:val="00E352C3"/>
    <w:rsid w:val="00E36FE0"/>
    <w:rsid w:val="00E37701"/>
    <w:rsid w:val="00E37AB6"/>
    <w:rsid w:val="00E37D8E"/>
    <w:rsid w:val="00E37DBB"/>
    <w:rsid w:val="00E40BA0"/>
    <w:rsid w:val="00E40C22"/>
    <w:rsid w:val="00E41C58"/>
    <w:rsid w:val="00E42852"/>
    <w:rsid w:val="00E42B8D"/>
    <w:rsid w:val="00E4314C"/>
    <w:rsid w:val="00E43864"/>
    <w:rsid w:val="00E44521"/>
    <w:rsid w:val="00E44C02"/>
    <w:rsid w:val="00E44D1E"/>
    <w:rsid w:val="00E45138"/>
    <w:rsid w:val="00E4571D"/>
    <w:rsid w:val="00E45739"/>
    <w:rsid w:val="00E46565"/>
    <w:rsid w:val="00E465F0"/>
    <w:rsid w:val="00E4666A"/>
    <w:rsid w:val="00E46938"/>
    <w:rsid w:val="00E46D4C"/>
    <w:rsid w:val="00E47765"/>
    <w:rsid w:val="00E47E0F"/>
    <w:rsid w:val="00E50460"/>
    <w:rsid w:val="00E5060A"/>
    <w:rsid w:val="00E5104B"/>
    <w:rsid w:val="00E52359"/>
    <w:rsid w:val="00E5248C"/>
    <w:rsid w:val="00E52786"/>
    <w:rsid w:val="00E52CE7"/>
    <w:rsid w:val="00E52D15"/>
    <w:rsid w:val="00E52EC9"/>
    <w:rsid w:val="00E545EB"/>
    <w:rsid w:val="00E54893"/>
    <w:rsid w:val="00E55C4B"/>
    <w:rsid w:val="00E5674A"/>
    <w:rsid w:val="00E5730F"/>
    <w:rsid w:val="00E578E1"/>
    <w:rsid w:val="00E60206"/>
    <w:rsid w:val="00E603C3"/>
    <w:rsid w:val="00E60538"/>
    <w:rsid w:val="00E61575"/>
    <w:rsid w:val="00E61756"/>
    <w:rsid w:val="00E618F6"/>
    <w:rsid w:val="00E61FB1"/>
    <w:rsid w:val="00E621D8"/>
    <w:rsid w:val="00E62589"/>
    <w:rsid w:val="00E62EB3"/>
    <w:rsid w:val="00E62F9E"/>
    <w:rsid w:val="00E63287"/>
    <w:rsid w:val="00E63664"/>
    <w:rsid w:val="00E63671"/>
    <w:rsid w:val="00E6390A"/>
    <w:rsid w:val="00E642DE"/>
    <w:rsid w:val="00E64754"/>
    <w:rsid w:val="00E64A1D"/>
    <w:rsid w:val="00E64E48"/>
    <w:rsid w:val="00E65147"/>
    <w:rsid w:val="00E658B3"/>
    <w:rsid w:val="00E6760E"/>
    <w:rsid w:val="00E70471"/>
    <w:rsid w:val="00E7073A"/>
    <w:rsid w:val="00E70A03"/>
    <w:rsid w:val="00E70D81"/>
    <w:rsid w:val="00E714A3"/>
    <w:rsid w:val="00E72EA4"/>
    <w:rsid w:val="00E73442"/>
    <w:rsid w:val="00E7378B"/>
    <w:rsid w:val="00E73A89"/>
    <w:rsid w:val="00E74078"/>
    <w:rsid w:val="00E74124"/>
    <w:rsid w:val="00E74804"/>
    <w:rsid w:val="00E74D22"/>
    <w:rsid w:val="00E75448"/>
    <w:rsid w:val="00E75796"/>
    <w:rsid w:val="00E75B6D"/>
    <w:rsid w:val="00E7630F"/>
    <w:rsid w:val="00E763AE"/>
    <w:rsid w:val="00E765AC"/>
    <w:rsid w:val="00E766D7"/>
    <w:rsid w:val="00E76A59"/>
    <w:rsid w:val="00E770C9"/>
    <w:rsid w:val="00E77935"/>
    <w:rsid w:val="00E77A78"/>
    <w:rsid w:val="00E80C24"/>
    <w:rsid w:val="00E81708"/>
    <w:rsid w:val="00E818A1"/>
    <w:rsid w:val="00E82B00"/>
    <w:rsid w:val="00E82D15"/>
    <w:rsid w:val="00E845EC"/>
    <w:rsid w:val="00E84782"/>
    <w:rsid w:val="00E84B08"/>
    <w:rsid w:val="00E85029"/>
    <w:rsid w:val="00E8538B"/>
    <w:rsid w:val="00E85CD6"/>
    <w:rsid w:val="00E86140"/>
    <w:rsid w:val="00E8614C"/>
    <w:rsid w:val="00E86D01"/>
    <w:rsid w:val="00E86D0E"/>
    <w:rsid w:val="00E8796C"/>
    <w:rsid w:val="00E90087"/>
    <w:rsid w:val="00E9013E"/>
    <w:rsid w:val="00E901A1"/>
    <w:rsid w:val="00E9154E"/>
    <w:rsid w:val="00E91731"/>
    <w:rsid w:val="00E919E9"/>
    <w:rsid w:val="00E91E72"/>
    <w:rsid w:val="00E920D5"/>
    <w:rsid w:val="00E92C03"/>
    <w:rsid w:val="00E92F74"/>
    <w:rsid w:val="00E92FA7"/>
    <w:rsid w:val="00E9369A"/>
    <w:rsid w:val="00E93B8C"/>
    <w:rsid w:val="00E94132"/>
    <w:rsid w:val="00E943CB"/>
    <w:rsid w:val="00E94DC9"/>
    <w:rsid w:val="00E94EDE"/>
    <w:rsid w:val="00E95427"/>
    <w:rsid w:val="00E95CE5"/>
    <w:rsid w:val="00E95E48"/>
    <w:rsid w:val="00E96EC4"/>
    <w:rsid w:val="00E9702E"/>
    <w:rsid w:val="00E97697"/>
    <w:rsid w:val="00E9797E"/>
    <w:rsid w:val="00EA06E6"/>
    <w:rsid w:val="00EA0E8B"/>
    <w:rsid w:val="00EA1045"/>
    <w:rsid w:val="00EA1CB9"/>
    <w:rsid w:val="00EA1F9C"/>
    <w:rsid w:val="00EA2278"/>
    <w:rsid w:val="00EA23BE"/>
    <w:rsid w:val="00EA2B39"/>
    <w:rsid w:val="00EA2BEA"/>
    <w:rsid w:val="00EA335E"/>
    <w:rsid w:val="00EA3B27"/>
    <w:rsid w:val="00EA3B92"/>
    <w:rsid w:val="00EA3BC8"/>
    <w:rsid w:val="00EA3E56"/>
    <w:rsid w:val="00EA432C"/>
    <w:rsid w:val="00EA43D3"/>
    <w:rsid w:val="00EA43D5"/>
    <w:rsid w:val="00EA4AE9"/>
    <w:rsid w:val="00EA4DBE"/>
    <w:rsid w:val="00EA4DCD"/>
    <w:rsid w:val="00EA5774"/>
    <w:rsid w:val="00EA5F1F"/>
    <w:rsid w:val="00EA6C3F"/>
    <w:rsid w:val="00EA707D"/>
    <w:rsid w:val="00EA7285"/>
    <w:rsid w:val="00EA7443"/>
    <w:rsid w:val="00EA7B45"/>
    <w:rsid w:val="00EA7CBA"/>
    <w:rsid w:val="00EB0415"/>
    <w:rsid w:val="00EB0D2C"/>
    <w:rsid w:val="00EB1AAC"/>
    <w:rsid w:val="00EB2241"/>
    <w:rsid w:val="00EB2E0D"/>
    <w:rsid w:val="00EB2E73"/>
    <w:rsid w:val="00EB33AD"/>
    <w:rsid w:val="00EB36D3"/>
    <w:rsid w:val="00EB3D62"/>
    <w:rsid w:val="00EB423F"/>
    <w:rsid w:val="00EB4272"/>
    <w:rsid w:val="00EB48BF"/>
    <w:rsid w:val="00EB48F7"/>
    <w:rsid w:val="00EB493D"/>
    <w:rsid w:val="00EB539C"/>
    <w:rsid w:val="00EB5530"/>
    <w:rsid w:val="00EB5D50"/>
    <w:rsid w:val="00EB5DA7"/>
    <w:rsid w:val="00EB662C"/>
    <w:rsid w:val="00EB7151"/>
    <w:rsid w:val="00EB790F"/>
    <w:rsid w:val="00EC0872"/>
    <w:rsid w:val="00EC0E42"/>
    <w:rsid w:val="00EC0FD4"/>
    <w:rsid w:val="00EC2CAE"/>
    <w:rsid w:val="00EC3517"/>
    <w:rsid w:val="00EC389E"/>
    <w:rsid w:val="00EC3AF3"/>
    <w:rsid w:val="00EC3B51"/>
    <w:rsid w:val="00EC3B91"/>
    <w:rsid w:val="00EC3DB4"/>
    <w:rsid w:val="00EC3EFE"/>
    <w:rsid w:val="00EC3F49"/>
    <w:rsid w:val="00EC44FE"/>
    <w:rsid w:val="00EC4619"/>
    <w:rsid w:val="00EC4F6F"/>
    <w:rsid w:val="00EC52F7"/>
    <w:rsid w:val="00EC56EF"/>
    <w:rsid w:val="00EC572B"/>
    <w:rsid w:val="00EC5E16"/>
    <w:rsid w:val="00EC5EFF"/>
    <w:rsid w:val="00EC60DC"/>
    <w:rsid w:val="00EC7855"/>
    <w:rsid w:val="00EC7E04"/>
    <w:rsid w:val="00ED032A"/>
    <w:rsid w:val="00ED0778"/>
    <w:rsid w:val="00ED17F1"/>
    <w:rsid w:val="00ED1E79"/>
    <w:rsid w:val="00ED2478"/>
    <w:rsid w:val="00ED2494"/>
    <w:rsid w:val="00ED2E95"/>
    <w:rsid w:val="00ED2F31"/>
    <w:rsid w:val="00ED321A"/>
    <w:rsid w:val="00ED351E"/>
    <w:rsid w:val="00ED3EAC"/>
    <w:rsid w:val="00ED43A4"/>
    <w:rsid w:val="00ED4ACB"/>
    <w:rsid w:val="00ED548E"/>
    <w:rsid w:val="00ED553B"/>
    <w:rsid w:val="00ED55B9"/>
    <w:rsid w:val="00ED6BE1"/>
    <w:rsid w:val="00ED70AD"/>
    <w:rsid w:val="00ED73AA"/>
    <w:rsid w:val="00ED7534"/>
    <w:rsid w:val="00ED7B88"/>
    <w:rsid w:val="00EE0807"/>
    <w:rsid w:val="00EE11C7"/>
    <w:rsid w:val="00EE1F6A"/>
    <w:rsid w:val="00EE206B"/>
    <w:rsid w:val="00EE2637"/>
    <w:rsid w:val="00EE2674"/>
    <w:rsid w:val="00EE2726"/>
    <w:rsid w:val="00EE2846"/>
    <w:rsid w:val="00EE325D"/>
    <w:rsid w:val="00EE32D7"/>
    <w:rsid w:val="00EE3583"/>
    <w:rsid w:val="00EE387A"/>
    <w:rsid w:val="00EE3F8E"/>
    <w:rsid w:val="00EE4618"/>
    <w:rsid w:val="00EE564D"/>
    <w:rsid w:val="00EE5840"/>
    <w:rsid w:val="00EE58E4"/>
    <w:rsid w:val="00EE5C67"/>
    <w:rsid w:val="00EE5E4D"/>
    <w:rsid w:val="00EE6A41"/>
    <w:rsid w:val="00EE73AB"/>
    <w:rsid w:val="00EE7B9F"/>
    <w:rsid w:val="00EE7CBD"/>
    <w:rsid w:val="00EF0199"/>
    <w:rsid w:val="00EF0DA7"/>
    <w:rsid w:val="00EF0FA0"/>
    <w:rsid w:val="00EF14D4"/>
    <w:rsid w:val="00EF1AEF"/>
    <w:rsid w:val="00EF2C97"/>
    <w:rsid w:val="00EF3985"/>
    <w:rsid w:val="00EF3CE9"/>
    <w:rsid w:val="00EF41A9"/>
    <w:rsid w:val="00EF431B"/>
    <w:rsid w:val="00EF45CE"/>
    <w:rsid w:val="00EF552C"/>
    <w:rsid w:val="00EF5CA6"/>
    <w:rsid w:val="00EF64B7"/>
    <w:rsid w:val="00EF6A8B"/>
    <w:rsid w:val="00EF6ECA"/>
    <w:rsid w:val="00EF75CD"/>
    <w:rsid w:val="00EF76C2"/>
    <w:rsid w:val="00F00935"/>
    <w:rsid w:val="00F01141"/>
    <w:rsid w:val="00F01550"/>
    <w:rsid w:val="00F01A50"/>
    <w:rsid w:val="00F02135"/>
    <w:rsid w:val="00F02D6A"/>
    <w:rsid w:val="00F02DB8"/>
    <w:rsid w:val="00F03172"/>
    <w:rsid w:val="00F03271"/>
    <w:rsid w:val="00F03703"/>
    <w:rsid w:val="00F04199"/>
    <w:rsid w:val="00F0422F"/>
    <w:rsid w:val="00F052C3"/>
    <w:rsid w:val="00F056DF"/>
    <w:rsid w:val="00F0574F"/>
    <w:rsid w:val="00F06513"/>
    <w:rsid w:val="00F07234"/>
    <w:rsid w:val="00F07E2A"/>
    <w:rsid w:val="00F10163"/>
    <w:rsid w:val="00F101A8"/>
    <w:rsid w:val="00F108CE"/>
    <w:rsid w:val="00F10A88"/>
    <w:rsid w:val="00F10D1A"/>
    <w:rsid w:val="00F1128E"/>
    <w:rsid w:val="00F127D8"/>
    <w:rsid w:val="00F1364F"/>
    <w:rsid w:val="00F13A07"/>
    <w:rsid w:val="00F14062"/>
    <w:rsid w:val="00F14201"/>
    <w:rsid w:val="00F14C17"/>
    <w:rsid w:val="00F14DE4"/>
    <w:rsid w:val="00F1527E"/>
    <w:rsid w:val="00F1553C"/>
    <w:rsid w:val="00F15BC2"/>
    <w:rsid w:val="00F165A9"/>
    <w:rsid w:val="00F171D7"/>
    <w:rsid w:val="00F17233"/>
    <w:rsid w:val="00F1782A"/>
    <w:rsid w:val="00F179CC"/>
    <w:rsid w:val="00F206F1"/>
    <w:rsid w:val="00F20C05"/>
    <w:rsid w:val="00F20FC1"/>
    <w:rsid w:val="00F2114B"/>
    <w:rsid w:val="00F221F3"/>
    <w:rsid w:val="00F227F4"/>
    <w:rsid w:val="00F228DC"/>
    <w:rsid w:val="00F23141"/>
    <w:rsid w:val="00F23919"/>
    <w:rsid w:val="00F239DB"/>
    <w:rsid w:val="00F23D30"/>
    <w:rsid w:val="00F23E5E"/>
    <w:rsid w:val="00F24069"/>
    <w:rsid w:val="00F243D9"/>
    <w:rsid w:val="00F244D6"/>
    <w:rsid w:val="00F25175"/>
    <w:rsid w:val="00F254FA"/>
    <w:rsid w:val="00F256A5"/>
    <w:rsid w:val="00F262DD"/>
    <w:rsid w:val="00F264EC"/>
    <w:rsid w:val="00F272B9"/>
    <w:rsid w:val="00F27578"/>
    <w:rsid w:val="00F27AB5"/>
    <w:rsid w:val="00F27D6A"/>
    <w:rsid w:val="00F3048B"/>
    <w:rsid w:val="00F30D56"/>
    <w:rsid w:val="00F31805"/>
    <w:rsid w:val="00F325CF"/>
    <w:rsid w:val="00F32654"/>
    <w:rsid w:val="00F33084"/>
    <w:rsid w:val="00F3354F"/>
    <w:rsid w:val="00F33818"/>
    <w:rsid w:val="00F34359"/>
    <w:rsid w:val="00F34454"/>
    <w:rsid w:val="00F34DFA"/>
    <w:rsid w:val="00F35BB2"/>
    <w:rsid w:val="00F3628B"/>
    <w:rsid w:val="00F367A9"/>
    <w:rsid w:val="00F36A38"/>
    <w:rsid w:val="00F36DDA"/>
    <w:rsid w:val="00F3719A"/>
    <w:rsid w:val="00F3721B"/>
    <w:rsid w:val="00F373BE"/>
    <w:rsid w:val="00F37882"/>
    <w:rsid w:val="00F37919"/>
    <w:rsid w:val="00F37C59"/>
    <w:rsid w:val="00F37DF5"/>
    <w:rsid w:val="00F4004D"/>
    <w:rsid w:val="00F40A85"/>
    <w:rsid w:val="00F40EC7"/>
    <w:rsid w:val="00F40EEA"/>
    <w:rsid w:val="00F418D8"/>
    <w:rsid w:val="00F419B7"/>
    <w:rsid w:val="00F41C9F"/>
    <w:rsid w:val="00F41DD6"/>
    <w:rsid w:val="00F41F7C"/>
    <w:rsid w:val="00F4204B"/>
    <w:rsid w:val="00F4279B"/>
    <w:rsid w:val="00F42DEF"/>
    <w:rsid w:val="00F43250"/>
    <w:rsid w:val="00F4340F"/>
    <w:rsid w:val="00F43B03"/>
    <w:rsid w:val="00F43D99"/>
    <w:rsid w:val="00F4459A"/>
    <w:rsid w:val="00F447C7"/>
    <w:rsid w:val="00F4523B"/>
    <w:rsid w:val="00F45750"/>
    <w:rsid w:val="00F45825"/>
    <w:rsid w:val="00F45827"/>
    <w:rsid w:val="00F45DD9"/>
    <w:rsid w:val="00F465B0"/>
    <w:rsid w:val="00F465BA"/>
    <w:rsid w:val="00F4694B"/>
    <w:rsid w:val="00F46B0E"/>
    <w:rsid w:val="00F46B7F"/>
    <w:rsid w:val="00F46D37"/>
    <w:rsid w:val="00F46F38"/>
    <w:rsid w:val="00F4734B"/>
    <w:rsid w:val="00F50074"/>
    <w:rsid w:val="00F50495"/>
    <w:rsid w:val="00F506E5"/>
    <w:rsid w:val="00F506ED"/>
    <w:rsid w:val="00F51056"/>
    <w:rsid w:val="00F51430"/>
    <w:rsid w:val="00F5180D"/>
    <w:rsid w:val="00F5183F"/>
    <w:rsid w:val="00F51A71"/>
    <w:rsid w:val="00F5278D"/>
    <w:rsid w:val="00F52D6E"/>
    <w:rsid w:val="00F52E13"/>
    <w:rsid w:val="00F52FE8"/>
    <w:rsid w:val="00F52FFF"/>
    <w:rsid w:val="00F5375E"/>
    <w:rsid w:val="00F53B50"/>
    <w:rsid w:val="00F53DBB"/>
    <w:rsid w:val="00F53FD3"/>
    <w:rsid w:val="00F55C46"/>
    <w:rsid w:val="00F56727"/>
    <w:rsid w:val="00F579F6"/>
    <w:rsid w:val="00F57AF0"/>
    <w:rsid w:val="00F6000E"/>
    <w:rsid w:val="00F60080"/>
    <w:rsid w:val="00F60F58"/>
    <w:rsid w:val="00F610C7"/>
    <w:rsid w:val="00F61885"/>
    <w:rsid w:val="00F61C88"/>
    <w:rsid w:val="00F628F1"/>
    <w:rsid w:val="00F629ED"/>
    <w:rsid w:val="00F645E5"/>
    <w:rsid w:val="00F64677"/>
    <w:rsid w:val="00F64BDC"/>
    <w:rsid w:val="00F651C3"/>
    <w:rsid w:val="00F653BB"/>
    <w:rsid w:val="00F6559D"/>
    <w:rsid w:val="00F65B5E"/>
    <w:rsid w:val="00F65C2A"/>
    <w:rsid w:val="00F664E5"/>
    <w:rsid w:val="00F6652E"/>
    <w:rsid w:val="00F66A9B"/>
    <w:rsid w:val="00F66C44"/>
    <w:rsid w:val="00F67015"/>
    <w:rsid w:val="00F67BFA"/>
    <w:rsid w:val="00F70109"/>
    <w:rsid w:val="00F7047E"/>
    <w:rsid w:val="00F708C8"/>
    <w:rsid w:val="00F709AE"/>
    <w:rsid w:val="00F70B1C"/>
    <w:rsid w:val="00F70F05"/>
    <w:rsid w:val="00F71573"/>
    <w:rsid w:val="00F7164F"/>
    <w:rsid w:val="00F72519"/>
    <w:rsid w:val="00F73209"/>
    <w:rsid w:val="00F73F40"/>
    <w:rsid w:val="00F741FE"/>
    <w:rsid w:val="00F74267"/>
    <w:rsid w:val="00F744D9"/>
    <w:rsid w:val="00F746C6"/>
    <w:rsid w:val="00F74A95"/>
    <w:rsid w:val="00F74BFC"/>
    <w:rsid w:val="00F74E76"/>
    <w:rsid w:val="00F74EBF"/>
    <w:rsid w:val="00F751C9"/>
    <w:rsid w:val="00F75509"/>
    <w:rsid w:val="00F755FF"/>
    <w:rsid w:val="00F75B16"/>
    <w:rsid w:val="00F75B6E"/>
    <w:rsid w:val="00F75E4E"/>
    <w:rsid w:val="00F76296"/>
    <w:rsid w:val="00F764C9"/>
    <w:rsid w:val="00F766E1"/>
    <w:rsid w:val="00F76D57"/>
    <w:rsid w:val="00F77036"/>
    <w:rsid w:val="00F808D4"/>
    <w:rsid w:val="00F80E9B"/>
    <w:rsid w:val="00F81821"/>
    <w:rsid w:val="00F820B2"/>
    <w:rsid w:val="00F82AF0"/>
    <w:rsid w:val="00F83293"/>
    <w:rsid w:val="00F8331B"/>
    <w:rsid w:val="00F8338A"/>
    <w:rsid w:val="00F8351C"/>
    <w:rsid w:val="00F83758"/>
    <w:rsid w:val="00F83DE3"/>
    <w:rsid w:val="00F8492D"/>
    <w:rsid w:val="00F8584E"/>
    <w:rsid w:val="00F85B23"/>
    <w:rsid w:val="00F85C81"/>
    <w:rsid w:val="00F85FCA"/>
    <w:rsid w:val="00F86779"/>
    <w:rsid w:val="00F8797F"/>
    <w:rsid w:val="00F87E80"/>
    <w:rsid w:val="00F90065"/>
    <w:rsid w:val="00F90A21"/>
    <w:rsid w:val="00F90B66"/>
    <w:rsid w:val="00F90BAE"/>
    <w:rsid w:val="00F90CC5"/>
    <w:rsid w:val="00F915DB"/>
    <w:rsid w:val="00F91760"/>
    <w:rsid w:val="00F91F9F"/>
    <w:rsid w:val="00F92F22"/>
    <w:rsid w:val="00F92F2B"/>
    <w:rsid w:val="00F93474"/>
    <w:rsid w:val="00F9358C"/>
    <w:rsid w:val="00F935E9"/>
    <w:rsid w:val="00F9373B"/>
    <w:rsid w:val="00F93904"/>
    <w:rsid w:val="00F93C53"/>
    <w:rsid w:val="00F9432B"/>
    <w:rsid w:val="00F948E8"/>
    <w:rsid w:val="00F94F9A"/>
    <w:rsid w:val="00F95577"/>
    <w:rsid w:val="00F95788"/>
    <w:rsid w:val="00F95D64"/>
    <w:rsid w:val="00F95F7D"/>
    <w:rsid w:val="00F96372"/>
    <w:rsid w:val="00F966B0"/>
    <w:rsid w:val="00F970B4"/>
    <w:rsid w:val="00F97449"/>
    <w:rsid w:val="00F97C79"/>
    <w:rsid w:val="00FA048D"/>
    <w:rsid w:val="00FA0808"/>
    <w:rsid w:val="00FA1276"/>
    <w:rsid w:val="00FA1538"/>
    <w:rsid w:val="00FA1722"/>
    <w:rsid w:val="00FA1E29"/>
    <w:rsid w:val="00FA3F2F"/>
    <w:rsid w:val="00FA487E"/>
    <w:rsid w:val="00FA4B64"/>
    <w:rsid w:val="00FA4F4C"/>
    <w:rsid w:val="00FA53DC"/>
    <w:rsid w:val="00FA5848"/>
    <w:rsid w:val="00FA5DD7"/>
    <w:rsid w:val="00FA6687"/>
    <w:rsid w:val="00FA6F10"/>
    <w:rsid w:val="00FA7382"/>
    <w:rsid w:val="00FA7ACF"/>
    <w:rsid w:val="00FA7AD3"/>
    <w:rsid w:val="00FA7F5E"/>
    <w:rsid w:val="00FB09D9"/>
    <w:rsid w:val="00FB0AB0"/>
    <w:rsid w:val="00FB0CD2"/>
    <w:rsid w:val="00FB0E31"/>
    <w:rsid w:val="00FB0EA8"/>
    <w:rsid w:val="00FB1221"/>
    <w:rsid w:val="00FB1513"/>
    <w:rsid w:val="00FB1E00"/>
    <w:rsid w:val="00FB27E6"/>
    <w:rsid w:val="00FB41D1"/>
    <w:rsid w:val="00FB43D1"/>
    <w:rsid w:val="00FB4E01"/>
    <w:rsid w:val="00FB4E3C"/>
    <w:rsid w:val="00FB5097"/>
    <w:rsid w:val="00FB565E"/>
    <w:rsid w:val="00FB5A68"/>
    <w:rsid w:val="00FB5D12"/>
    <w:rsid w:val="00FB623B"/>
    <w:rsid w:val="00FB684A"/>
    <w:rsid w:val="00FB6B4F"/>
    <w:rsid w:val="00FB7257"/>
    <w:rsid w:val="00FC0954"/>
    <w:rsid w:val="00FC1288"/>
    <w:rsid w:val="00FC1D21"/>
    <w:rsid w:val="00FC275D"/>
    <w:rsid w:val="00FC2866"/>
    <w:rsid w:val="00FC32EA"/>
    <w:rsid w:val="00FC4505"/>
    <w:rsid w:val="00FC5095"/>
    <w:rsid w:val="00FC5528"/>
    <w:rsid w:val="00FC558B"/>
    <w:rsid w:val="00FC6DFA"/>
    <w:rsid w:val="00FC70D3"/>
    <w:rsid w:val="00FC7235"/>
    <w:rsid w:val="00FC727B"/>
    <w:rsid w:val="00FC7671"/>
    <w:rsid w:val="00FC77A0"/>
    <w:rsid w:val="00FC7B85"/>
    <w:rsid w:val="00FC7BE5"/>
    <w:rsid w:val="00FD0A5B"/>
    <w:rsid w:val="00FD16EC"/>
    <w:rsid w:val="00FD1B3C"/>
    <w:rsid w:val="00FD2251"/>
    <w:rsid w:val="00FD229D"/>
    <w:rsid w:val="00FD25B1"/>
    <w:rsid w:val="00FD27C1"/>
    <w:rsid w:val="00FD2D30"/>
    <w:rsid w:val="00FD2FCE"/>
    <w:rsid w:val="00FD30B4"/>
    <w:rsid w:val="00FD3741"/>
    <w:rsid w:val="00FD3C26"/>
    <w:rsid w:val="00FD3E78"/>
    <w:rsid w:val="00FD4DEB"/>
    <w:rsid w:val="00FD5CEE"/>
    <w:rsid w:val="00FD600C"/>
    <w:rsid w:val="00FD6091"/>
    <w:rsid w:val="00FD60B6"/>
    <w:rsid w:val="00FD6476"/>
    <w:rsid w:val="00FD75EA"/>
    <w:rsid w:val="00FD78A4"/>
    <w:rsid w:val="00FD7E59"/>
    <w:rsid w:val="00FD7EA1"/>
    <w:rsid w:val="00FE0C05"/>
    <w:rsid w:val="00FE0C77"/>
    <w:rsid w:val="00FE150F"/>
    <w:rsid w:val="00FE18B3"/>
    <w:rsid w:val="00FE1BF1"/>
    <w:rsid w:val="00FE20E1"/>
    <w:rsid w:val="00FE2390"/>
    <w:rsid w:val="00FE2684"/>
    <w:rsid w:val="00FE274B"/>
    <w:rsid w:val="00FE28A3"/>
    <w:rsid w:val="00FE3478"/>
    <w:rsid w:val="00FE405F"/>
    <w:rsid w:val="00FE459D"/>
    <w:rsid w:val="00FE48C9"/>
    <w:rsid w:val="00FE4955"/>
    <w:rsid w:val="00FE5247"/>
    <w:rsid w:val="00FE524F"/>
    <w:rsid w:val="00FE56C7"/>
    <w:rsid w:val="00FE58EC"/>
    <w:rsid w:val="00FE5911"/>
    <w:rsid w:val="00FE5A52"/>
    <w:rsid w:val="00FE63A0"/>
    <w:rsid w:val="00FE679C"/>
    <w:rsid w:val="00FE68FC"/>
    <w:rsid w:val="00FE6DD2"/>
    <w:rsid w:val="00FE70F2"/>
    <w:rsid w:val="00FE7508"/>
    <w:rsid w:val="00FE7FA1"/>
    <w:rsid w:val="00FF01F0"/>
    <w:rsid w:val="00FF022F"/>
    <w:rsid w:val="00FF04DA"/>
    <w:rsid w:val="00FF0D69"/>
    <w:rsid w:val="00FF19CD"/>
    <w:rsid w:val="00FF1DB0"/>
    <w:rsid w:val="00FF1DC1"/>
    <w:rsid w:val="00FF1E9C"/>
    <w:rsid w:val="00FF2090"/>
    <w:rsid w:val="00FF23A0"/>
    <w:rsid w:val="00FF29B0"/>
    <w:rsid w:val="00FF2DDD"/>
    <w:rsid w:val="00FF33BD"/>
    <w:rsid w:val="00FF3503"/>
    <w:rsid w:val="00FF3C17"/>
    <w:rsid w:val="00FF3EE0"/>
    <w:rsid w:val="00FF42E1"/>
    <w:rsid w:val="00FF5569"/>
    <w:rsid w:val="00FF5F2E"/>
    <w:rsid w:val="00FF6399"/>
    <w:rsid w:val="00FF690B"/>
    <w:rsid w:val="00FF6914"/>
    <w:rsid w:val="00FF69D1"/>
    <w:rsid w:val="00FF7147"/>
    <w:rsid w:val="00FF7A11"/>
    <w:rsid w:val="052A4DB5"/>
    <w:rsid w:val="091E237C"/>
    <w:rsid w:val="12D36AD4"/>
    <w:rsid w:val="1CD50082"/>
    <w:rsid w:val="20031420"/>
    <w:rsid w:val="20E51C8A"/>
    <w:rsid w:val="22337D21"/>
    <w:rsid w:val="22EE6708"/>
    <w:rsid w:val="386B1D93"/>
    <w:rsid w:val="3E202AF0"/>
    <w:rsid w:val="430365A2"/>
    <w:rsid w:val="48EA3BD2"/>
    <w:rsid w:val="4F864FA3"/>
    <w:rsid w:val="59995C8B"/>
    <w:rsid w:val="59CF6E04"/>
    <w:rsid w:val="5DBA147F"/>
    <w:rsid w:val="60093413"/>
    <w:rsid w:val="62B63B5E"/>
    <w:rsid w:val="65DB40A4"/>
    <w:rsid w:val="6C5D6CCE"/>
    <w:rsid w:val="6EAA3D90"/>
    <w:rsid w:val="6F940847"/>
    <w:rsid w:val="74123BB4"/>
    <w:rsid w:val="7445616E"/>
    <w:rsid w:val="74752BBA"/>
    <w:rsid w:val="784647AE"/>
    <w:rsid w:val="7B0D1C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qFormat="1"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iPriority="99"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name="index heading"/>
    <w:lsdException w:qFormat="1" w:uiPriority="0" w:name="caption"/>
    <w:lsdException w:qFormat="1" w:unhideWhenUsed="0" w:uiPriority="0" w:name="table of figures"/>
    <w:lsdException w:uiPriority="0" w:name="envelope address"/>
    <w:lsdException w:qFormat="1" w:unhideWhenUsed="0" w:uiPriority="99" w:semiHidden="0" w:name="envelope return"/>
    <w:lsdException w:qFormat="1" w:uiPriority="99" w:semiHidden="0" w:name="footnote reference"/>
    <w:lsdException w:qFormat="1" w:unhideWhenUsed="0" w:uiPriority="0" w:semiHidden="0" w:name="annotation reference"/>
    <w:lsdException w:uiPriority="0" w:name="line number"/>
    <w:lsdException w:qFormat="1" w:unhideWhenUsed="0" w:uiPriority="0" w:semiHidden="0" w:name="page number"/>
    <w:lsdException w:qFormat="1" w:uiPriority="99" w:semiHidden="0" w:name="endnote reference"/>
    <w:lsdException w:qFormat="1" w:uiPriority="99" w:semiHidden="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qFormat="1" w:unhideWhenUsed="0" w:uiPriority="0" w:semiHidden="0" w:name="List Number"/>
    <w:lsdException w:qFormat="1"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qFormat="1" w:unhideWhenUsed="0" w:uiPriority="0" w:semiHidden="0" w:name="Salutation"/>
    <w:lsdException w:qFormat="1" w:unhideWhenUsed="0" w:uiPriority="99" w:semiHidden="0" w:name="Date"/>
    <w:lsdException w:qFormat="1"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qFormat="1" w:uiPriority="99" w:semiHidden="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Times New Roman" w:eastAsia="宋体" w:cs="Times New Roman"/>
      <w:kern w:val="2"/>
      <w:sz w:val="21"/>
      <w:szCs w:val="18"/>
      <w:lang w:val="en-US" w:eastAsia="zh-CN" w:bidi="ar-SA"/>
    </w:rPr>
  </w:style>
  <w:style w:type="paragraph" w:styleId="2">
    <w:name w:val="heading 1"/>
    <w:basedOn w:val="1"/>
    <w:next w:val="1"/>
    <w:link w:val="64"/>
    <w:qFormat/>
    <w:uiPriority w:val="0"/>
    <w:pPr>
      <w:keepNext/>
      <w:keepLines/>
      <w:numPr>
        <w:ilvl w:val="0"/>
        <w:numId w:val="1"/>
      </w:numPr>
      <w:spacing w:before="100" w:after="100" w:line="360" w:lineRule="auto"/>
      <w:jc w:val="center"/>
      <w:outlineLvl w:val="0"/>
    </w:pPr>
    <w:rPr>
      <w:rFonts w:eastAsia="黑体"/>
      <w:b/>
      <w:kern w:val="44"/>
      <w:sz w:val="32"/>
    </w:rPr>
  </w:style>
  <w:style w:type="paragraph" w:styleId="3">
    <w:name w:val="heading 2"/>
    <w:basedOn w:val="1"/>
    <w:next w:val="1"/>
    <w:link w:val="65"/>
    <w:qFormat/>
    <w:uiPriority w:val="0"/>
    <w:pPr>
      <w:keepNext/>
      <w:keepLines/>
      <w:numPr>
        <w:ilvl w:val="1"/>
        <w:numId w:val="1"/>
      </w:numPr>
      <w:spacing w:before="240" w:after="240" w:line="360" w:lineRule="auto"/>
      <w:jc w:val="left"/>
      <w:outlineLvl w:val="1"/>
    </w:pPr>
    <w:rPr>
      <w:rFonts w:ascii="Arial" w:hAnsi="Arial"/>
      <w:b/>
      <w:sz w:val="32"/>
    </w:rPr>
  </w:style>
  <w:style w:type="paragraph" w:styleId="4">
    <w:name w:val="heading 3"/>
    <w:basedOn w:val="1"/>
    <w:next w:val="1"/>
    <w:link w:val="66"/>
    <w:qFormat/>
    <w:uiPriority w:val="0"/>
    <w:pPr>
      <w:keepNext/>
      <w:keepLines/>
      <w:numPr>
        <w:ilvl w:val="2"/>
        <w:numId w:val="1"/>
      </w:numPr>
      <w:spacing w:before="100" w:after="100" w:line="360" w:lineRule="auto"/>
      <w:outlineLvl w:val="2"/>
    </w:pPr>
    <w:rPr>
      <w:b/>
      <w:sz w:val="28"/>
    </w:rPr>
  </w:style>
  <w:style w:type="paragraph" w:styleId="5">
    <w:name w:val="heading 4"/>
    <w:basedOn w:val="1"/>
    <w:next w:val="1"/>
    <w:link w:val="67"/>
    <w:qFormat/>
    <w:uiPriority w:val="0"/>
    <w:pPr>
      <w:keepNext/>
      <w:keepLines/>
      <w:numPr>
        <w:ilvl w:val="3"/>
        <w:numId w:val="1"/>
      </w:numPr>
      <w:tabs>
        <w:tab w:val="left" w:pos="851"/>
      </w:tabs>
      <w:spacing w:before="100" w:after="100" w:line="360" w:lineRule="auto"/>
      <w:outlineLvl w:val="3"/>
    </w:pPr>
    <w:rPr>
      <w:rFonts w:ascii="Arial" w:hAnsi="Arial" w:eastAsia="黑体"/>
      <w:b/>
      <w:sz w:val="24"/>
    </w:rPr>
  </w:style>
  <w:style w:type="paragraph" w:styleId="6">
    <w:name w:val="heading 5"/>
    <w:basedOn w:val="1"/>
    <w:next w:val="1"/>
    <w:link w:val="68"/>
    <w:qFormat/>
    <w:uiPriority w:val="0"/>
    <w:pPr>
      <w:keepNext/>
      <w:keepLines/>
      <w:numPr>
        <w:ilvl w:val="4"/>
        <w:numId w:val="1"/>
      </w:numPr>
      <w:spacing w:before="280" w:after="290" w:line="377" w:lineRule="auto"/>
      <w:outlineLvl w:val="4"/>
    </w:pPr>
    <w:rPr>
      <w:b/>
      <w:sz w:val="24"/>
    </w:rPr>
  </w:style>
  <w:style w:type="paragraph" w:styleId="7">
    <w:name w:val="heading 6"/>
    <w:basedOn w:val="1"/>
    <w:next w:val="1"/>
    <w:link w:val="69"/>
    <w:qFormat/>
    <w:uiPriority w:val="0"/>
    <w:pPr>
      <w:keepNext/>
      <w:keepLines/>
      <w:numPr>
        <w:ilvl w:val="5"/>
        <w:numId w:val="1"/>
      </w:numPr>
      <w:spacing w:before="240" w:after="64" w:line="320" w:lineRule="auto"/>
      <w:outlineLvl w:val="5"/>
    </w:pPr>
    <w:rPr>
      <w:rFonts w:ascii="Arial" w:hAnsi="Arial" w:eastAsia="黑体"/>
      <w:b/>
      <w:sz w:val="24"/>
    </w:rPr>
  </w:style>
  <w:style w:type="paragraph" w:styleId="8">
    <w:name w:val="heading 7"/>
    <w:basedOn w:val="1"/>
    <w:next w:val="1"/>
    <w:link w:val="70"/>
    <w:qFormat/>
    <w:uiPriority w:val="0"/>
    <w:pPr>
      <w:keepNext/>
      <w:keepLines/>
      <w:numPr>
        <w:ilvl w:val="6"/>
        <w:numId w:val="1"/>
      </w:numPr>
      <w:spacing w:before="240" w:after="64" w:line="320" w:lineRule="auto"/>
      <w:outlineLvl w:val="6"/>
    </w:pPr>
    <w:rPr>
      <w:b/>
      <w:bCs/>
      <w:sz w:val="24"/>
      <w:szCs w:val="24"/>
    </w:rPr>
  </w:style>
  <w:style w:type="paragraph" w:styleId="9">
    <w:name w:val="heading 8"/>
    <w:basedOn w:val="1"/>
    <w:next w:val="1"/>
    <w:link w:val="71"/>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0">
    <w:name w:val="heading 9"/>
    <w:basedOn w:val="1"/>
    <w:next w:val="1"/>
    <w:link w:val="72"/>
    <w:qFormat/>
    <w:uiPriority w:val="0"/>
    <w:pPr>
      <w:keepNext/>
      <w:keepLines/>
      <w:tabs>
        <w:tab w:val="left" w:pos="425"/>
      </w:tabs>
      <w:spacing w:before="240" w:after="64" w:line="320" w:lineRule="auto"/>
      <w:ind w:left="425" w:hanging="425"/>
      <w:outlineLvl w:val="8"/>
    </w:pPr>
    <w:rPr>
      <w:rFonts w:ascii="Arial" w:hAnsi="Arial" w:eastAsia="黑体"/>
      <w:szCs w:val="21"/>
    </w:rPr>
  </w:style>
  <w:style w:type="character" w:default="1" w:styleId="54">
    <w:name w:val="Default Paragraph Font"/>
    <w:semiHidden/>
    <w:unhideWhenUsed/>
    <w:qFormat/>
    <w:uiPriority w:val="1"/>
  </w:style>
  <w:style w:type="table" w:default="1" w:styleId="52">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spacing w:line="360" w:lineRule="auto"/>
      <w:ind w:left="400" w:leftChars="400" w:hanging="200" w:hangingChars="200"/>
    </w:pPr>
    <w:rPr>
      <w:rFonts w:ascii="Times New Roman"/>
      <w:sz w:val="24"/>
      <w:szCs w:val="21"/>
    </w:rPr>
  </w:style>
  <w:style w:type="paragraph" w:styleId="12">
    <w:name w:val="toc 7"/>
    <w:basedOn w:val="1"/>
    <w:next w:val="1"/>
    <w:qFormat/>
    <w:uiPriority w:val="39"/>
    <w:pPr>
      <w:ind w:left="1260"/>
      <w:jc w:val="left"/>
    </w:pPr>
    <w:rPr>
      <w:rFonts w:ascii="等线" w:eastAsia="等线"/>
      <w:sz w:val="18"/>
    </w:rPr>
  </w:style>
  <w:style w:type="paragraph" w:styleId="13">
    <w:name w:val="List Number"/>
    <w:basedOn w:val="1"/>
    <w:qFormat/>
    <w:uiPriority w:val="0"/>
    <w:pPr>
      <w:tabs>
        <w:tab w:val="left" w:pos="840"/>
      </w:tabs>
      <w:adjustRightInd w:val="0"/>
      <w:spacing w:line="360" w:lineRule="atLeast"/>
      <w:ind w:left="840" w:hanging="360"/>
      <w:jc w:val="left"/>
      <w:textAlignment w:val="baseline"/>
    </w:pPr>
    <w:rPr>
      <w:kern w:val="0"/>
      <w:sz w:val="24"/>
    </w:rPr>
  </w:style>
  <w:style w:type="paragraph" w:styleId="14">
    <w:name w:val="Normal Indent"/>
    <w:basedOn w:val="1"/>
    <w:link w:val="73"/>
    <w:qFormat/>
    <w:uiPriority w:val="0"/>
    <w:pPr>
      <w:spacing w:line="520" w:lineRule="exact"/>
      <w:ind w:left="567" w:hanging="567"/>
    </w:pPr>
    <w:rPr>
      <w:rFonts w:ascii="仿宋_GB2312" w:eastAsia="仿宋_GB2312"/>
      <w:sz w:val="28"/>
      <w:szCs w:val="20"/>
    </w:rPr>
  </w:style>
  <w:style w:type="paragraph" w:styleId="15">
    <w:name w:val="Document Map"/>
    <w:basedOn w:val="1"/>
    <w:link w:val="74"/>
    <w:semiHidden/>
    <w:qFormat/>
    <w:uiPriority w:val="0"/>
    <w:pPr>
      <w:shd w:val="clear" w:color="auto" w:fill="000080"/>
    </w:pPr>
  </w:style>
  <w:style w:type="paragraph" w:styleId="16">
    <w:name w:val="annotation text"/>
    <w:basedOn w:val="1"/>
    <w:link w:val="75"/>
    <w:qFormat/>
    <w:uiPriority w:val="0"/>
    <w:pPr>
      <w:spacing w:line="360" w:lineRule="auto"/>
      <w:ind w:firstLine="922" w:firstLineChars="200"/>
      <w:jc w:val="left"/>
    </w:pPr>
    <w:rPr>
      <w:rFonts w:ascii="Times New Roman"/>
      <w:szCs w:val="24"/>
    </w:rPr>
  </w:style>
  <w:style w:type="paragraph" w:styleId="17">
    <w:name w:val="Salutation"/>
    <w:basedOn w:val="1"/>
    <w:next w:val="1"/>
    <w:link w:val="76"/>
    <w:qFormat/>
    <w:uiPriority w:val="0"/>
    <w:pPr>
      <w:adjustRightInd w:val="0"/>
      <w:spacing w:line="312" w:lineRule="atLeast"/>
      <w:textAlignment w:val="baseline"/>
    </w:pPr>
    <w:rPr>
      <w:rFonts w:ascii="Times New Roman"/>
      <w:kern w:val="0"/>
      <w:szCs w:val="20"/>
    </w:rPr>
  </w:style>
  <w:style w:type="paragraph" w:styleId="18">
    <w:name w:val="Body Text 3"/>
    <w:basedOn w:val="1"/>
    <w:link w:val="77"/>
    <w:qFormat/>
    <w:uiPriority w:val="0"/>
    <w:rPr>
      <w:rFonts w:ascii="仿宋_GB2312" w:hAnsi="Arial" w:eastAsia="仿宋_GB2312"/>
      <w:kern w:val="0"/>
      <w:sz w:val="32"/>
      <w:szCs w:val="32"/>
      <w:lang w:eastAsia="en-US"/>
    </w:rPr>
  </w:style>
  <w:style w:type="paragraph" w:styleId="19">
    <w:name w:val="Body Text"/>
    <w:basedOn w:val="1"/>
    <w:link w:val="78"/>
    <w:qFormat/>
    <w:uiPriority w:val="0"/>
    <w:pPr>
      <w:spacing w:after="120"/>
    </w:pPr>
    <w:rPr>
      <w:sz w:val="24"/>
    </w:rPr>
  </w:style>
  <w:style w:type="paragraph" w:styleId="20">
    <w:name w:val="Body Text Indent"/>
    <w:basedOn w:val="1"/>
    <w:link w:val="79"/>
    <w:qFormat/>
    <w:uiPriority w:val="0"/>
    <w:pPr>
      <w:widowControl/>
      <w:spacing w:line="360" w:lineRule="auto"/>
      <w:ind w:firstLine="480"/>
      <w:jc w:val="left"/>
    </w:pPr>
    <w:rPr>
      <w:rFonts w:hAnsi="宋体"/>
      <w:color w:val="000000"/>
      <w:sz w:val="24"/>
    </w:rPr>
  </w:style>
  <w:style w:type="paragraph" w:styleId="21">
    <w:name w:val="List 2"/>
    <w:basedOn w:val="1"/>
    <w:qFormat/>
    <w:uiPriority w:val="0"/>
    <w:pPr>
      <w:ind w:left="200" w:hanging="200"/>
    </w:pPr>
    <w:rPr>
      <w:rFonts w:ascii="Times New Roman"/>
      <w:kern w:val="0"/>
      <w:szCs w:val="21"/>
    </w:rPr>
  </w:style>
  <w:style w:type="paragraph" w:styleId="22">
    <w:name w:val="index 4"/>
    <w:basedOn w:val="1"/>
    <w:next w:val="1"/>
    <w:unhideWhenUsed/>
    <w:qFormat/>
    <w:uiPriority w:val="0"/>
    <w:pPr>
      <w:ind w:left="600" w:leftChars="600"/>
    </w:pPr>
  </w:style>
  <w:style w:type="paragraph" w:styleId="23">
    <w:name w:val="toc 5"/>
    <w:basedOn w:val="1"/>
    <w:next w:val="1"/>
    <w:qFormat/>
    <w:uiPriority w:val="39"/>
    <w:pPr>
      <w:ind w:left="840"/>
      <w:jc w:val="left"/>
    </w:pPr>
    <w:rPr>
      <w:rFonts w:ascii="等线" w:eastAsia="等线"/>
      <w:sz w:val="18"/>
    </w:rPr>
  </w:style>
  <w:style w:type="paragraph" w:styleId="24">
    <w:name w:val="toc 3"/>
    <w:basedOn w:val="1"/>
    <w:next w:val="1"/>
    <w:qFormat/>
    <w:uiPriority w:val="39"/>
    <w:pPr>
      <w:ind w:left="420"/>
      <w:jc w:val="left"/>
    </w:pPr>
    <w:rPr>
      <w:rFonts w:ascii="等线" w:eastAsia="等线"/>
      <w:i/>
      <w:iCs/>
      <w:sz w:val="20"/>
      <w:szCs w:val="20"/>
    </w:rPr>
  </w:style>
  <w:style w:type="paragraph" w:styleId="25">
    <w:name w:val="Plain Text"/>
    <w:basedOn w:val="1"/>
    <w:link w:val="80"/>
    <w:qFormat/>
    <w:uiPriority w:val="99"/>
    <w:rPr>
      <w:rFonts w:hAnsi="Courier New"/>
    </w:rPr>
  </w:style>
  <w:style w:type="paragraph" w:styleId="26">
    <w:name w:val="toc 8"/>
    <w:basedOn w:val="1"/>
    <w:next w:val="1"/>
    <w:qFormat/>
    <w:uiPriority w:val="39"/>
    <w:pPr>
      <w:ind w:left="1470"/>
      <w:jc w:val="left"/>
    </w:pPr>
    <w:rPr>
      <w:rFonts w:ascii="等线" w:eastAsia="等线"/>
      <w:sz w:val="18"/>
    </w:rPr>
  </w:style>
  <w:style w:type="paragraph" w:styleId="27">
    <w:name w:val="Date"/>
    <w:basedOn w:val="1"/>
    <w:next w:val="1"/>
    <w:link w:val="81"/>
    <w:qFormat/>
    <w:uiPriority w:val="99"/>
    <w:pPr>
      <w:ind w:left="100" w:leftChars="2500"/>
    </w:pPr>
    <w:rPr>
      <w:rFonts w:ascii="Times New Roman"/>
      <w:szCs w:val="20"/>
    </w:rPr>
  </w:style>
  <w:style w:type="paragraph" w:styleId="28">
    <w:name w:val="Body Text Indent 2"/>
    <w:basedOn w:val="1"/>
    <w:link w:val="82"/>
    <w:qFormat/>
    <w:uiPriority w:val="0"/>
    <w:pPr>
      <w:spacing w:after="120" w:line="480" w:lineRule="auto"/>
      <w:ind w:left="420"/>
    </w:pPr>
    <w:rPr>
      <w:sz w:val="24"/>
    </w:rPr>
  </w:style>
  <w:style w:type="paragraph" w:styleId="29">
    <w:name w:val="endnote text"/>
    <w:basedOn w:val="1"/>
    <w:link w:val="83"/>
    <w:unhideWhenUsed/>
    <w:qFormat/>
    <w:uiPriority w:val="99"/>
    <w:rPr>
      <w:rFonts w:ascii="Times New Roman"/>
      <w:kern w:val="0"/>
      <w:sz w:val="20"/>
      <w:szCs w:val="21"/>
    </w:rPr>
  </w:style>
  <w:style w:type="paragraph" w:styleId="30">
    <w:name w:val="Balloon Text"/>
    <w:basedOn w:val="1"/>
    <w:link w:val="84"/>
    <w:qFormat/>
    <w:uiPriority w:val="0"/>
    <w:rPr>
      <w:rFonts w:ascii="Times New Roman"/>
      <w:sz w:val="18"/>
    </w:rPr>
  </w:style>
  <w:style w:type="paragraph" w:styleId="31">
    <w:name w:val="footer"/>
    <w:basedOn w:val="1"/>
    <w:link w:val="85"/>
    <w:qFormat/>
    <w:uiPriority w:val="0"/>
    <w:pPr>
      <w:widowControl/>
      <w:tabs>
        <w:tab w:val="center" w:pos="4320"/>
        <w:tab w:val="right" w:pos="8640"/>
      </w:tabs>
      <w:overflowPunct w:val="0"/>
      <w:autoSpaceDE w:val="0"/>
      <w:autoSpaceDN w:val="0"/>
      <w:adjustRightInd w:val="0"/>
      <w:spacing w:line="300" w:lineRule="auto"/>
      <w:jc w:val="left"/>
      <w:textAlignment w:val="baseline"/>
    </w:pPr>
    <w:rPr>
      <w:kern w:val="0"/>
      <w:sz w:val="24"/>
    </w:rPr>
  </w:style>
  <w:style w:type="paragraph" w:styleId="32">
    <w:name w:val="envelope return"/>
    <w:basedOn w:val="1"/>
    <w:qFormat/>
    <w:uiPriority w:val="99"/>
    <w:pPr>
      <w:snapToGrid w:val="0"/>
    </w:pPr>
    <w:rPr>
      <w:rFonts w:ascii="Arial" w:hAnsi="Arial" w:cs="Arial"/>
      <w:szCs w:val="22"/>
    </w:rPr>
  </w:style>
  <w:style w:type="paragraph" w:styleId="33">
    <w:name w:val="header"/>
    <w:basedOn w:val="1"/>
    <w:link w:val="86"/>
    <w:qFormat/>
    <w:uiPriority w:val="0"/>
    <w:pPr>
      <w:widowControl/>
      <w:tabs>
        <w:tab w:val="center" w:pos="4320"/>
        <w:tab w:val="right" w:pos="8640"/>
      </w:tabs>
      <w:overflowPunct w:val="0"/>
      <w:autoSpaceDE w:val="0"/>
      <w:autoSpaceDN w:val="0"/>
      <w:adjustRightInd w:val="0"/>
      <w:spacing w:line="300" w:lineRule="auto"/>
      <w:jc w:val="left"/>
      <w:textAlignment w:val="baseline"/>
    </w:pPr>
    <w:rPr>
      <w:kern w:val="0"/>
      <w:sz w:val="24"/>
    </w:rPr>
  </w:style>
  <w:style w:type="paragraph" w:styleId="34">
    <w:name w:val="toc 1"/>
    <w:basedOn w:val="1"/>
    <w:next w:val="1"/>
    <w:qFormat/>
    <w:uiPriority w:val="39"/>
    <w:pPr>
      <w:spacing w:before="120" w:after="120"/>
      <w:jc w:val="left"/>
    </w:pPr>
    <w:rPr>
      <w:rFonts w:ascii="等线" w:eastAsia="等线"/>
      <w:b/>
      <w:bCs/>
      <w:caps/>
      <w:sz w:val="20"/>
      <w:szCs w:val="20"/>
    </w:rPr>
  </w:style>
  <w:style w:type="paragraph" w:styleId="35">
    <w:name w:val="toc 4"/>
    <w:basedOn w:val="1"/>
    <w:next w:val="1"/>
    <w:qFormat/>
    <w:uiPriority w:val="39"/>
    <w:pPr>
      <w:ind w:left="630"/>
      <w:jc w:val="left"/>
    </w:pPr>
    <w:rPr>
      <w:rFonts w:ascii="等线" w:eastAsia="等线"/>
      <w:sz w:val="18"/>
    </w:rPr>
  </w:style>
  <w:style w:type="paragraph" w:styleId="36">
    <w:name w:val="index heading"/>
    <w:basedOn w:val="1"/>
    <w:next w:val="37"/>
    <w:semiHidden/>
    <w:qFormat/>
    <w:uiPriority w:val="0"/>
    <w:rPr>
      <w:rFonts w:ascii="Arial" w:hAnsi="Arial"/>
      <w:b/>
      <w:sz w:val="24"/>
    </w:rPr>
  </w:style>
  <w:style w:type="paragraph" w:styleId="37">
    <w:name w:val="index 1"/>
    <w:basedOn w:val="1"/>
    <w:next w:val="1"/>
    <w:semiHidden/>
    <w:qFormat/>
    <w:uiPriority w:val="0"/>
    <w:pPr>
      <w:widowControl/>
      <w:overflowPunct w:val="0"/>
      <w:autoSpaceDE w:val="0"/>
      <w:autoSpaceDN w:val="0"/>
      <w:adjustRightInd w:val="0"/>
      <w:spacing w:before="240" w:line="300" w:lineRule="auto"/>
      <w:jc w:val="left"/>
      <w:textAlignment w:val="baseline"/>
    </w:pPr>
    <w:rPr>
      <w:kern w:val="0"/>
      <w:sz w:val="24"/>
    </w:rPr>
  </w:style>
  <w:style w:type="paragraph" w:styleId="38">
    <w:name w:val="Subtitle"/>
    <w:basedOn w:val="1"/>
    <w:next w:val="1"/>
    <w:link w:val="87"/>
    <w:qFormat/>
    <w:uiPriority w:val="11"/>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0"/>
    <w:pPr>
      <w:ind w:left="200" w:hanging="200"/>
    </w:pPr>
    <w:rPr>
      <w:rFonts w:ascii="Times New Roman"/>
      <w:kern w:val="0"/>
      <w:szCs w:val="21"/>
    </w:rPr>
  </w:style>
  <w:style w:type="paragraph" w:styleId="40">
    <w:name w:val="footnote text"/>
    <w:basedOn w:val="1"/>
    <w:link w:val="88"/>
    <w:unhideWhenUsed/>
    <w:qFormat/>
    <w:uiPriority w:val="99"/>
    <w:pPr>
      <w:spacing w:after="40"/>
    </w:pPr>
    <w:rPr>
      <w:rFonts w:ascii="Times New Roman"/>
      <w:kern w:val="0"/>
      <w:sz w:val="18"/>
      <w:szCs w:val="21"/>
    </w:rPr>
  </w:style>
  <w:style w:type="paragraph" w:styleId="41">
    <w:name w:val="toc 6"/>
    <w:basedOn w:val="1"/>
    <w:next w:val="1"/>
    <w:qFormat/>
    <w:uiPriority w:val="39"/>
    <w:pPr>
      <w:ind w:left="1050"/>
      <w:jc w:val="left"/>
    </w:pPr>
    <w:rPr>
      <w:rFonts w:ascii="等线" w:eastAsia="等线"/>
      <w:sz w:val="18"/>
    </w:rPr>
  </w:style>
  <w:style w:type="paragraph" w:styleId="42">
    <w:name w:val="Body Text Indent 3"/>
    <w:basedOn w:val="1"/>
    <w:link w:val="89"/>
    <w:qFormat/>
    <w:uiPriority w:val="0"/>
    <w:pPr>
      <w:spacing w:line="300" w:lineRule="auto"/>
      <w:ind w:firstLine="600"/>
    </w:pPr>
    <w:rPr>
      <w:rFonts w:hAnsi="宋体"/>
      <w:kern w:val="44"/>
      <w:sz w:val="24"/>
      <w:szCs w:val="20"/>
    </w:rPr>
  </w:style>
  <w:style w:type="paragraph" w:styleId="43">
    <w:name w:val="table of figures"/>
    <w:basedOn w:val="1"/>
    <w:next w:val="1"/>
    <w:semiHidden/>
    <w:qFormat/>
    <w:uiPriority w:val="0"/>
    <w:pPr>
      <w:ind w:left="840" w:hanging="420"/>
    </w:pPr>
    <w:rPr>
      <w:rFonts w:ascii="Times New Roman"/>
      <w:kern w:val="0"/>
      <w:szCs w:val="21"/>
    </w:rPr>
  </w:style>
  <w:style w:type="paragraph" w:styleId="44">
    <w:name w:val="toc 2"/>
    <w:basedOn w:val="1"/>
    <w:next w:val="1"/>
    <w:qFormat/>
    <w:uiPriority w:val="39"/>
    <w:pPr>
      <w:ind w:left="210"/>
      <w:jc w:val="left"/>
    </w:pPr>
    <w:rPr>
      <w:rFonts w:ascii="等线" w:eastAsia="等线"/>
      <w:smallCaps/>
      <w:sz w:val="20"/>
      <w:szCs w:val="20"/>
    </w:rPr>
  </w:style>
  <w:style w:type="paragraph" w:styleId="45">
    <w:name w:val="toc 9"/>
    <w:basedOn w:val="1"/>
    <w:next w:val="1"/>
    <w:qFormat/>
    <w:uiPriority w:val="39"/>
    <w:pPr>
      <w:ind w:left="1680"/>
      <w:jc w:val="left"/>
    </w:pPr>
    <w:rPr>
      <w:rFonts w:ascii="等线" w:eastAsia="等线"/>
      <w:sz w:val="18"/>
    </w:rPr>
  </w:style>
  <w:style w:type="paragraph" w:styleId="46">
    <w:name w:val="Body Text 2"/>
    <w:basedOn w:val="1"/>
    <w:link w:val="90"/>
    <w:qFormat/>
    <w:uiPriority w:val="0"/>
    <w:pPr>
      <w:spacing w:after="120" w:line="480" w:lineRule="auto"/>
    </w:pPr>
    <w:rPr>
      <w:sz w:val="24"/>
    </w:rPr>
  </w:style>
  <w:style w:type="paragraph" w:styleId="47">
    <w:name w:val="Normal (Web)"/>
    <w:basedOn w:val="1"/>
    <w:qFormat/>
    <w:uiPriority w:val="99"/>
    <w:rPr>
      <w:sz w:val="24"/>
    </w:rPr>
  </w:style>
  <w:style w:type="paragraph" w:styleId="48">
    <w:name w:val="Title"/>
    <w:basedOn w:val="1"/>
    <w:next w:val="1"/>
    <w:link w:val="91"/>
    <w:qFormat/>
    <w:uiPriority w:val="10"/>
    <w:pPr>
      <w:spacing w:before="240" w:after="60"/>
      <w:jc w:val="center"/>
      <w:outlineLvl w:val="0"/>
    </w:pPr>
    <w:rPr>
      <w:rFonts w:ascii="Cambria" w:hAnsi="Cambria"/>
      <w:b/>
      <w:bCs/>
      <w:sz w:val="32"/>
      <w:szCs w:val="32"/>
    </w:rPr>
  </w:style>
  <w:style w:type="paragraph" w:styleId="49">
    <w:name w:val="annotation subject"/>
    <w:basedOn w:val="16"/>
    <w:next w:val="16"/>
    <w:link w:val="92"/>
    <w:semiHidden/>
    <w:qFormat/>
    <w:uiPriority w:val="0"/>
    <w:pPr>
      <w:spacing w:line="240" w:lineRule="auto"/>
      <w:ind w:firstLine="0" w:firstLineChars="0"/>
    </w:pPr>
    <w:rPr>
      <w:b/>
      <w:bCs/>
      <w:kern w:val="0"/>
      <w:sz w:val="20"/>
      <w:szCs w:val="21"/>
      <w:lang w:eastAsia="en-US"/>
    </w:rPr>
  </w:style>
  <w:style w:type="paragraph" w:styleId="50">
    <w:name w:val="Body Text First Indent"/>
    <w:basedOn w:val="19"/>
    <w:link w:val="93"/>
    <w:qFormat/>
    <w:uiPriority w:val="0"/>
    <w:pPr>
      <w:ind w:firstLine="420"/>
    </w:pPr>
  </w:style>
  <w:style w:type="paragraph" w:styleId="51">
    <w:name w:val="Body Text First Indent 2"/>
    <w:basedOn w:val="1"/>
    <w:link w:val="94"/>
    <w:qFormat/>
    <w:uiPriority w:val="0"/>
    <w:pPr>
      <w:spacing w:line="360" w:lineRule="auto"/>
      <w:ind w:firstLine="480"/>
    </w:pPr>
    <w:rPr>
      <w:rFonts w:hAnsi="宋体"/>
      <w:color w:val="000000"/>
      <w:sz w:val="24"/>
    </w:rPr>
  </w:style>
  <w:style w:type="table" w:styleId="53">
    <w:name w:val="Table Grid"/>
    <w:basedOn w:val="52"/>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5">
    <w:name w:val="Strong"/>
    <w:qFormat/>
    <w:uiPriority w:val="0"/>
    <w:rPr>
      <w:b/>
      <w:bCs/>
    </w:rPr>
  </w:style>
  <w:style w:type="character" w:styleId="56">
    <w:name w:val="endnote reference"/>
    <w:unhideWhenUsed/>
    <w:qFormat/>
    <w:uiPriority w:val="99"/>
    <w:rPr>
      <w:vertAlign w:val="superscript"/>
    </w:rPr>
  </w:style>
  <w:style w:type="character" w:styleId="57">
    <w:name w:val="page number"/>
    <w:qFormat/>
    <w:uiPriority w:val="0"/>
  </w:style>
  <w:style w:type="character" w:styleId="58">
    <w:name w:val="FollowedHyperlink"/>
    <w:qFormat/>
    <w:uiPriority w:val="0"/>
    <w:rPr>
      <w:color w:val="800080"/>
      <w:u w:val="single"/>
    </w:rPr>
  </w:style>
  <w:style w:type="character" w:styleId="59">
    <w:name w:val="Emphasis"/>
    <w:qFormat/>
    <w:uiPriority w:val="20"/>
    <w:rPr>
      <w:i/>
      <w:iCs/>
    </w:rPr>
  </w:style>
  <w:style w:type="character" w:styleId="60">
    <w:name w:val="Hyperlink"/>
    <w:qFormat/>
    <w:uiPriority w:val="99"/>
    <w:rPr>
      <w:color w:val="0000FF"/>
      <w:u w:val="single"/>
    </w:rPr>
  </w:style>
  <w:style w:type="character" w:styleId="61">
    <w:name w:val="HTML Code"/>
    <w:unhideWhenUsed/>
    <w:qFormat/>
    <w:uiPriority w:val="99"/>
    <w:rPr>
      <w:rFonts w:ascii="宋体" w:hAnsi="宋体" w:eastAsia="宋体" w:cs="宋体"/>
      <w:sz w:val="24"/>
      <w:szCs w:val="24"/>
    </w:rPr>
  </w:style>
  <w:style w:type="character" w:styleId="62">
    <w:name w:val="annotation reference"/>
    <w:qFormat/>
    <w:uiPriority w:val="0"/>
    <w:rPr>
      <w:sz w:val="21"/>
      <w:szCs w:val="21"/>
    </w:rPr>
  </w:style>
  <w:style w:type="character" w:styleId="63">
    <w:name w:val="footnote reference"/>
    <w:unhideWhenUsed/>
    <w:qFormat/>
    <w:uiPriority w:val="99"/>
    <w:rPr>
      <w:vertAlign w:val="superscript"/>
    </w:rPr>
  </w:style>
  <w:style w:type="character" w:customStyle="1" w:styleId="64">
    <w:name w:val="标题 1 字符1"/>
    <w:link w:val="2"/>
    <w:qFormat/>
    <w:uiPriority w:val="0"/>
    <w:rPr>
      <w:rFonts w:eastAsia="黑体"/>
      <w:b/>
      <w:kern w:val="44"/>
      <w:sz w:val="32"/>
      <w:szCs w:val="18"/>
    </w:rPr>
  </w:style>
  <w:style w:type="character" w:customStyle="1" w:styleId="65">
    <w:name w:val="标题 2 字符1"/>
    <w:link w:val="3"/>
    <w:qFormat/>
    <w:uiPriority w:val="0"/>
    <w:rPr>
      <w:rFonts w:ascii="Arial" w:hAnsi="Arial"/>
      <w:b/>
      <w:kern w:val="2"/>
      <w:sz w:val="32"/>
      <w:szCs w:val="18"/>
    </w:rPr>
  </w:style>
  <w:style w:type="character" w:customStyle="1" w:styleId="66">
    <w:name w:val="标题 3 字符1"/>
    <w:link w:val="4"/>
    <w:qFormat/>
    <w:uiPriority w:val="0"/>
    <w:rPr>
      <w:b/>
      <w:kern w:val="2"/>
      <w:sz w:val="28"/>
      <w:szCs w:val="18"/>
    </w:rPr>
  </w:style>
  <w:style w:type="character" w:customStyle="1" w:styleId="67">
    <w:name w:val="标题 4 字符1"/>
    <w:link w:val="5"/>
    <w:qFormat/>
    <w:uiPriority w:val="0"/>
    <w:rPr>
      <w:rFonts w:ascii="Arial" w:hAnsi="Arial" w:eastAsia="黑体"/>
      <w:b/>
      <w:kern w:val="2"/>
      <w:sz w:val="24"/>
      <w:szCs w:val="18"/>
    </w:rPr>
  </w:style>
  <w:style w:type="character" w:customStyle="1" w:styleId="68">
    <w:name w:val="标题 5 字符1"/>
    <w:link w:val="6"/>
    <w:qFormat/>
    <w:uiPriority w:val="0"/>
    <w:rPr>
      <w:b/>
      <w:kern w:val="2"/>
      <w:sz w:val="24"/>
      <w:szCs w:val="18"/>
    </w:rPr>
  </w:style>
  <w:style w:type="character" w:customStyle="1" w:styleId="69">
    <w:name w:val="标题 6 字符1"/>
    <w:link w:val="7"/>
    <w:qFormat/>
    <w:uiPriority w:val="0"/>
    <w:rPr>
      <w:rFonts w:ascii="Arial" w:hAnsi="Arial" w:eastAsia="黑体"/>
      <w:b/>
      <w:kern w:val="2"/>
      <w:sz w:val="24"/>
      <w:szCs w:val="18"/>
    </w:rPr>
  </w:style>
  <w:style w:type="character" w:customStyle="1" w:styleId="70">
    <w:name w:val="标题 7 字符1"/>
    <w:link w:val="8"/>
    <w:qFormat/>
    <w:uiPriority w:val="0"/>
    <w:rPr>
      <w:b/>
      <w:bCs/>
      <w:kern w:val="2"/>
      <w:sz w:val="24"/>
      <w:szCs w:val="24"/>
    </w:rPr>
  </w:style>
  <w:style w:type="character" w:customStyle="1" w:styleId="71">
    <w:name w:val="标题 8 字符1"/>
    <w:link w:val="9"/>
    <w:qFormat/>
    <w:uiPriority w:val="0"/>
    <w:rPr>
      <w:rFonts w:ascii="Arial" w:hAnsi="Arial" w:eastAsia="黑体"/>
      <w:kern w:val="2"/>
      <w:sz w:val="24"/>
      <w:szCs w:val="24"/>
    </w:rPr>
  </w:style>
  <w:style w:type="character" w:customStyle="1" w:styleId="72">
    <w:name w:val="标题 9 字符1"/>
    <w:link w:val="10"/>
    <w:qFormat/>
    <w:uiPriority w:val="0"/>
    <w:rPr>
      <w:rFonts w:ascii="Arial" w:hAnsi="Arial" w:eastAsia="黑体"/>
      <w:kern w:val="2"/>
      <w:sz w:val="21"/>
      <w:szCs w:val="21"/>
    </w:rPr>
  </w:style>
  <w:style w:type="character" w:customStyle="1" w:styleId="73">
    <w:name w:val="正文缩进 字符1"/>
    <w:link w:val="14"/>
    <w:qFormat/>
    <w:uiPriority w:val="0"/>
    <w:rPr>
      <w:rFonts w:ascii="仿宋_GB2312" w:eastAsia="仿宋_GB2312"/>
      <w:kern w:val="2"/>
      <w:sz w:val="28"/>
      <w:lang w:val="en-US" w:eastAsia="zh-CN" w:bidi="ar-SA"/>
    </w:rPr>
  </w:style>
  <w:style w:type="character" w:customStyle="1" w:styleId="74">
    <w:name w:val="文档结构图 字符1"/>
    <w:link w:val="15"/>
    <w:semiHidden/>
    <w:qFormat/>
    <w:uiPriority w:val="0"/>
    <w:rPr>
      <w:kern w:val="2"/>
      <w:sz w:val="21"/>
      <w:szCs w:val="18"/>
      <w:shd w:val="clear" w:color="auto" w:fill="000080"/>
    </w:rPr>
  </w:style>
  <w:style w:type="character" w:customStyle="1" w:styleId="75">
    <w:name w:val="批注文字 字符1"/>
    <w:link w:val="16"/>
    <w:qFormat/>
    <w:uiPriority w:val="0"/>
    <w:rPr>
      <w:rFonts w:ascii="Times New Roman"/>
      <w:kern w:val="2"/>
      <w:sz w:val="21"/>
      <w:szCs w:val="24"/>
    </w:rPr>
  </w:style>
  <w:style w:type="character" w:customStyle="1" w:styleId="76">
    <w:name w:val="称呼 字符"/>
    <w:link w:val="17"/>
    <w:qFormat/>
    <w:uiPriority w:val="0"/>
    <w:rPr>
      <w:rFonts w:ascii="Times New Roman"/>
      <w:sz w:val="21"/>
    </w:rPr>
  </w:style>
  <w:style w:type="character" w:customStyle="1" w:styleId="77">
    <w:name w:val="正文文本 3 字符"/>
    <w:link w:val="18"/>
    <w:qFormat/>
    <w:uiPriority w:val="0"/>
    <w:rPr>
      <w:rFonts w:ascii="仿宋_GB2312" w:hAnsi="Arial" w:eastAsia="仿宋_GB2312"/>
      <w:sz w:val="32"/>
      <w:szCs w:val="32"/>
      <w:lang w:eastAsia="en-US"/>
    </w:rPr>
  </w:style>
  <w:style w:type="character" w:customStyle="1" w:styleId="78">
    <w:name w:val="正文文本 字符1"/>
    <w:link w:val="19"/>
    <w:qFormat/>
    <w:uiPriority w:val="0"/>
    <w:rPr>
      <w:kern w:val="2"/>
      <w:sz w:val="24"/>
      <w:szCs w:val="18"/>
    </w:rPr>
  </w:style>
  <w:style w:type="character" w:customStyle="1" w:styleId="79">
    <w:name w:val="正文文本缩进 字符1"/>
    <w:link w:val="20"/>
    <w:qFormat/>
    <w:uiPriority w:val="0"/>
    <w:rPr>
      <w:rFonts w:hAnsi="宋体"/>
      <w:color w:val="000000"/>
      <w:kern w:val="2"/>
      <w:sz w:val="24"/>
      <w:szCs w:val="18"/>
    </w:rPr>
  </w:style>
  <w:style w:type="character" w:customStyle="1" w:styleId="80">
    <w:name w:val="纯文本 字符1"/>
    <w:link w:val="25"/>
    <w:qFormat/>
    <w:uiPriority w:val="0"/>
    <w:rPr>
      <w:rFonts w:hAnsi="Courier New"/>
      <w:kern w:val="2"/>
      <w:sz w:val="21"/>
      <w:szCs w:val="18"/>
    </w:rPr>
  </w:style>
  <w:style w:type="character" w:customStyle="1" w:styleId="81">
    <w:name w:val="日期 字符1"/>
    <w:link w:val="27"/>
    <w:qFormat/>
    <w:uiPriority w:val="0"/>
    <w:rPr>
      <w:rFonts w:ascii="Times New Roman"/>
      <w:kern w:val="2"/>
      <w:sz w:val="21"/>
    </w:rPr>
  </w:style>
  <w:style w:type="character" w:customStyle="1" w:styleId="82">
    <w:name w:val="正文文本缩进 2 字符1"/>
    <w:link w:val="28"/>
    <w:qFormat/>
    <w:uiPriority w:val="0"/>
    <w:rPr>
      <w:kern w:val="2"/>
      <w:sz w:val="24"/>
      <w:szCs w:val="18"/>
    </w:rPr>
  </w:style>
  <w:style w:type="character" w:customStyle="1" w:styleId="83">
    <w:name w:val="尾注文本 字符"/>
    <w:link w:val="29"/>
    <w:semiHidden/>
    <w:qFormat/>
    <w:uiPriority w:val="99"/>
    <w:rPr>
      <w:rFonts w:ascii="Times New Roman"/>
      <w:szCs w:val="21"/>
    </w:rPr>
  </w:style>
  <w:style w:type="character" w:customStyle="1" w:styleId="84">
    <w:name w:val="批注框文本 字符1"/>
    <w:link w:val="30"/>
    <w:qFormat/>
    <w:uiPriority w:val="0"/>
    <w:rPr>
      <w:rFonts w:ascii="Times New Roman"/>
      <w:kern w:val="2"/>
      <w:sz w:val="18"/>
      <w:szCs w:val="18"/>
    </w:rPr>
  </w:style>
  <w:style w:type="character" w:customStyle="1" w:styleId="85">
    <w:name w:val="页脚 字符2"/>
    <w:link w:val="31"/>
    <w:qFormat/>
    <w:uiPriority w:val="99"/>
    <w:rPr>
      <w:sz w:val="24"/>
      <w:szCs w:val="18"/>
    </w:rPr>
  </w:style>
  <w:style w:type="character" w:customStyle="1" w:styleId="86">
    <w:name w:val="页眉 字符1"/>
    <w:link w:val="33"/>
    <w:qFormat/>
    <w:uiPriority w:val="99"/>
    <w:rPr>
      <w:sz w:val="24"/>
      <w:szCs w:val="18"/>
    </w:rPr>
  </w:style>
  <w:style w:type="character" w:customStyle="1" w:styleId="87">
    <w:name w:val="副标题 字符1"/>
    <w:link w:val="38"/>
    <w:qFormat/>
    <w:uiPriority w:val="0"/>
    <w:rPr>
      <w:rFonts w:ascii="Cambria" w:hAnsi="Cambria"/>
      <w:b/>
      <w:bCs/>
      <w:kern w:val="28"/>
      <w:sz w:val="32"/>
      <w:szCs w:val="32"/>
    </w:rPr>
  </w:style>
  <w:style w:type="character" w:customStyle="1" w:styleId="88">
    <w:name w:val="脚注文本 字符"/>
    <w:link w:val="40"/>
    <w:semiHidden/>
    <w:qFormat/>
    <w:uiPriority w:val="99"/>
    <w:rPr>
      <w:rFonts w:ascii="Times New Roman"/>
      <w:sz w:val="18"/>
      <w:szCs w:val="21"/>
    </w:rPr>
  </w:style>
  <w:style w:type="character" w:customStyle="1" w:styleId="89">
    <w:name w:val="正文文本缩进 3 字符1"/>
    <w:link w:val="42"/>
    <w:qFormat/>
    <w:uiPriority w:val="0"/>
    <w:rPr>
      <w:rFonts w:ascii="宋体" w:hAnsi="宋体"/>
      <w:kern w:val="44"/>
      <w:sz w:val="24"/>
    </w:rPr>
  </w:style>
  <w:style w:type="character" w:customStyle="1" w:styleId="90">
    <w:name w:val="正文文本 2 字符1"/>
    <w:link w:val="46"/>
    <w:qFormat/>
    <w:uiPriority w:val="0"/>
    <w:rPr>
      <w:kern w:val="2"/>
      <w:sz w:val="24"/>
      <w:szCs w:val="18"/>
    </w:rPr>
  </w:style>
  <w:style w:type="character" w:customStyle="1" w:styleId="91">
    <w:name w:val="标题 字符1"/>
    <w:link w:val="48"/>
    <w:qFormat/>
    <w:uiPriority w:val="0"/>
    <w:rPr>
      <w:rFonts w:ascii="Cambria" w:hAnsi="Cambria"/>
      <w:b/>
      <w:bCs/>
      <w:kern w:val="2"/>
      <w:sz w:val="32"/>
      <w:szCs w:val="32"/>
    </w:rPr>
  </w:style>
  <w:style w:type="character" w:customStyle="1" w:styleId="92">
    <w:name w:val="批注主题 字符"/>
    <w:link w:val="49"/>
    <w:semiHidden/>
    <w:qFormat/>
    <w:uiPriority w:val="0"/>
    <w:rPr>
      <w:rFonts w:ascii="Times New Roman"/>
      <w:b/>
      <w:bCs/>
      <w:kern w:val="2"/>
      <w:sz w:val="21"/>
      <w:szCs w:val="21"/>
      <w:lang w:eastAsia="en-US"/>
    </w:rPr>
  </w:style>
  <w:style w:type="character" w:customStyle="1" w:styleId="93">
    <w:name w:val="正文文本首行缩进 字符1"/>
    <w:link w:val="50"/>
    <w:qFormat/>
    <w:uiPriority w:val="0"/>
    <w:rPr>
      <w:kern w:val="2"/>
      <w:sz w:val="24"/>
      <w:szCs w:val="18"/>
    </w:rPr>
  </w:style>
  <w:style w:type="character" w:customStyle="1" w:styleId="94">
    <w:name w:val="正文文本首行缩进 2 字符"/>
    <w:link w:val="51"/>
    <w:qFormat/>
    <w:uiPriority w:val="0"/>
    <w:rPr>
      <w:rFonts w:hAnsi="宋体"/>
      <w:color w:val="000000"/>
      <w:kern w:val="2"/>
      <w:sz w:val="24"/>
      <w:szCs w:val="18"/>
    </w:rPr>
  </w:style>
  <w:style w:type="character" w:customStyle="1" w:styleId="95">
    <w:name w:val="正文文本缩进 2 字符"/>
    <w:qFormat/>
    <w:uiPriority w:val="0"/>
    <w:rPr>
      <w:rFonts w:ascii="Arial" w:hAnsi="Arial" w:eastAsia="仿宋_GB2312" w:cs="Arial"/>
      <w:sz w:val="32"/>
      <w:szCs w:val="32"/>
    </w:rPr>
  </w:style>
  <w:style w:type="character" w:customStyle="1" w:styleId="96">
    <w:name w:val="列表段落 字符1"/>
    <w:link w:val="97"/>
    <w:qFormat/>
    <w:locked/>
    <w:uiPriority w:val="0"/>
    <w:rPr>
      <w:kern w:val="2"/>
      <w:sz w:val="21"/>
      <w:szCs w:val="24"/>
    </w:rPr>
  </w:style>
  <w:style w:type="paragraph" w:styleId="97">
    <w:name w:val="List Paragraph"/>
    <w:basedOn w:val="1"/>
    <w:link w:val="96"/>
    <w:qFormat/>
    <w:uiPriority w:val="0"/>
    <w:pPr>
      <w:ind w:firstLine="420" w:firstLineChars="200"/>
    </w:pPr>
    <w:rPr>
      <w:szCs w:val="24"/>
    </w:rPr>
  </w:style>
  <w:style w:type="character" w:customStyle="1" w:styleId="98">
    <w:name w:val="副标题 字符"/>
    <w:qFormat/>
    <w:uiPriority w:val="11"/>
    <w:rPr>
      <w:sz w:val="24"/>
      <w:szCs w:val="24"/>
    </w:rPr>
  </w:style>
  <w:style w:type="character" w:customStyle="1" w:styleId="99">
    <w:name w:val="页眉 字符"/>
    <w:qFormat/>
    <w:uiPriority w:val="0"/>
    <w:rPr>
      <w:sz w:val="18"/>
      <w:szCs w:val="18"/>
    </w:rPr>
  </w:style>
  <w:style w:type="character" w:customStyle="1" w:styleId="100">
    <w:name w:val="line1"/>
    <w:qFormat/>
    <w:uiPriority w:val="0"/>
  </w:style>
  <w:style w:type="character" w:customStyle="1" w:styleId="101">
    <w:name w:val="正文内容 Char"/>
    <w:link w:val="102"/>
    <w:qFormat/>
    <w:uiPriority w:val="0"/>
    <w:rPr>
      <w:rFonts w:eastAsia="楷体_GB2312"/>
      <w:kern w:val="2"/>
      <w:sz w:val="24"/>
      <w:szCs w:val="24"/>
      <w:lang w:val="en-US" w:eastAsia="zh-CN" w:bidi="ar-SA"/>
    </w:rPr>
  </w:style>
  <w:style w:type="paragraph" w:customStyle="1" w:styleId="102">
    <w:name w:val="正文内容"/>
    <w:basedOn w:val="1"/>
    <w:link w:val="101"/>
    <w:qFormat/>
    <w:uiPriority w:val="0"/>
    <w:pPr>
      <w:spacing w:line="360" w:lineRule="auto"/>
      <w:ind w:firstLine="480" w:firstLineChars="200"/>
    </w:pPr>
    <w:rPr>
      <w:rFonts w:eastAsia="楷体_GB2312"/>
      <w:sz w:val="24"/>
      <w:szCs w:val="24"/>
    </w:rPr>
  </w:style>
  <w:style w:type="character" w:customStyle="1" w:styleId="103">
    <w:name w:val="正文-首行缩进-宋体-分散-自定义 Char"/>
    <w:link w:val="104"/>
    <w:qFormat/>
    <w:uiPriority w:val="0"/>
    <w:rPr>
      <w:rFonts w:hAnsi="宋体"/>
      <w:kern w:val="2"/>
      <w:sz w:val="24"/>
      <w:szCs w:val="21"/>
    </w:rPr>
  </w:style>
  <w:style w:type="paragraph" w:customStyle="1" w:styleId="104">
    <w:name w:val="正文-首行缩进-宋体-分散-自定义"/>
    <w:basedOn w:val="1"/>
    <w:link w:val="103"/>
    <w:qFormat/>
    <w:uiPriority w:val="0"/>
    <w:pPr>
      <w:overflowPunct w:val="0"/>
      <w:spacing w:line="360" w:lineRule="auto"/>
      <w:ind w:firstLine="200" w:firstLineChars="200"/>
    </w:pPr>
    <w:rPr>
      <w:rFonts w:hAnsi="宋体"/>
      <w:sz w:val="24"/>
      <w:szCs w:val="21"/>
    </w:rPr>
  </w:style>
  <w:style w:type="character" w:customStyle="1" w:styleId="105">
    <w:name w:val="Footnote Text Char"/>
    <w:qFormat/>
    <w:uiPriority w:val="99"/>
    <w:rPr>
      <w:sz w:val="18"/>
    </w:rPr>
  </w:style>
  <w:style w:type="character" w:customStyle="1" w:styleId="106">
    <w:name w:val="正文文本 字符"/>
    <w:qFormat/>
    <w:uiPriority w:val="0"/>
    <w:rPr>
      <w:rFonts w:ascii="楷体_GB2312" w:hAnsi="Arial" w:eastAsia="楷体_GB2312" w:cs="Times New Roman"/>
      <w:sz w:val="28"/>
      <w:szCs w:val="28"/>
    </w:rPr>
  </w:style>
  <w:style w:type="character" w:customStyle="1" w:styleId="107">
    <w:name w:val="a_正文 Char"/>
    <w:link w:val="108"/>
    <w:qFormat/>
    <w:uiPriority w:val="0"/>
    <w:rPr>
      <w:rFonts w:hAnsi="宋体" w:cs="宋体"/>
      <w:sz w:val="24"/>
      <w:szCs w:val="24"/>
    </w:rPr>
  </w:style>
  <w:style w:type="paragraph" w:customStyle="1" w:styleId="108">
    <w:name w:val="a_正文"/>
    <w:basedOn w:val="1"/>
    <w:link w:val="107"/>
    <w:qFormat/>
    <w:uiPriority w:val="0"/>
    <w:pPr>
      <w:widowControl/>
      <w:spacing w:line="360" w:lineRule="auto"/>
      <w:ind w:firstLine="480" w:firstLineChars="200"/>
    </w:pPr>
    <w:rPr>
      <w:rFonts w:hAnsi="宋体" w:cs="宋体"/>
      <w:kern w:val="0"/>
      <w:sz w:val="24"/>
      <w:szCs w:val="24"/>
    </w:rPr>
  </w:style>
  <w:style w:type="character" w:customStyle="1" w:styleId="109">
    <w:name w:val="样式1 字符"/>
    <w:link w:val="110"/>
    <w:qFormat/>
    <w:uiPriority w:val="0"/>
    <w:rPr>
      <w:rFonts w:ascii="Times New Roman" w:eastAsia="黑体"/>
      <w:b/>
      <w:kern w:val="2"/>
      <w:sz w:val="36"/>
      <w:szCs w:val="24"/>
    </w:rPr>
  </w:style>
  <w:style w:type="paragraph" w:customStyle="1" w:styleId="110">
    <w:name w:val="样式1"/>
    <w:basedOn w:val="1"/>
    <w:link w:val="109"/>
    <w:qFormat/>
    <w:uiPriority w:val="0"/>
    <w:pPr>
      <w:spacing w:line="360" w:lineRule="auto"/>
      <w:jc w:val="center"/>
    </w:pPr>
    <w:rPr>
      <w:rFonts w:ascii="Times New Roman" w:eastAsia="黑体"/>
      <w:b/>
      <w:sz w:val="36"/>
      <w:szCs w:val="24"/>
    </w:rPr>
  </w:style>
  <w:style w:type="character" w:customStyle="1" w:styleId="111">
    <w:name w:val="标题 8 字符"/>
    <w:qFormat/>
    <w:uiPriority w:val="0"/>
    <w:rPr>
      <w:rFonts w:ascii="Cambria" w:hAnsi="Cambria" w:eastAsia="宋体" w:cs="Times New Roman"/>
      <w:kern w:val="2"/>
      <w:sz w:val="24"/>
      <w:szCs w:val="24"/>
    </w:rPr>
  </w:style>
  <w:style w:type="character" w:customStyle="1" w:styleId="112">
    <w:name w:val="样式 宋体 Char Char"/>
    <w:link w:val="113"/>
    <w:qFormat/>
    <w:uiPriority w:val="0"/>
    <w:rPr>
      <w:rFonts w:ascii="Times" w:hAnsi="Times" w:eastAsia="宋体"/>
      <w:kern w:val="2"/>
      <w:sz w:val="24"/>
      <w:szCs w:val="24"/>
      <w:lang w:val="en-US" w:eastAsia="zh-CN" w:bidi="ar-SA"/>
    </w:rPr>
  </w:style>
  <w:style w:type="paragraph" w:customStyle="1" w:styleId="113">
    <w:name w:val="样式 宋体 Char"/>
    <w:basedOn w:val="1"/>
    <w:next w:val="1"/>
    <w:link w:val="112"/>
    <w:qFormat/>
    <w:uiPriority w:val="0"/>
    <w:pPr>
      <w:adjustRightInd w:val="0"/>
      <w:spacing w:line="360" w:lineRule="auto"/>
      <w:ind w:firstLine="200" w:firstLineChars="200"/>
    </w:pPr>
    <w:rPr>
      <w:rFonts w:ascii="Times" w:hAnsi="Times"/>
      <w:sz w:val="24"/>
      <w:szCs w:val="24"/>
    </w:rPr>
  </w:style>
  <w:style w:type="character" w:customStyle="1" w:styleId="114">
    <w:name w:val="标书表格 字符"/>
    <w:link w:val="115"/>
    <w:qFormat/>
    <w:uiPriority w:val="0"/>
    <w:rPr>
      <w:rFonts w:ascii="Times New Roman"/>
      <w:bCs/>
      <w:sz w:val="21"/>
      <w:szCs w:val="21"/>
    </w:rPr>
  </w:style>
  <w:style w:type="paragraph" w:customStyle="1" w:styleId="115">
    <w:name w:val="标书表格"/>
    <w:basedOn w:val="1"/>
    <w:link w:val="114"/>
    <w:qFormat/>
    <w:uiPriority w:val="0"/>
    <w:pPr>
      <w:widowControl/>
      <w:adjustRightInd w:val="0"/>
      <w:snapToGrid w:val="0"/>
    </w:pPr>
    <w:rPr>
      <w:rFonts w:ascii="Times New Roman"/>
      <w:bCs/>
      <w:kern w:val="0"/>
      <w:szCs w:val="21"/>
    </w:rPr>
  </w:style>
  <w:style w:type="character" w:customStyle="1" w:styleId="116">
    <w:name w:val="Table Text Char1"/>
    <w:link w:val="117"/>
    <w:qFormat/>
    <w:locked/>
    <w:uiPriority w:val="0"/>
    <w:rPr>
      <w:rFonts w:ascii="Arial" w:hAnsi="Arial" w:cs="Arial"/>
      <w:kern w:val="2"/>
      <w:sz w:val="18"/>
      <w:szCs w:val="18"/>
      <w:lang w:val="en-US" w:eastAsia="zh-CN" w:bidi="ar-SA"/>
    </w:rPr>
  </w:style>
  <w:style w:type="paragraph" w:customStyle="1" w:styleId="117">
    <w:name w:val="Table Text"/>
    <w:link w:val="116"/>
    <w:qFormat/>
    <w:uiPriority w:val="0"/>
    <w:pPr>
      <w:snapToGrid w:val="0"/>
      <w:spacing w:before="80" w:after="80"/>
    </w:pPr>
    <w:rPr>
      <w:rFonts w:ascii="Arial" w:hAnsi="Arial" w:eastAsia="宋体" w:cs="Arial"/>
      <w:kern w:val="2"/>
      <w:sz w:val="18"/>
      <w:szCs w:val="18"/>
      <w:lang w:val="en-US" w:eastAsia="zh-CN" w:bidi="ar-SA"/>
    </w:rPr>
  </w:style>
  <w:style w:type="character" w:customStyle="1" w:styleId="118">
    <w:name w:val="文档结构图 字符"/>
    <w:semiHidden/>
    <w:qFormat/>
    <w:uiPriority w:val="0"/>
    <w:rPr>
      <w:rFonts w:ascii="Times New Roman" w:hAnsi="Times New Roman" w:eastAsia="宋体" w:cs="Times New Roman"/>
      <w:szCs w:val="21"/>
      <w:shd w:val="clear" w:color="auto" w:fill="000080"/>
    </w:rPr>
  </w:style>
  <w:style w:type="character" w:customStyle="1" w:styleId="119">
    <w:name w:val="Heading 2 Char"/>
    <w:link w:val="120"/>
    <w:qFormat/>
    <w:uiPriority w:val="9"/>
    <w:rPr>
      <w:rFonts w:ascii="Arial" w:hAnsi="Arial" w:eastAsia="Arial" w:cs="Arial"/>
      <w:sz w:val="34"/>
      <w:szCs w:val="21"/>
    </w:rPr>
  </w:style>
  <w:style w:type="paragraph" w:customStyle="1" w:styleId="120">
    <w:name w:val="标题 21"/>
    <w:basedOn w:val="1"/>
    <w:next w:val="1"/>
    <w:link w:val="119"/>
    <w:unhideWhenUsed/>
    <w:qFormat/>
    <w:uiPriority w:val="9"/>
    <w:pPr>
      <w:keepNext/>
      <w:keepLines/>
      <w:spacing w:before="360" w:after="200"/>
      <w:outlineLvl w:val="1"/>
    </w:pPr>
    <w:rPr>
      <w:rFonts w:ascii="Arial" w:hAnsi="Arial" w:eastAsia="Arial" w:cs="Arial"/>
      <w:kern w:val="0"/>
      <w:sz w:val="34"/>
      <w:szCs w:val="21"/>
    </w:rPr>
  </w:style>
  <w:style w:type="character" w:customStyle="1" w:styleId="121">
    <w:name w:val="Unresolved Mention"/>
    <w:unhideWhenUsed/>
    <w:qFormat/>
    <w:uiPriority w:val="99"/>
    <w:rPr>
      <w:color w:val="605E5C"/>
      <w:shd w:val="clear" w:color="auto" w:fill="E1DFDD"/>
    </w:rPr>
  </w:style>
  <w:style w:type="character" w:customStyle="1" w:styleId="122">
    <w:name w:val="15"/>
    <w:qFormat/>
    <w:uiPriority w:val="0"/>
    <w:rPr>
      <w:rFonts w:hint="default" w:ascii="Verdana" w:hAnsi="Verdana"/>
      <w:color w:val="C90000"/>
      <w:sz w:val="18"/>
    </w:rPr>
  </w:style>
  <w:style w:type="character" w:customStyle="1" w:styleId="123">
    <w:name w:val="标题 5 字符"/>
    <w:qFormat/>
    <w:uiPriority w:val="0"/>
    <w:rPr>
      <w:b/>
      <w:bCs/>
      <w:kern w:val="2"/>
      <w:sz w:val="21"/>
      <w:szCs w:val="28"/>
    </w:rPr>
  </w:style>
  <w:style w:type="character" w:customStyle="1" w:styleId="124">
    <w:name w:val="明显引用 字符"/>
    <w:link w:val="125"/>
    <w:qFormat/>
    <w:uiPriority w:val="30"/>
    <w:rPr>
      <w:rFonts w:ascii="Times New Roman"/>
      <w:i/>
      <w:sz w:val="21"/>
      <w:szCs w:val="21"/>
      <w:shd w:val="clear" w:color="auto" w:fill="F2F2F2"/>
    </w:rPr>
  </w:style>
  <w:style w:type="paragraph" w:styleId="125">
    <w:name w:val="Intense Quote"/>
    <w:basedOn w:val="1"/>
    <w:next w:val="1"/>
    <w:link w:val="124"/>
    <w:qFormat/>
    <w:uiPriority w:val="30"/>
    <w:pPr>
      <w:pBdr>
        <w:top w:val="single" w:color="FFFFFF" w:sz="4" w:space="5"/>
        <w:left w:val="single" w:color="FFFFFF" w:sz="4" w:space="10"/>
        <w:bottom w:val="single" w:color="FFFFFF" w:sz="4" w:space="5"/>
        <w:right w:val="single" w:color="FFFFFF" w:sz="4" w:space="10"/>
      </w:pBdr>
      <w:shd w:val="clear" w:color="auto" w:fill="F2F2F2"/>
      <w:ind w:left="720" w:right="720"/>
    </w:pPr>
    <w:rPr>
      <w:rFonts w:ascii="Times New Roman"/>
      <w:i/>
      <w:kern w:val="0"/>
      <w:szCs w:val="21"/>
    </w:rPr>
  </w:style>
  <w:style w:type="character" w:customStyle="1" w:styleId="126">
    <w:name w:val="日期 字符"/>
    <w:qFormat/>
    <w:uiPriority w:val="99"/>
    <w:rPr>
      <w:kern w:val="2"/>
      <w:sz w:val="21"/>
      <w:szCs w:val="24"/>
    </w:rPr>
  </w:style>
  <w:style w:type="character" w:customStyle="1" w:styleId="127">
    <w:name w:val="文档正文 Char1"/>
    <w:link w:val="128"/>
    <w:qFormat/>
    <w:uiPriority w:val="0"/>
    <w:rPr>
      <w:sz w:val="28"/>
      <w:szCs w:val="18"/>
    </w:rPr>
  </w:style>
  <w:style w:type="paragraph" w:customStyle="1" w:styleId="128">
    <w:name w:val="文档正文"/>
    <w:basedOn w:val="1"/>
    <w:link w:val="127"/>
    <w:qFormat/>
    <w:uiPriority w:val="0"/>
    <w:pPr>
      <w:adjustRightInd w:val="0"/>
      <w:spacing w:line="460" w:lineRule="atLeast"/>
      <w:ind w:firstLine="567"/>
      <w:jc w:val="left"/>
      <w:textAlignment w:val="baseline"/>
    </w:pPr>
    <w:rPr>
      <w:kern w:val="0"/>
      <w:sz w:val="28"/>
    </w:rPr>
  </w:style>
  <w:style w:type="character" w:customStyle="1" w:styleId="129">
    <w:name w:val="Heading 3 Char"/>
    <w:link w:val="130"/>
    <w:qFormat/>
    <w:uiPriority w:val="9"/>
    <w:rPr>
      <w:rFonts w:ascii="Arial" w:hAnsi="Arial" w:eastAsia="Arial" w:cs="Arial"/>
      <w:sz w:val="30"/>
      <w:szCs w:val="30"/>
    </w:rPr>
  </w:style>
  <w:style w:type="paragraph" w:customStyle="1" w:styleId="130">
    <w:name w:val="标题 31"/>
    <w:basedOn w:val="1"/>
    <w:next w:val="1"/>
    <w:link w:val="129"/>
    <w:unhideWhenUsed/>
    <w:qFormat/>
    <w:uiPriority w:val="9"/>
    <w:pPr>
      <w:keepNext/>
      <w:keepLines/>
      <w:spacing w:before="320" w:after="200"/>
      <w:outlineLvl w:val="2"/>
    </w:pPr>
    <w:rPr>
      <w:rFonts w:ascii="Arial" w:hAnsi="Arial" w:eastAsia="Arial" w:cs="Arial"/>
      <w:kern w:val="0"/>
      <w:sz w:val="30"/>
      <w:szCs w:val="30"/>
    </w:rPr>
  </w:style>
  <w:style w:type="character" w:customStyle="1" w:styleId="131">
    <w:name w:val="标题 字符"/>
    <w:qFormat/>
    <w:uiPriority w:val="10"/>
    <w:rPr>
      <w:rFonts w:ascii="Calibri Light" w:hAnsi="Calibri Light"/>
      <w:b/>
      <w:bCs/>
      <w:kern w:val="2"/>
      <w:sz w:val="32"/>
      <w:szCs w:val="32"/>
    </w:rPr>
  </w:style>
  <w:style w:type="character" w:customStyle="1" w:styleId="132">
    <w:name w:val="样式 四号 行距: 1.5 倍行距 首行缩进:  2 字符 Char"/>
    <w:link w:val="133"/>
    <w:qFormat/>
    <w:uiPriority w:val="0"/>
    <w:rPr>
      <w:rFonts w:ascii="Times New Roman" w:cs="宋体"/>
      <w:kern w:val="2"/>
      <w:sz w:val="24"/>
    </w:rPr>
  </w:style>
  <w:style w:type="paragraph" w:customStyle="1" w:styleId="133">
    <w:name w:val="样式 四号 行距: 1.5 倍行距 首行缩进:  2 字符"/>
    <w:basedOn w:val="1"/>
    <w:link w:val="132"/>
    <w:qFormat/>
    <w:uiPriority w:val="0"/>
    <w:pPr>
      <w:spacing w:line="360" w:lineRule="auto"/>
      <w:ind w:firstLine="560" w:firstLineChars="200"/>
    </w:pPr>
    <w:rPr>
      <w:rFonts w:ascii="Times New Roman"/>
      <w:sz w:val="24"/>
      <w:szCs w:val="20"/>
    </w:rPr>
  </w:style>
  <w:style w:type="character" w:customStyle="1" w:styleId="134">
    <w:name w:val="Heading 9 Char"/>
    <w:link w:val="135"/>
    <w:qFormat/>
    <w:uiPriority w:val="9"/>
    <w:rPr>
      <w:rFonts w:ascii="Arial" w:hAnsi="Arial" w:eastAsia="Arial" w:cs="Arial"/>
      <w:i/>
      <w:iCs/>
      <w:sz w:val="21"/>
      <w:szCs w:val="21"/>
    </w:rPr>
  </w:style>
  <w:style w:type="paragraph" w:customStyle="1" w:styleId="135">
    <w:name w:val="标题 91"/>
    <w:basedOn w:val="1"/>
    <w:next w:val="1"/>
    <w:link w:val="134"/>
    <w:unhideWhenUsed/>
    <w:qFormat/>
    <w:uiPriority w:val="9"/>
    <w:pPr>
      <w:keepNext/>
      <w:keepLines/>
      <w:spacing w:before="320" w:after="200"/>
      <w:outlineLvl w:val="8"/>
    </w:pPr>
    <w:rPr>
      <w:rFonts w:ascii="Arial" w:hAnsi="Arial" w:eastAsia="Arial" w:cs="Arial"/>
      <w:i/>
      <w:iCs/>
      <w:kern w:val="0"/>
      <w:szCs w:val="21"/>
    </w:rPr>
  </w:style>
  <w:style w:type="character" w:customStyle="1" w:styleId="136">
    <w:name w:val="标题 3 字符"/>
    <w:qFormat/>
    <w:uiPriority w:val="0"/>
    <w:rPr>
      <w:b/>
      <w:kern w:val="2"/>
      <w:sz w:val="28"/>
      <w:szCs w:val="18"/>
    </w:rPr>
  </w:style>
  <w:style w:type="character" w:customStyle="1" w:styleId="137">
    <w:name w:val="批注文字 Char"/>
    <w:qFormat/>
    <w:uiPriority w:val="0"/>
    <w:rPr>
      <w:rFonts w:eastAsia="宋体"/>
      <w:sz w:val="24"/>
      <w:szCs w:val="24"/>
      <w:lang w:bidi="ar-SA"/>
    </w:rPr>
  </w:style>
  <w:style w:type="character" w:customStyle="1" w:styleId="138">
    <w:name w:val="Heading 1 Char"/>
    <w:link w:val="139"/>
    <w:qFormat/>
    <w:uiPriority w:val="9"/>
    <w:rPr>
      <w:rFonts w:ascii="Arial" w:hAnsi="Arial" w:eastAsia="Arial" w:cs="Arial"/>
      <w:sz w:val="40"/>
      <w:szCs w:val="40"/>
    </w:rPr>
  </w:style>
  <w:style w:type="paragraph" w:customStyle="1" w:styleId="139">
    <w:name w:val="标题 11"/>
    <w:basedOn w:val="1"/>
    <w:next w:val="1"/>
    <w:link w:val="138"/>
    <w:qFormat/>
    <w:uiPriority w:val="9"/>
    <w:pPr>
      <w:keepNext/>
      <w:keepLines/>
      <w:spacing w:before="480" w:after="200"/>
      <w:outlineLvl w:val="0"/>
    </w:pPr>
    <w:rPr>
      <w:rFonts w:ascii="Arial" w:hAnsi="Arial" w:eastAsia="Arial" w:cs="Arial"/>
      <w:kern w:val="0"/>
      <w:sz w:val="40"/>
      <w:szCs w:val="40"/>
    </w:rPr>
  </w:style>
  <w:style w:type="character" w:customStyle="1" w:styleId="140">
    <w:name w:val="Footer Char"/>
    <w:qFormat/>
    <w:uiPriority w:val="99"/>
  </w:style>
  <w:style w:type="character" w:customStyle="1" w:styleId="141">
    <w:name w:val="da1"/>
    <w:qFormat/>
    <w:uiPriority w:val="0"/>
    <w:rPr>
      <w:sz w:val="20"/>
      <w:szCs w:val="20"/>
    </w:rPr>
  </w:style>
  <w:style w:type="character" w:customStyle="1" w:styleId="142">
    <w:name w:val="页脚 字符1"/>
    <w:qFormat/>
    <w:uiPriority w:val="0"/>
    <w:rPr>
      <w:rFonts w:ascii="Times New Roman" w:hAnsi="Times New Roman" w:eastAsia="宋体" w:cs="Times New Roman"/>
      <w:sz w:val="18"/>
      <w:szCs w:val="18"/>
    </w:rPr>
  </w:style>
  <w:style w:type="character" w:customStyle="1" w:styleId="143">
    <w:name w:val="正文文本缩进 字符"/>
    <w:qFormat/>
    <w:uiPriority w:val="0"/>
    <w:rPr>
      <w:rFonts w:hAnsi="宋体"/>
      <w:color w:val="000000"/>
      <w:kern w:val="2"/>
      <w:sz w:val="24"/>
      <w:szCs w:val="18"/>
    </w:rPr>
  </w:style>
  <w:style w:type="character" w:customStyle="1" w:styleId="144">
    <w:name w:val="列出段落 字符"/>
    <w:qFormat/>
    <w:locked/>
    <w:uiPriority w:val="34"/>
    <w:rPr>
      <w:rFonts w:ascii="Times New Roman" w:hAnsi="Times New Roman"/>
      <w:sz w:val="24"/>
      <w:szCs w:val="24"/>
    </w:rPr>
  </w:style>
  <w:style w:type="character" w:customStyle="1" w:styleId="145">
    <w:name w:val="标题 1 字符"/>
    <w:qFormat/>
    <w:uiPriority w:val="0"/>
    <w:rPr>
      <w:rFonts w:eastAsia="黑体"/>
      <w:b/>
      <w:kern w:val="44"/>
      <w:sz w:val="32"/>
      <w:szCs w:val="18"/>
    </w:rPr>
  </w:style>
  <w:style w:type="character" w:customStyle="1" w:styleId="146">
    <w:name w:val="ZW Char Char"/>
    <w:link w:val="147"/>
    <w:qFormat/>
    <w:uiPriority w:val="0"/>
    <w:rPr>
      <w:rFonts w:hAnsi="宋体" w:eastAsia="微软雅黑"/>
      <w:kern w:val="2"/>
      <w:sz w:val="24"/>
      <w:szCs w:val="24"/>
    </w:rPr>
  </w:style>
  <w:style w:type="paragraph" w:customStyle="1" w:styleId="147">
    <w:name w:val="ZW Char"/>
    <w:basedOn w:val="1"/>
    <w:link w:val="146"/>
    <w:qFormat/>
    <w:uiPriority w:val="0"/>
    <w:pPr>
      <w:spacing w:beforeLines="50" w:afterLines="50" w:line="360" w:lineRule="auto"/>
      <w:ind w:firstLine="200" w:firstLineChars="200"/>
    </w:pPr>
    <w:rPr>
      <w:rFonts w:hAnsi="宋体" w:eastAsia="微软雅黑"/>
      <w:sz w:val="24"/>
      <w:szCs w:val="24"/>
    </w:rPr>
  </w:style>
  <w:style w:type="character" w:customStyle="1" w:styleId="148">
    <w:name w:val="Subtitle Char"/>
    <w:qFormat/>
    <w:uiPriority w:val="11"/>
    <w:rPr>
      <w:sz w:val="24"/>
      <w:szCs w:val="24"/>
    </w:rPr>
  </w:style>
  <w:style w:type="character" w:customStyle="1" w:styleId="149">
    <w:name w:val="正文缩进 字符"/>
    <w:qFormat/>
    <w:locked/>
    <w:uiPriority w:val="0"/>
    <w:rPr>
      <w:kern w:val="2"/>
      <w:sz w:val="21"/>
      <w:szCs w:val="21"/>
    </w:rPr>
  </w:style>
  <w:style w:type="character" w:customStyle="1" w:styleId="150">
    <w:name w:val="表格内文 Char"/>
    <w:link w:val="151"/>
    <w:qFormat/>
    <w:uiPriority w:val="0"/>
    <w:rPr>
      <w:rFonts w:ascii="Arial" w:hAnsi="Arial" w:cs="宋体"/>
      <w:sz w:val="21"/>
    </w:rPr>
  </w:style>
  <w:style w:type="paragraph" w:customStyle="1" w:styleId="151">
    <w:name w:val="表格内文"/>
    <w:basedOn w:val="1"/>
    <w:link w:val="150"/>
    <w:qFormat/>
    <w:uiPriority w:val="0"/>
    <w:pPr>
      <w:autoSpaceDE w:val="0"/>
      <w:autoSpaceDN w:val="0"/>
      <w:adjustRightInd w:val="0"/>
      <w:spacing w:line="360" w:lineRule="auto"/>
      <w:jc w:val="left"/>
    </w:pPr>
    <w:rPr>
      <w:rFonts w:ascii="Arial" w:hAnsi="Arial"/>
      <w:kern w:val="0"/>
      <w:szCs w:val="20"/>
    </w:rPr>
  </w:style>
  <w:style w:type="character" w:customStyle="1" w:styleId="152">
    <w:name w:val="Caption Char"/>
    <w:link w:val="153"/>
    <w:qFormat/>
    <w:uiPriority w:val="99"/>
    <w:rPr>
      <w:rFonts w:ascii="Times New Roman"/>
      <w:sz w:val="21"/>
      <w:szCs w:val="21"/>
    </w:rPr>
  </w:style>
  <w:style w:type="paragraph" w:customStyle="1" w:styleId="153">
    <w:name w:val="页脚1"/>
    <w:basedOn w:val="1"/>
    <w:link w:val="152"/>
    <w:unhideWhenUsed/>
    <w:qFormat/>
    <w:uiPriority w:val="99"/>
    <w:pPr>
      <w:tabs>
        <w:tab w:val="center" w:pos="7143"/>
        <w:tab w:val="right" w:pos="14287"/>
      </w:tabs>
    </w:pPr>
    <w:rPr>
      <w:rFonts w:ascii="Times New Roman"/>
      <w:kern w:val="0"/>
      <w:szCs w:val="21"/>
    </w:rPr>
  </w:style>
  <w:style w:type="character" w:customStyle="1" w:styleId="154">
    <w:name w:val="页脚 字符"/>
    <w:qFormat/>
    <w:uiPriority w:val="99"/>
    <w:rPr>
      <w:sz w:val="18"/>
      <w:szCs w:val="18"/>
    </w:rPr>
  </w:style>
  <w:style w:type="character" w:customStyle="1" w:styleId="155">
    <w:name w:val="标题 6 字符"/>
    <w:qFormat/>
    <w:uiPriority w:val="0"/>
    <w:rPr>
      <w:rFonts w:ascii="Cambria" w:hAnsi="Cambria" w:eastAsia="宋体" w:cs="Times New Roman"/>
      <w:b/>
      <w:bCs/>
      <w:kern w:val="2"/>
      <w:sz w:val="24"/>
      <w:szCs w:val="24"/>
    </w:rPr>
  </w:style>
  <w:style w:type="character" w:customStyle="1" w:styleId="156">
    <w:name w:val="short_text"/>
    <w:qFormat/>
    <w:uiPriority w:val="0"/>
  </w:style>
  <w:style w:type="character" w:customStyle="1" w:styleId="157">
    <w:name w:val="Heading 5 Char"/>
    <w:link w:val="158"/>
    <w:qFormat/>
    <w:uiPriority w:val="9"/>
    <w:rPr>
      <w:rFonts w:ascii="Arial" w:hAnsi="Arial" w:eastAsia="Arial" w:cs="Arial"/>
      <w:b/>
      <w:bCs/>
      <w:sz w:val="24"/>
      <w:szCs w:val="24"/>
    </w:rPr>
  </w:style>
  <w:style w:type="paragraph" w:customStyle="1" w:styleId="158">
    <w:name w:val="标题 51"/>
    <w:basedOn w:val="1"/>
    <w:next w:val="1"/>
    <w:link w:val="157"/>
    <w:unhideWhenUsed/>
    <w:qFormat/>
    <w:uiPriority w:val="9"/>
    <w:pPr>
      <w:keepNext/>
      <w:keepLines/>
      <w:spacing w:before="320" w:after="200"/>
      <w:outlineLvl w:val="4"/>
    </w:pPr>
    <w:rPr>
      <w:rFonts w:ascii="Arial" w:hAnsi="Arial" w:eastAsia="Arial" w:cs="Arial"/>
      <w:b/>
      <w:bCs/>
      <w:kern w:val="0"/>
      <w:sz w:val="24"/>
      <w:szCs w:val="24"/>
    </w:rPr>
  </w:style>
  <w:style w:type="character" w:customStyle="1" w:styleId="159">
    <w:name w:val="Endnote Text Char"/>
    <w:qFormat/>
    <w:uiPriority w:val="99"/>
    <w:rPr>
      <w:sz w:val="20"/>
    </w:rPr>
  </w:style>
  <w:style w:type="character" w:customStyle="1" w:styleId="160">
    <w:name w:val="正文文本缩进 3 字符"/>
    <w:qFormat/>
    <w:uiPriority w:val="0"/>
    <w:rPr>
      <w:rFonts w:ascii="Arial" w:hAnsi="Arial" w:eastAsia="仿宋_GB2312" w:cs="Arial"/>
      <w:color w:val="FFFF00"/>
      <w:sz w:val="32"/>
      <w:szCs w:val="32"/>
    </w:rPr>
  </w:style>
  <w:style w:type="character" w:customStyle="1" w:styleId="161">
    <w:name w:val="标题 2 字符"/>
    <w:qFormat/>
    <w:uiPriority w:val="0"/>
    <w:rPr>
      <w:rFonts w:ascii="Arial" w:hAnsi="Arial"/>
      <w:b/>
      <w:kern w:val="2"/>
      <w:sz w:val="32"/>
      <w:szCs w:val="18"/>
    </w:rPr>
  </w:style>
  <w:style w:type="character" w:customStyle="1" w:styleId="162">
    <w:name w:val="Header Char"/>
    <w:link w:val="163"/>
    <w:qFormat/>
    <w:uiPriority w:val="99"/>
    <w:rPr>
      <w:rFonts w:ascii="Times New Roman"/>
      <w:sz w:val="21"/>
      <w:szCs w:val="21"/>
    </w:rPr>
  </w:style>
  <w:style w:type="paragraph" w:customStyle="1" w:styleId="163">
    <w:name w:val="页眉1"/>
    <w:basedOn w:val="1"/>
    <w:link w:val="162"/>
    <w:unhideWhenUsed/>
    <w:qFormat/>
    <w:uiPriority w:val="99"/>
    <w:pPr>
      <w:tabs>
        <w:tab w:val="center" w:pos="7143"/>
        <w:tab w:val="right" w:pos="14287"/>
      </w:tabs>
    </w:pPr>
    <w:rPr>
      <w:rFonts w:ascii="Times New Roman"/>
      <w:kern w:val="0"/>
      <w:szCs w:val="21"/>
    </w:rPr>
  </w:style>
  <w:style w:type="character" w:customStyle="1" w:styleId="164">
    <w:name w:val="纯文本 字符"/>
    <w:qFormat/>
    <w:uiPriority w:val="99"/>
    <w:rPr>
      <w:rFonts w:ascii="宋体" w:hAnsi="宋体" w:eastAsia="宋体" w:cs="Times New Roman"/>
      <w:szCs w:val="20"/>
    </w:rPr>
  </w:style>
  <w:style w:type="character" w:customStyle="1" w:styleId="165">
    <w:name w:val="apple-converted-space"/>
    <w:qFormat/>
    <w:uiPriority w:val="0"/>
  </w:style>
  <w:style w:type="character" w:customStyle="1" w:styleId="166">
    <w:name w:val="Default Char"/>
    <w:link w:val="167"/>
    <w:qFormat/>
    <w:locked/>
    <w:uiPriority w:val="99"/>
    <w:rPr>
      <w:rFonts w:ascii="Helvetica Neue" w:eastAsia="Helvetica Neue" w:cs="Helvetica Neue"/>
      <w:color w:val="000000"/>
      <w:sz w:val="24"/>
      <w:szCs w:val="24"/>
    </w:rPr>
  </w:style>
  <w:style w:type="paragraph" w:customStyle="1" w:styleId="167">
    <w:name w:val="Default"/>
    <w:link w:val="166"/>
    <w:qFormat/>
    <w:uiPriority w:val="99"/>
    <w:pPr>
      <w:widowControl w:val="0"/>
      <w:autoSpaceDE w:val="0"/>
      <w:autoSpaceDN w:val="0"/>
      <w:adjustRightInd w:val="0"/>
    </w:pPr>
    <w:rPr>
      <w:rFonts w:ascii="Helvetica Neue" w:hAnsi="Times New Roman" w:eastAsia="Helvetica Neue" w:cs="Helvetica Neue"/>
      <w:color w:val="000000"/>
      <w:sz w:val="24"/>
      <w:szCs w:val="24"/>
      <w:lang w:val="en-US" w:eastAsia="zh-CN" w:bidi="ar-SA"/>
    </w:rPr>
  </w:style>
  <w:style w:type="character" w:customStyle="1" w:styleId="168">
    <w:name w:val="Char Char2"/>
    <w:qFormat/>
    <w:uiPriority w:val="0"/>
    <w:rPr>
      <w:kern w:val="2"/>
      <w:sz w:val="18"/>
      <w:szCs w:val="18"/>
    </w:rPr>
  </w:style>
  <w:style w:type="character" w:customStyle="1" w:styleId="169">
    <w:name w:val="样式 正文缩进 + 首行缩进:  2 字符 Char"/>
    <w:link w:val="170"/>
    <w:qFormat/>
    <w:uiPriority w:val="0"/>
    <w:rPr>
      <w:rFonts w:eastAsia="宋体" w:cs="宋体"/>
      <w:kern w:val="2"/>
      <w:sz w:val="24"/>
      <w:lang w:val="en-US" w:eastAsia="zh-CN" w:bidi="ar-SA"/>
    </w:rPr>
  </w:style>
  <w:style w:type="paragraph" w:customStyle="1" w:styleId="170">
    <w:name w:val="样式 正文缩进 + 首行缩进:  2 字符"/>
    <w:basedOn w:val="14"/>
    <w:link w:val="169"/>
    <w:qFormat/>
    <w:uiPriority w:val="0"/>
    <w:pPr>
      <w:spacing w:line="360" w:lineRule="auto"/>
      <w:ind w:left="0" w:firstLine="200" w:firstLineChars="200"/>
    </w:pPr>
    <w:rPr>
      <w:rFonts w:ascii="宋体" w:eastAsia="宋体" w:cs="宋体"/>
      <w:sz w:val="24"/>
    </w:rPr>
  </w:style>
  <w:style w:type="character" w:customStyle="1" w:styleId="171">
    <w:name w:val="Quote Char"/>
    <w:qFormat/>
    <w:uiPriority w:val="29"/>
    <w:rPr>
      <w:i/>
    </w:rPr>
  </w:style>
  <w:style w:type="character" w:customStyle="1" w:styleId="172">
    <w:name w:val="Body Char2"/>
    <w:link w:val="173"/>
    <w:qFormat/>
    <w:uiPriority w:val="0"/>
    <w:rPr>
      <w:rFonts w:ascii="Univers" w:hAnsi="Univers" w:eastAsia="Times New Roman"/>
      <w:snapToGrid w:val="0"/>
      <w:szCs w:val="22"/>
      <w:lang w:val="en-US" w:eastAsia="zh-CN" w:bidi="ar-SA"/>
    </w:rPr>
  </w:style>
  <w:style w:type="paragraph" w:customStyle="1" w:styleId="173">
    <w:name w:val="Body"/>
    <w:link w:val="172"/>
    <w:qFormat/>
    <w:uiPriority w:val="0"/>
    <w:pPr>
      <w:spacing w:before="120" w:after="60"/>
    </w:pPr>
    <w:rPr>
      <w:rFonts w:ascii="Univers" w:hAnsi="Univers" w:eastAsia="Times New Roman" w:cs="Times New Roman"/>
      <w:snapToGrid w:val="0"/>
      <w:szCs w:val="22"/>
      <w:lang w:val="en-US" w:eastAsia="zh-CN" w:bidi="ar-SA"/>
    </w:rPr>
  </w:style>
  <w:style w:type="character" w:customStyle="1" w:styleId="174">
    <w:name w:val="font11"/>
    <w:qFormat/>
    <w:uiPriority w:val="0"/>
    <w:rPr>
      <w:rFonts w:hint="eastAsia" w:ascii="宋体" w:hAnsi="宋体" w:eastAsia="宋体" w:cs="宋体"/>
      <w:color w:val="000000"/>
      <w:sz w:val="24"/>
      <w:szCs w:val="24"/>
      <w:u w:val="none"/>
    </w:rPr>
  </w:style>
  <w:style w:type="character" w:customStyle="1" w:styleId="175">
    <w:name w:val="font81"/>
    <w:qFormat/>
    <w:uiPriority w:val="0"/>
    <w:rPr>
      <w:rFonts w:hint="eastAsia" w:ascii="微软雅黑" w:hAnsi="微软雅黑" w:eastAsia="微软雅黑" w:cs="微软雅黑"/>
      <w:color w:val="000000"/>
      <w:sz w:val="18"/>
      <w:szCs w:val="18"/>
      <w:u w:val="none"/>
    </w:rPr>
  </w:style>
  <w:style w:type="character" w:customStyle="1" w:styleId="176">
    <w:name w:val="标题 7 字符"/>
    <w:qFormat/>
    <w:uiPriority w:val="0"/>
    <w:rPr>
      <w:b/>
      <w:bCs/>
      <w:kern w:val="2"/>
      <w:sz w:val="24"/>
      <w:szCs w:val="24"/>
    </w:rPr>
  </w:style>
  <w:style w:type="character" w:customStyle="1" w:styleId="177">
    <w:name w:val="正文（首行缩进2字符） Char Char"/>
    <w:link w:val="178"/>
    <w:qFormat/>
    <w:uiPriority w:val="0"/>
    <w:rPr>
      <w:rFonts w:ascii="宋体" w:hAnsi="宋体" w:eastAsia="宋体"/>
      <w:kern w:val="2"/>
      <w:sz w:val="24"/>
      <w:szCs w:val="24"/>
      <w:lang w:val="en-US" w:eastAsia="zh-CN" w:bidi="ar-SA"/>
    </w:rPr>
  </w:style>
  <w:style w:type="paragraph" w:customStyle="1" w:styleId="178">
    <w:name w:val="正文（首行缩进2字符） Char"/>
    <w:basedOn w:val="1"/>
    <w:next w:val="1"/>
    <w:link w:val="177"/>
    <w:qFormat/>
    <w:uiPriority w:val="0"/>
    <w:pPr>
      <w:spacing w:line="360" w:lineRule="auto"/>
      <w:ind w:firstLine="482"/>
    </w:pPr>
    <w:rPr>
      <w:rFonts w:hAnsi="宋体"/>
      <w:sz w:val="24"/>
      <w:szCs w:val="24"/>
    </w:rPr>
  </w:style>
  <w:style w:type="character" w:customStyle="1" w:styleId="179">
    <w:name w:val="Heading 6 Char"/>
    <w:link w:val="180"/>
    <w:qFormat/>
    <w:uiPriority w:val="9"/>
    <w:rPr>
      <w:rFonts w:ascii="Arial" w:hAnsi="Arial" w:eastAsia="Arial" w:cs="Arial"/>
      <w:b/>
      <w:bCs/>
      <w:sz w:val="22"/>
      <w:szCs w:val="22"/>
    </w:rPr>
  </w:style>
  <w:style w:type="paragraph" w:customStyle="1" w:styleId="180">
    <w:name w:val="标题 61"/>
    <w:basedOn w:val="1"/>
    <w:next w:val="1"/>
    <w:link w:val="179"/>
    <w:unhideWhenUsed/>
    <w:qFormat/>
    <w:uiPriority w:val="9"/>
    <w:pPr>
      <w:keepNext/>
      <w:keepLines/>
      <w:spacing w:before="320" w:after="200"/>
      <w:outlineLvl w:val="5"/>
    </w:pPr>
    <w:rPr>
      <w:rFonts w:ascii="Arial" w:hAnsi="Arial" w:eastAsia="Arial" w:cs="Arial"/>
      <w:b/>
      <w:bCs/>
      <w:kern w:val="0"/>
      <w:sz w:val="22"/>
      <w:szCs w:val="22"/>
    </w:rPr>
  </w:style>
  <w:style w:type="character" w:customStyle="1" w:styleId="181">
    <w:name w:val="引用 字符"/>
    <w:link w:val="182"/>
    <w:qFormat/>
    <w:uiPriority w:val="29"/>
    <w:rPr>
      <w:rFonts w:ascii="Times New Roman"/>
      <w:i/>
      <w:sz w:val="21"/>
      <w:szCs w:val="21"/>
    </w:rPr>
  </w:style>
  <w:style w:type="paragraph" w:styleId="182">
    <w:name w:val="Quote"/>
    <w:basedOn w:val="1"/>
    <w:next w:val="1"/>
    <w:link w:val="181"/>
    <w:qFormat/>
    <w:uiPriority w:val="29"/>
    <w:pPr>
      <w:ind w:left="720" w:right="720"/>
    </w:pPr>
    <w:rPr>
      <w:rFonts w:ascii="Times New Roman"/>
      <w:i/>
      <w:kern w:val="0"/>
      <w:szCs w:val="21"/>
    </w:rPr>
  </w:style>
  <w:style w:type="character" w:customStyle="1" w:styleId="183">
    <w:name w:val="Heading 4 Char"/>
    <w:link w:val="184"/>
    <w:qFormat/>
    <w:uiPriority w:val="9"/>
    <w:rPr>
      <w:rFonts w:ascii="Arial" w:hAnsi="Arial" w:eastAsia="Arial" w:cs="Arial"/>
      <w:b/>
      <w:bCs/>
      <w:sz w:val="26"/>
      <w:szCs w:val="26"/>
    </w:rPr>
  </w:style>
  <w:style w:type="paragraph" w:customStyle="1" w:styleId="184">
    <w:name w:val="标题 41"/>
    <w:basedOn w:val="1"/>
    <w:next w:val="1"/>
    <w:link w:val="183"/>
    <w:unhideWhenUsed/>
    <w:qFormat/>
    <w:uiPriority w:val="9"/>
    <w:pPr>
      <w:keepNext/>
      <w:keepLines/>
      <w:spacing w:before="320" w:after="200"/>
      <w:outlineLvl w:val="3"/>
    </w:pPr>
    <w:rPr>
      <w:rFonts w:ascii="Arial" w:hAnsi="Arial" w:eastAsia="Arial" w:cs="Arial"/>
      <w:b/>
      <w:bCs/>
      <w:kern w:val="0"/>
      <w:sz w:val="26"/>
      <w:szCs w:val="26"/>
    </w:rPr>
  </w:style>
  <w:style w:type="character" w:customStyle="1" w:styleId="185">
    <w:name w:val="Intense Quote Char"/>
    <w:qFormat/>
    <w:uiPriority w:val="30"/>
    <w:rPr>
      <w:i/>
    </w:rPr>
  </w:style>
  <w:style w:type="character" w:customStyle="1" w:styleId="186">
    <w:name w:val="param-value"/>
    <w:qFormat/>
    <w:uiPriority w:val="0"/>
  </w:style>
  <w:style w:type="character" w:customStyle="1" w:styleId="187">
    <w:name w:val="标题 9 字符"/>
    <w:qFormat/>
    <w:uiPriority w:val="0"/>
    <w:rPr>
      <w:rFonts w:ascii="Cambria" w:hAnsi="Cambria" w:eastAsia="宋体" w:cs="Times New Roman"/>
      <w:kern w:val="2"/>
      <w:sz w:val="21"/>
      <w:szCs w:val="21"/>
    </w:rPr>
  </w:style>
  <w:style w:type="character" w:customStyle="1" w:styleId="188">
    <w:name w:val="Heading 8 Char"/>
    <w:link w:val="189"/>
    <w:qFormat/>
    <w:uiPriority w:val="9"/>
    <w:rPr>
      <w:rFonts w:ascii="Arial" w:hAnsi="Arial" w:eastAsia="Arial" w:cs="Arial"/>
      <w:i/>
      <w:iCs/>
      <w:sz w:val="22"/>
      <w:szCs w:val="22"/>
    </w:rPr>
  </w:style>
  <w:style w:type="paragraph" w:customStyle="1" w:styleId="189">
    <w:name w:val="标题 81"/>
    <w:basedOn w:val="1"/>
    <w:next w:val="1"/>
    <w:link w:val="188"/>
    <w:unhideWhenUsed/>
    <w:qFormat/>
    <w:uiPriority w:val="9"/>
    <w:pPr>
      <w:keepNext/>
      <w:keepLines/>
      <w:spacing w:before="320" w:after="200"/>
      <w:outlineLvl w:val="7"/>
    </w:pPr>
    <w:rPr>
      <w:rFonts w:ascii="Arial" w:hAnsi="Arial" w:eastAsia="Arial" w:cs="Arial"/>
      <w:i/>
      <w:iCs/>
      <w:kern w:val="0"/>
      <w:sz w:val="22"/>
      <w:szCs w:val="22"/>
    </w:rPr>
  </w:style>
  <w:style w:type="character" w:customStyle="1" w:styleId="190">
    <w:name w:val="Title Char"/>
    <w:qFormat/>
    <w:uiPriority w:val="10"/>
    <w:rPr>
      <w:sz w:val="48"/>
      <w:szCs w:val="48"/>
    </w:rPr>
  </w:style>
  <w:style w:type="character" w:customStyle="1" w:styleId="191">
    <w:name w:val="列表段落 字符"/>
    <w:qFormat/>
    <w:locked/>
    <w:uiPriority w:val="99"/>
    <w:rPr>
      <w:kern w:val="2"/>
      <w:sz w:val="21"/>
      <w:szCs w:val="24"/>
    </w:rPr>
  </w:style>
  <w:style w:type="character" w:customStyle="1" w:styleId="192">
    <w:name w:val="UserStyle_11"/>
    <w:qFormat/>
    <w:uiPriority w:val="0"/>
    <w:rPr>
      <w:kern w:val="2"/>
      <w:sz w:val="21"/>
      <w:szCs w:val="21"/>
      <w:lang w:val="en-US" w:eastAsia="zh-CN" w:bidi="ar-SA"/>
    </w:rPr>
  </w:style>
  <w:style w:type="character" w:customStyle="1" w:styleId="193">
    <w:name w:val="Heading 7 Char"/>
    <w:link w:val="194"/>
    <w:qFormat/>
    <w:uiPriority w:val="9"/>
    <w:rPr>
      <w:rFonts w:ascii="Arial" w:hAnsi="Arial" w:eastAsia="Arial" w:cs="Arial"/>
      <w:b/>
      <w:bCs/>
      <w:i/>
      <w:iCs/>
      <w:sz w:val="22"/>
      <w:szCs w:val="22"/>
    </w:rPr>
  </w:style>
  <w:style w:type="paragraph" w:customStyle="1" w:styleId="194">
    <w:name w:val="标题 71"/>
    <w:basedOn w:val="1"/>
    <w:next w:val="1"/>
    <w:link w:val="193"/>
    <w:unhideWhenUsed/>
    <w:qFormat/>
    <w:uiPriority w:val="9"/>
    <w:pPr>
      <w:keepNext/>
      <w:keepLines/>
      <w:spacing w:before="320" w:after="200"/>
      <w:outlineLvl w:val="6"/>
    </w:pPr>
    <w:rPr>
      <w:rFonts w:ascii="Arial" w:hAnsi="Arial" w:eastAsia="Arial" w:cs="Arial"/>
      <w:b/>
      <w:bCs/>
      <w:i/>
      <w:iCs/>
      <w:kern w:val="0"/>
      <w:sz w:val="22"/>
      <w:szCs w:val="22"/>
    </w:rPr>
  </w:style>
  <w:style w:type="character" w:customStyle="1" w:styleId="195">
    <w:name w:val="font5 Char"/>
    <w:qFormat/>
    <w:uiPriority w:val="0"/>
    <w:rPr>
      <w:rFonts w:ascii="宋体" w:hAnsi="宋体" w:eastAsia="宋体"/>
      <w:sz w:val="28"/>
      <w:szCs w:val="28"/>
      <w:lang w:val="en-US" w:eastAsia="zh-CN" w:bidi="ar-SA"/>
    </w:rPr>
  </w:style>
  <w:style w:type="character" w:customStyle="1" w:styleId="196">
    <w:name w:val="批注文字 字符"/>
    <w:qFormat/>
    <w:uiPriority w:val="0"/>
    <w:rPr>
      <w:kern w:val="2"/>
      <w:sz w:val="21"/>
      <w:szCs w:val="18"/>
    </w:rPr>
  </w:style>
  <w:style w:type="character" w:customStyle="1" w:styleId="197">
    <w:name w:val="正文文本首行缩进 字符"/>
    <w:qFormat/>
    <w:uiPriority w:val="0"/>
    <w:rPr>
      <w:kern w:val="2"/>
      <w:sz w:val="24"/>
      <w:szCs w:val="18"/>
    </w:rPr>
  </w:style>
  <w:style w:type="character" w:customStyle="1" w:styleId="198">
    <w:name w:val="*正文 Char"/>
    <w:link w:val="199"/>
    <w:qFormat/>
    <w:locked/>
    <w:uiPriority w:val="0"/>
    <w:rPr>
      <w:rFonts w:ascii="仿宋" w:hAnsi="宋体" w:eastAsia="仿宋" w:cs="宋体"/>
      <w:sz w:val="24"/>
    </w:rPr>
  </w:style>
  <w:style w:type="paragraph" w:customStyle="1" w:styleId="199">
    <w:name w:val="*正文"/>
    <w:basedOn w:val="1"/>
    <w:link w:val="198"/>
    <w:qFormat/>
    <w:uiPriority w:val="0"/>
    <w:pPr>
      <w:widowControl/>
      <w:adjustRightInd w:val="0"/>
      <w:spacing w:line="360" w:lineRule="auto"/>
      <w:ind w:firstLine="200" w:firstLineChars="200"/>
      <w:jc w:val="left"/>
    </w:pPr>
    <w:rPr>
      <w:rFonts w:ascii="仿宋" w:hAnsi="宋体" w:eastAsia="仿宋" w:cs="宋体"/>
      <w:kern w:val="0"/>
      <w:sz w:val="24"/>
      <w:szCs w:val="20"/>
    </w:rPr>
  </w:style>
  <w:style w:type="character" w:customStyle="1" w:styleId="200">
    <w:name w:val="二级目录 Char"/>
    <w:link w:val="201"/>
    <w:qFormat/>
    <w:uiPriority w:val="0"/>
    <w:rPr>
      <w:b/>
      <w:sz w:val="30"/>
      <w:szCs w:val="28"/>
    </w:rPr>
  </w:style>
  <w:style w:type="paragraph" w:customStyle="1" w:styleId="201">
    <w:name w:val="二级目录"/>
    <w:next w:val="1"/>
    <w:link w:val="200"/>
    <w:qFormat/>
    <w:uiPriority w:val="0"/>
    <w:pPr>
      <w:numPr>
        <w:ilvl w:val="0"/>
        <w:numId w:val="2"/>
      </w:numPr>
      <w:tabs>
        <w:tab w:val="left" w:pos="1145"/>
      </w:tabs>
      <w:outlineLvl w:val="1"/>
    </w:pPr>
    <w:rPr>
      <w:rFonts w:ascii="宋体" w:hAnsi="Times New Roman" w:eastAsia="宋体" w:cs="Times New Roman"/>
      <w:b/>
      <w:sz w:val="30"/>
      <w:szCs w:val="28"/>
      <w:lang w:val="en-US" w:eastAsia="zh-CN" w:bidi="ar-SA"/>
    </w:rPr>
  </w:style>
  <w:style w:type="character" w:customStyle="1" w:styleId="202">
    <w:name w:val="标题 4 字符"/>
    <w:qFormat/>
    <w:uiPriority w:val="0"/>
    <w:rPr>
      <w:rFonts w:ascii="Arial" w:hAnsi="Arial" w:eastAsia="黑体"/>
      <w:b/>
      <w:kern w:val="2"/>
      <w:sz w:val="24"/>
      <w:szCs w:val="18"/>
    </w:rPr>
  </w:style>
  <w:style w:type="character" w:customStyle="1" w:styleId="203">
    <w:name w:val="无间隔 字符"/>
    <w:link w:val="204"/>
    <w:qFormat/>
    <w:uiPriority w:val="1"/>
    <w:rPr>
      <w:rFonts w:ascii="Times New Roman"/>
      <w:kern w:val="2"/>
      <w:sz w:val="21"/>
    </w:rPr>
  </w:style>
  <w:style w:type="paragraph" w:styleId="204">
    <w:name w:val="No Spacing"/>
    <w:link w:val="203"/>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205">
    <w:name w:val="批注框文本 字符"/>
    <w:semiHidden/>
    <w:qFormat/>
    <w:uiPriority w:val="0"/>
    <w:rPr>
      <w:rFonts w:ascii="Times New Roman" w:hAnsi="Times New Roman" w:eastAsia="宋体" w:cs="Times New Roman"/>
      <w:sz w:val="18"/>
      <w:szCs w:val="18"/>
    </w:rPr>
  </w:style>
  <w:style w:type="character" w:customStyle="1" w:styleId="206">
    <w:name w:val="正文文本 2 字符"/>
    <w:qFormat/>
    <w:uiPriority w:val="0"/>
    <w:rPr>
      <w:rFonts w:ascii="楷体_GB2312" w:hAnsi="Times New Roman" w:eastAsia="楷体_GB2312" w:cs="Times New Roman"/>
      <w:sz w:val="28"/>
      <w:szCs w:val="28"/>
    </w:rPr>
  </w:style>
  <w:style w:type="character" w:customStyle="1" w:styleId="207">
    <w:name w:val="Subtle Emphasis"/>
    <w:qFormat/>
    <w:uiPriority w:val="19"/>
  </w:style>
  <w:style w:type="paragraph" w:customStyle="1" w:styleId="208">
    <w:name w:val="正文文本1"/>
    <w:basedOn w:val="1"/>
    <w:next w:val="1"/>
    <w:semiHidden/>
    <w:qFormat/>
    <w:uiPriority w:val="0"/>
    <w:rPr>
      <w:rFonts w:ascii="Arial" w:hAnsi="Arial" w:eastAsia="Arial" w:cs="Arial"/>
      <w:kern w:val="0"/>
      <w:szCs w:val="21"/>
      <w:lang w:eastAsia="en-US"/>
    </w:rPr>
  </w:style>
  <w:style w:type="paragraph" w:customStyle="1" w:styleId="209">
    <w:name w:val="Char Char Char Char"/>
    <w:basedOn w:val="1"/>
    <w:qFormat/>
    <w:uiPriority w:val="0"/>
    <w:rPr>
      <w:rFonts w:ascii="Tahoma" w:hAnsi="Tahoma"/>
      <w:sz w:val="24"/>
      <w:szCs w:val="20"/>
    </w:rPr>
  </w:style>
  <w:style w:type="paragraph" w:customStyle="1" w:styleId="210">
    <w:name w:val="xl37"/>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szCs w:val="24"/>
    </w:rPr>
  </w:style>
  <w:style w:type="paragraph" w:customStyle="1" w:styleId="211">
    <w:name w:val="txte"/>
    <w:basedOn w:val="1"/>
    <w:qFormat/>
    <w:uiPriority w:val="0"/>
    <w:pPr>
      <w:widowControl/>
      <w:spacing w:before="100" w:beforeAutospacing="1" w:after="100" w:afterAutospacing="1" w:line="360" w:lineRule="auto"/>
      <w:jc w:val="left"/>
    </w:pPr>
    <w:rPr>
      <w:rFonts w:hint="eastAsia" w:hAnsi="宋体"/>
      <w:kern w:val="0"/>
      <w:sz w:val="24"/>
      <w:szCs w:val="24"/>
    </w:rPr>
  </w:style>
  <w:style w:type="paragraph" w:customStyle="1" w:styleId="212">
    <w:name w:val="xl31"/>
    <w:basedOn w:val="1"/>
    <w:qFormat/>
    <w:uiPriority w:val="0"/>
    <w:pPr>
      <w:widowControl/>
      <w:pBdr>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Cs w:val="21"/>
    </w:rPr>
  </w:style>
  <w:style w:type="paragraph" w:customStyle="1" w:styleId="213">
    <w:name w:val="四号"/>
    <w:basedOn w:val="1"/>
    <w:next w:val="25"/>
    <w:qFormat/>
    <w:uiPriority w:val="0"/>
    <w:pPr>
      <w:autoSpaceDE w:val="0"/>
      <w:autoSpaceDN w:val="0"/>
      <w:adjustRightInd w:val="0"/>
      <w:textAlignment w:val="baseline"/>
    </w:pPr>
    <w:rPr>
      <w:rFonts w:hAnsi="Courier New"/>
      <w:sz w:val="24"/>
    </w:rPr>
  </w:style>
  <w:style w:type="paragraph" w:customStyle="1" w:styleId="214">
    <w:name w:val="1 标题"/>
    <w:basedOn w:val="2"/>
    <w:next w:val="1"/>
    <w:qFormat/>
    <w:uiPriority w:val="0"/>
    <w:pPr>
      <w:numPr>
        <w:numId w:val="3"/>
      </w:numPr>
      <w:tabs>
        <w:tab w:val="left" w:pos="360"/>
      </w:tabs>
      <w:spacing w:before="160" w:after="160" w:line="240" w:lineRule="auto"/>
      <w:ind w:left="425" w:hanging="425"/>
    </w:pPr>
    <w:rPr>
      <w:rFonts w:eastAsia="仿宋_GB2312"/>
      <w:b w:val="0"/>
      <w:kern w:val="0"/>
      <w:sz w:val="48"/>
    </w:rPr>
  </w:style>
  <w:style w:type="paragraph" w:customStyle="1" w:styleId="215">
    <w:name w:val="目录 61"/>
    <w:basedOn w:val="1"/>
    <w:next w:val="1"/>
    <w:semiHidden/>
    <w:qFormat/>
    <w:uiPriority w:val="0"/>
    <w:pPr>
      <w:ind w:left="1050"/>
      <w:jc w:val="left"/>
    </w:pPr>
    <w:rPr>
      <w:rFonts w:ascii="Times New Roman"/>
      <w:kern w:val="0"/>
      <w:szCs w:val="21"/>
    </w:rPr>
  </w:style>
  <w:style w:type="paragraph" w:customStyle="1" w:styleId="216">
    <w:name w:val="正文-1"/>
    <w:basedOn w:val="1"/>
    <w:qFormat/>
    <w:uiPriority w:val="0"/>
    <w:pPr>
      <w:spacing w:line="360" w:lineRule="auto"/>
      <w:ind w:firstLine="200" w:firstLineChars="200"/>
      <w:jc w:val="left"/>
    </w:pPr>
    <w:rPr>
      <w:sz w:val="24"/>
      <w:szCs w:val="24"/>
    </w:rPr>
  </w:style>
  <w:style w:type="paragraph" w:customStyle="1" w:styleId="217">
    <w:name w:val="样式5"/>
    <w:basedOn w:val="110"/>
    <w:qFormat/>
    <w:uiPriority w:val="0"/>
    <w:pPr>
      <w:spacing w:line="240" w:lineRule="auto"/>
    </w:pPr>
    <w:rPr>
      <w:sz w:val="30"/>
    </w:rPr>
  </w:style>
  <w:style w:type="paragraph" w:customStyle="1" w:styleId="218">
    <w:name w:val="样式 样式 仿宋_GB2312 四号 首行缩进:  1.11 厘米 行距: 1.5 倍行距 + (符号) 宋体 四号"/>
    <w:basedOn w:val="1"/>
    <w:qFormat/>
    <w:uiPriority w:val="0"/>
    <w:pPr>
      <w:spacing w:line="360" w:lineRule="auto"/>
      <w:ind w:firstLine="629"/>
    </w:pPr>
    <w:rPr>
      <w:rFonts w:ascii="仿宋_GB2312" w:hAnsi="仿宋_GB2312" w:eastAsia="仿宋_GB2312"/>
      <w:sz w:val="28"/>
      <w:szCs w:val="28"/>
    </w:rPr>
  </w:style>
  <w:style w:type="paragraph" w:customStyle="1" w:styleId="21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Cs w:val="21"/>
    </w:rPr>
  </w:style>
  <w:style w:type="paragraph" w:customStyle="1" w:styleId="220">
    <w:name w:val="表格"/>
    <w:basedOn w:val="1"/>
    <w:qFormat/>
    <w:uiPriority w:val="0"/>
    <w:pPr>
      <w:tabs>
        <w:tab w:val="left" w:pos="780"/>
      </w:tabs>
      <w:overflowPunct w:val="0"/>
      <w:autoSpaceDE w:val="0"/>
      <w:autoSpaceDN w:val="0"/>
      <w:adjustRightInd w:val="0"/>
      <w:spacing w:before="60" w:after="60" w:line="312" w:lineRule="atLeast"/>
      <w:jc w:val="center"/>
    </w:pPr>
    <w:rPr>
      <w:snapToGrid w:val="0"/>
      <w:color w:val="000000"/>
      <w:kern w:val="0"/>
    </w:rPr>
  </w:style>
  <w:style w:type="paragraph" w:customStyle="1" w:styleId="221">
    <w:name w:val="Char Char Char Char2"/>
    <w:basedOn w:val="1"/>
    <w:qFormat/>
    <w:uiPriority w:val="0"/>
    <w:pPr>
      <w:jc w:val="left"/>
    </w:pPr>
    <w:rPr>
      <w:rFonts w:ascii="Tahoma" w:hAnsi="Tahoma"/>
      <w:sz w:val="24"/>
      <w:szCs w:val="20"/>
    </w:rPr>
  </w:style>
  <w:style w:type="paragraph" w:customStyle="1" w:styleId="222">
    <w:name w:val="列表段落2"/>
    <w:basedOn w:val="1"/>
    <w:qFormat/>
    <w:uiPriority w:val="99"/>
    <w:pPr>
      <w:widowControl/>
      <w:ind w:firstLine="200"/>
      <w:jc w:val="left"/>
    </w:pPr>
    <w:rPr>
      <w:rFonts w:ascii="Times New Roman"/>
      <w:kern w:val="0"/>
      <w:sz w:val="24"/>
      <w:szCs w:val="24"/>
    </w:rPr>
  </w:style>
  <w:style w:type="paragraph" w:customStyle="1" w:styleId="223">
    <w:name w:val="索引 41"/>
    <w:basedOn w:val="1"/>
    <w:next w:val="1"/>
    <w:semiHidden/>
    <w:qFormat/>
    <w:uiPriority w:val="0"/>
    <w:pPr>
      <w:ind w:left="1260"/>
    </w:pPr>
    <w:rPr>
      <w:rFonts w:ascii="Calibri" w:hAnsi="Calibri" w:eastAsia="Calibri" w:cs="宋体"/>
      <w:kern w:val="0"/>
      <w:sz w:val="20"/>
      <w:szCs w:val="21"/>
      <w:lang w:val="zh-CN"/>
    </w:rPr>
  </w:style>
  <w:style w:type="paragraph" w:customStyle="1" w:styleId="224">
    <w:name w:val="Char1 Char Char Char2"/>
    <w:basedOn w:val="1"/>
    <w:qFormat/>
    <w:uiPriority w:val="0"/>
    <w:rPr>
      <w:rFonts w:ascii="Tahoma" w:hAnsi="Tahoma"/>
      <w:sz w:val="24"/>
      <w:szCs w:val="20"/>
    </w:rPr>
  </w:style>
  <w:style w:type="paragraph" w:customStyle="1" w:styleId="225">
    <w:name w:val="xl40"/>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Unicode MS" w:hAnsi="Arial Unicode MS"/>
      <w:kern w:val="0"/>
      <w:sz w:val="24"/>
      <w:szCs w:val="24"/>
    </w:rPr>
  </w:style>
  <w:style w:type="paragraph" w:customStyle="1" w:styleId="226">
    <w:name w:val="__正文"/>
    <w:qFormat/>
    <w:uiPriority w:val="0"/>
    <w:pPr>
      <w:spacing w:line="360" w:lineRule="auto"/>
      <w:ind w:firstLine="200"/>
    </w:pPr>
    <w:rPr>
      <w:rFonts w:ascii="Calibri" w:hAnsi="Calibri" w:eastAsia="微软雅黑" w:cs="Times New Roman"/>
      <w:sz w:val="21"/>
      <w:szCs w:val="21"/>
      <w:lang w:val="en-US" w:eastAsia="zh-CN" w:bidi="ar-SA"/>
    </w:rPr>
  </w:style>
  <w:style w:type="paragraph" w:customStyle="1" w:styleId="227">
    <w:name w:val="_正文"/>
    <w:basedOn w:val="1"/>
    <w:qFormat/>
    <w:uiPriority w:val="0"/>
    <w:pPr>
      <w:adjustRightInd w:val="0"/>
      <w:snapToGrid w:val="0"/>
      <w:spacing w:line="360" w:lineRule="auto"/>
      <w:ind w:firstLine="480" w:firstLineChars="200"/>
    </w:pPr>
    <w:rPr>
      <w:rFonts w:ascii="Times New Roman" w:cs="Arial Unicode MS"/>
      <w:sz w:val="24"/>
      <w:szCs w:val="24"/>
      <w:lang w:bidi="bo-CN"/>
    </w:rPr>
  </w:style>
  <w:style w:type="paragraph" w:customStyle="1" w:styleId="228">
    <w:name w:val="要点说明"/>
    <w:basedOn w:val="1"/>
    <w:qFormat/>
    <w:uiPriority w:val="0"/>
    <w:pPr>
      <w:numPr>
        <w:ilvl w:val="0"/>
        <w:numId w:val="4"/>
      </w:numPr>
      <w:spacing w:line="360" w:lineRule="auto"/>
    </w:pPr>
    <w:rPr>
      <w:sz w:val="24"/>
    </w:rPr>
  </w:style>
  <w:style w:type="paragraph" w:customStyle="1" w:styleId="229">
    <w:name w:val="目录 81"/>
    <w:basedOn w:val="1"/>
    <w:next w:val="1"/>
    <w:semiHidden/>
    <w:qFormat/>
    <w:uiPriority w:val="0"/>
    <w:pPr>
      <w:ind w:left="1470"/>
      <w:jc w:val="left"/>
    </w:pPr>
    <w:rPr>
      <w:rFonts w:ascii="Times New Roman"/>
      <w:kern w:val="0"/>
      <w:szCs w:val="21"/>
    </w:rPr>
  </w:style>
  <w:style w:type="paragraph" w:customStyle="1" w:styleId="230">
    <w:name w:val="目录 41"/>
    <w:basedOn w:val="1"/>
    <w:next w:val="1"/>
    <w:semiHidden/>
    <w:qFormat/>
    <w:uiPriority w:val="0"/>
    <w:pPr>
      <w:ind w:left="630"/>
      <w:jc w:val="left"/>
    </w:pPr>
    <w:rPr>
      <w:rFonts w:ascii="Times New Roman"/>
      <w:kern w:val="0"/>
      <w:szCs w:val="21"/>
    </w:rPr>
  </w:style>
  <w:style w:type="paragraph" w:customStyle="1" w:styleId="231">
    <w:name w:val="封面"/>
    <w:basedOn w:val="1"/>
    <w:qFormat/>
    <w:uiPriority w:val="0"/>
    <w:pPr>
      <w:spacing w:line="360" w:lineRule="auto"/>
      <w:jc w:val="center"/>
    </w:pPr>
    <w:rPr>
      <w:rFonts w:ascii="Times New Roman"/>
      <w:b/>
      <w:sz w:val="52"/>
      <w:szCs w:val="24"/>
    </w:rPr>
  </w:style>
  <w:style w:type="paragraph" w:customStyle="1" w:styleId="232">
    <w:name w:val="表格头"/>
    <w:basedOn w:val="1"/>
    <w:qFormat/>
    <w:uiPriority w:val="0"/>
    <w:pPr>
      <w:spacing w:line="360" w:lineRule="auto"/>
      <w:jc w:val="center"/>
    </w:pPr>
    <w:rPr>
      <w:b/>
      <w:szCs w:val="24"/>
    </w:rPr>
  </w:style>
  <w:style w:type="paragraph" w:customStyle="1" w:styleId="233">
    <w:name w:val="Bullet 1"/>
    <w:basedOn w:val="1"/>
    <w:qFormat/>
    <w:uiPriority w:val="0"/>
    <w:pPr>
      <w:widowControl/>
      <w:tabs>
        <w:tab w:val="left" w:pos="360"/>
      </w:tabs>
      <w:overflowPunct w:val="0"/>
      <w:autoSpaceDE w:val="0"/>
      <w:autoSpaceDN w:val="0"/>
      <w:adjustRightInd w:val="0"/>
      <w:ind w:left="360" w:hanging="360"/>
      <w:jc w:val="left"/>
      <w:textAlignment w:val="baseline"/>
    </w:pPr>
    <w:rPr>
      <w:kern w:val="0"/>
      <w:sz w:val="24"/>
    </w:rPr>
  </w:style>
  <w:style w:type="paragraph" w:customStyle="1" w:styleId="234">
    <w:name w:val="样式 首行缩进:  1.71 字符"/>
    <w:basedOn w:val="1"/>
    <w:qFormat/>
    <w:uiPriority w:val="0"/>
    <w:pPr>
      <w:spacing w:after="120" w:line="360" w:lineRule="auto"/>
      <w:ind w:firstLine="480" w:firstLineChars="200"/>
    </w:pPr>
    <w:rPr>
      <w:sz w:val="24"/>
    </w:rPr>
  </w:style>
  <w:style w:type="paragraph" w:customStyle="1" w:styleId="235">
    <w:name w:val="font7"/>
    <w:basedOn w:val="1"/>
    <w:qFormat/>
    <w:uiPriority w:val="0"/>
    <w:pPr>
      <w:widowControl/>
      <w:spacing w:before="100" w:beforeAutospacing="1" w:after="100" w:afterAutospacing="1"/>
      <w:jc w:val="left"/>
    </w:pPr>
    <w:rPr>
      <w:rFonts w:hint="eastAsia" w:hAnsi="宋体"/>
      <w:kern w:val="0"/>
      <w:sz w:val="18"/>
    </w:rPr>
  </w:style>
  <w:style w:type="paragraph" w:customStyle="1" w:styleId="236">
    <w:name w:val="Item List in Table"/>
    <w:qFormat/>
    <w:uiPriority w:val="0"/>
    <w:pPr>
      <w:numPr>
        <w:ilvl w:val="0"/>
        <w:numId w:val="5"/>
      </w:numPr>
      <w:spacing w:before="40" w:after="40"/>
      <w:jc w:val="both"/>
    </w:pPr>
    <w:rPr>
      <w:rFonts w:ascii="Arial" w:hAnsi="Arial" w:eastAsia="宋体" w:cs="Arial"/>
      <w:sz w:val="18"/>
      <w:szCs w:val="18"/>
      <w:lang w:val="en-US" w:eastAsia="zh-CN" w:bidi="ar-SA"/>
    </w:rPr>
  </w:style>
  <w:style w:type="paragraph" w:customStyle="1" w:styleId="237">
    <w:name w:val="项目符号4"/>
    <w:basedOn w:val="1"/>
    <w:qFormat/>
    <w:uiPriority w:val="0"/>
    <w:pPr>
      <w:spacing w:line="360" w:lineRule="auto"/>
      <w:ind w:left="499" w:firstLine="500" w:firstLineChars="500"/>
      <w:jc w:val="left"/>
    </w:pPr>
    <w:rPr>
      <w:sz w:val="24"/>
      <w:szCs w:val="24"/>
    </w:rPr>
  </w:style>
  <w:style w:type="paragraph" w:customStyle="1" w:styleId="238">
    <w:name w:val="正1"/>
    <w:basedOn w:val="1"/>
    <w:qFormat/>
    <w:uiPriority w:val="0"/>
    <w:pPr>
      <w:spacing w:line="360" w:lineRule="auto"/>
      <w:jc w:val="center"/>
    </w:pPr>
    <w:rPr>
      <w:rFonts w:ascii="Arial" w:hAnsi="Arial" w:cs="Arial"/>
      <w:sz w:val="24"/>
    </w:rPr>
  </w:style>
  <w:style w:type="paragraph" w:customStyle="1" w:styleId="239">
    <w:name w:val="xl43"/>
    <w:basedOn w:val="1"/>
    <w:qFormat/>
    <w:uiPriority w:val="0"/>
    <w:pPr>
      <w:widowControl/>
      <w:pBdr>
        <w:left w:val="single" w:color="auto" w:sz="4" w:space="0"/>
        <w:right w:val="single" w:color="auto" w:sz="4" w:space="0"/>
      </w:pBdr>
      <w:spacing w:before="100" w:beforeAutospacing="1" w:after="100" w:afterAutospacing="1"/>
      <w:jc w:val="left"/>
      <w:textAlignment w:val="center"/>
    </w:pPr>
    <w:rPr>
      <w:rFonts w:ascii="Arial Unicode MS" w:hAnsi="Arial Unicode MS"/>
      <w:kern w:val="0"/>
      <w:szCs w:val="21"/>
    </w:rPr>
  </w:style>
  <w:style w:type="paragraph" w:customStyle="1" w:styleId="240">
    <w:name w:val="xl3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241">
    <w:name w:val="目录 31"/>
    <w:basedOn w:val="1"/>
    <w:next w:val="1"/>
    <w:semiHidden/>
    <w:qFormat/>
    <w:uiPriority w:val="0"/>
    <w:pPr>
      <w:ind w:left="420"/>
      <w:jc w:val="left"/>
    </w:pPr>
    <w:rPr>
      <w:rFonts w:ascii="Times New Roman"/>
      <w:i/>
      <w:iCs/>
      <w:kern w:val="0"/>
      <w:szCs w:val="24"/>
    </w:rPr>
  </w:style>
  <w:style w:type="paragraph" w:customStyle="1" w:styleId="242">
    <w:name w:val="_Style 3"/>
    <w:basedOn w:val="1"/>
    <w:next w:val="97"/>
    <w:qFormat/>
    <w:uiPriority w:val="34"/>
    <w:pPr>
      <w:widowControl/>
      <w:ind w:firstLine="420"/>
    </w:pPr>
    <w:rPr>
      <w:rFonts w:ascii="Calibri" w:hAnsi="Calibri" w:cs="Calibri"/>
      <w:kern w:val="0"/>
      <w:szCs w:val="21"/>
    </w:rPr>
  </w:style>
  <w:style w:type="paragraph" w:customStyle="1" w:styleId="243">
    <w:name w:val="p0"/>
    <w:basedOn w:val="1"/>
    <w:qFormat/>
    <w:uiPriority w:val="0"/>
    <w:pPr>
      <w:widowControl/>
    </w:pPr>
    <w:rPr>
      <w:rFonts w:ascii="Times New Roman"/>
      <w:kern w:val="0"/>
      <w:szCs w:val="20"/>
    </w:rPr>
  </w:style>
  <w:style w:type="paragraph" w:customStyle="1" w:styleId="244">
    <w:name w:val="Char"/>
    <w:basedOn w:val="1"/>
    <w:qFormat/>
    <w:uiPriority w:val="0"/>
    <w:pPr>
      <w:tabs>
        <w:tab w:val="left" w:pos="840"/>
      </w:tabs>
      <w:ind w:left="840" w:hanging="420"/>
    </w:pPr>
    <w:rPr>
      <w:sz w:val="24"/>
      <w:szCs w:val="24"/>
    </w:rPr>
  </w:style>
  <w:style w:type="paragraph" w:customStyle="1" w:styleId="245">
    <w:name w:val="xl47"/>
    <w:basedOn w:val="1"/>
    <w:qFormat/>
    <w:uiPriority w:val="0"/>
    <w:pPr>
      <w:widowControl/>
      <w:pBdr>
        <w:top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b/>
      <w:bCs/>
      <w:kern w:val="0"/>
      <w:szCs w:val="21"/>
    </w:rPr>
  </w:style>
  <w:style w:type="paragraph" w:customStyle="1" w:styleId="246">
    <w:name w:val="as"/>
    <w:basedOn w:val="1"/>
    <w:qFormat/>
    <w:uiPriority w:val="0"/>
    <w:pPr>
      <w:widowControl/>
      <w:overflowPunct w:val="0"/>
      <w:autoSpaceDE w:val="0"/>
      <w:autoSpaceDN w:val="0"/>
      <w:adjustRightInd w:val="0"/>
      <w:spacing w:line="300" w:lineRule="atLeast"/>
      <w:textAlignment w:val="baseline"/>
    </w:pPr>
    <w:rPr>
      <w:rFonts w:hAnsi="CG Times (W1)"/>
      <w:spacing w:val="5"/>
      <w:kern w:val="0"/>
      <w:sz w:val="24"/>
    </w:rPr>
  </w:style>
  <w:style w:type="paragraph" w:customStyle="1" w:styleId="247">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248">
    <w:name w:val="列举项"/>
    <w:basedOn w:val="1"/>
    <w:qFormat/>
    <w:uiPriority w:val="0"/>
    <w:pPr>
      <w:widowControl/>
      <w:numPr>
        <w:ilvl w:val="0"/>
        <w:numId w:val="6"/>
      </w:numPr>
      <w:tabs>
        <w:tab w:val="left" w:pos="1106"/>
        <w:tab w:val="left" w:pos="2211"/>
        <w:tab w:val="left" w:pos="3317"/>
        <w:tab w:val="left" w:pos="4423"/>
        <w:tab w:val="left" w:pos="5528"/>
        <w:tab w:val="left" w:pos="6634"/>
        <w:tab w:val="left" w:pos="7740"/>
      </w:tabs>
      <w:spacing w:after="200" w:line="276" w:lineRule="auto"/>
      <w:contextualSpacing/>
      <w:jc w:val="left"/>
    </w:pPr>
    <w:rPr>
      <w:rFonts w:ascii="Arial" w:hAnsi="Arial" w:cs="Arial"/>
      <w:b/>
      <w:kern w:val="0"/>
      <w:sz w:val="22"/>
      <w:szCs w:val="22"/>
    </w:rPr>
  </w:style>
  <w:style w:type="paragraph" w:customStyle="1" w:styleId="249">
    <w:name w:val="表格内容左对齐"/>
    <w:basedOn w:val="1"/>
    <w:qFormat/>
    <w:uiPriority w:val="0"/>
    <w:pPr>
      <w:spacing w:line="360" w:lineRule="auto"/>
      <w:ind w:left="48" w:leftChars="20"/>
      <w:jc w:val="left"/>
    </w:pPr>
    <w:rPr>
      <w:szCs w:val="24"/>
    </w:rPr>
  </w:style>
  <w:style w:type="paragraph" w:customStyle="1" w:styleId="250">
    <w:name w:val="正文1"/>
    <w:basedOn w:val="1"/>
    <w:qFormat/>
    <w:uiPriority w:val="0"/>
    <w:pPr>
      <w:autoSpaceDE w:val="0"/>
      <w:autoSpaceDN w:val="0"/>
      <w:adjustRightInd w:val="0"/>
    </w:pPr>
    <w:rPr>
      <w:b/>
      <w:color w:val="000000"/>
    </w:rPr>
  </w:style>
  <w:style w:type="paragraph" w:customStyle="1" w:styleId="251">
    <w:name w:val="列出段落1"/>
    <w:basedOn w:val="1"/>
    <w:qFormat/>
    <w:uiPriority w:val="0"/>
    <w:pPr>
      <w:spacing w:line="360" w:lineRule="auto"/>
      <w:ind w:firstLine="420" w:firstLineChars="200"/>
    </w:pPr>
    <w:rPr>
      <w:rFonts w:ascii="Calibri" w:hAnsi="Calibri" w:eastAsia="仿宋"/>
      <w:sz w:val="24"/>
      <w:szCs w:val="22"/>
    </w:rPr>
  </w:style>
  <w:style w:type="paragraph" w:customStyle="1" w:styleId="252">
    <w:name w:val="Char Char Char Char Char Char Char1"/>
    <w:basedOn w:val="1"/>
    <w:qFormat/>
    <w:uiPriority w:val="0"/>
    <w:pPr>
      <w:jc w:val="left"/>
    </w:pPr>
    <w:rPr>
      <w:rFonts w:ascii="Tahoma" w:hAnsi="Tahoma"/>
      <w:sz w:val="24"/>
      <w:szCs w:val="20"/>
    </w:rPr>
  </w:style>
  <w:style w:type="paragraph" w:customStyle="1" w:styleId="253">
    <w:name w:val="段落正文"/>
    <w:basedOn w:val="1"/>
    <w:qFormat/>
    <w:uiPriority w:val="0"/>
    <w:pPr>
      <w:spacing w:line="360" w:lineRule="auto"/>
      <w:ind w:firstLine="488" w:firstLineChars="200"/>
    </w:pPr>
    <w:rPr>
      <w:color w:val="000000"/>
      <w:spacing w:val="2"/>
    </w:rPr>
  </w:style>
  <w:style w:type="paragraph" w:customStyle="1" w:styleId="254">
    <w:name w:val="正文9"/>
    <w:basedOn w:val="14"/>
    <w:qFormat/>
    <w:uiPriority w:val="0"/>
    <w:pPr>
      <w:spacing w:line="360" w:lineRule="auto"/>
      <w:ind w:left="0" w:firstLine="454"/>
    </w:pPr>
    <w:rPr>
      <w:rFonts w:ascii="Times New Roman" w:eastAsia="宋体"/>
      <w:b/>
      <w:sz w:val="24"/>
    </w:rPr>
  </w:style>
  <w:style w:type="paragraph" w:customStyle="1" w:styleId="255">
    <w:name w:val="目录 21"/>
    <w:basedOn w:val="1"/>
    <w:next w:val="1"/>
    <w:semiHidden/>
    <w:qFormat/>
    <w:uiPriority w:val="0"/>
    <w:pPr>
      <w:ind w:left="210"/>
      <w:jc w:val="left"/>
    </w:pPr>
    <w:rPr>
      <w:rFonts w:ascii="Times New Roman"/>
      <w:smallCaps/>
      <w:kern w:val="0"/>
      <w:szCs w:val="24"/>
    </w:rPr>
  </w:style>
  <w:style w:type="paragraph" w:customStyle="1" w:styleId="256">
    <w:name w:val="Char1 Char Char Char1"/>
    <w:basedOn w:val="1"/>
    <w:qFormat/>
    <w:uiPriority w:val="0"/>
    <w:rPr>
      <w:rFonts w:ascii="Tahoma" w:hAnsi="Tahoma"/>
      <w:sz w:val="24"/>
      <w:szCs w:val="20"/>
    </w:rPr>
  </w:style>
  <w:style w:type="paragraph" w:customStyle="1" w:styleId="257">
    <w:name w:val="样式 正文首行缩进 2 + 左侧:  2 字符 首行缩进:  2 字符"/>
    <w:basedOn w:val="51"/>
    <w:qFormat/>
    <w:uiPriority w:val="0"/>
    <w:pPr>
      <w:ind w:left="480"/>
    </w:pPr>
  </w:style>
  <w:style w:type="paragraph" w:customStyle="1" w:styleId="258">
    <w:name w:val="项目符号1"/>
    <w:basedOn w:val="1"/>
    <w:qFormat/>
    <w:uiPriority w:val="0"/>
    <w:pPr>
      <w:numPr>
        <w:ilvl w:val="0"/>
        <w:numId w:val="7"/>
      </w:numPr>
      <w:spacing w:line="360" w:lineRule="auto"/>
      <w:jc w:val="left"/>
    </w:pPr>
    <w:rPr>
      <w:sz w:val="24"/>
      <w:szCs w:val="24"/>
    </w:rPr>
  </w:style>
  <w:style w:type="paragraph" w:customStyle="1" w:styleId="259">
    <w:name w:val="段落强调"/>
    <w:basedOn w:val="51"/>
    <w:qFormat/>
    <w:uiPriority w:val="0"/>
    <w:pPr>
      <w:numPr>
        <w:ilvl w:val="0"/>
        <w:numId w:val="8"/>
      </w:numPr>
    </w:pPr>
    <w:rPr>
      <w:kern w:val="0"/>
    </w:rPr>
  </w:style>
  <w:style w:type="paragraph" w:customStyle="1" w:styleId="260">
    <w:name w:val="DT T-Heading 2"/>
    <w:qFormat/>
    <w:uiPriority w:val="99"/>
    <w:pPr>
      <w:numPr>
        <w:ilvl w:val="0"/>
        <w:numId w:val="9"/>
      </w:numPr>
      <w:spacing w:before="60" w:after="60" w:line="300" w:lineRule="auto"/>
      <w:ind w:left="0" w:firstLine="0"/>
      <w:jc w:val="center"/>
    </w:pPr>
    <w:rPr>
      <w:rFonts w:ascii="Trebuchet MS" w:hAnsi="Trebuchet MS" w:eastAsia="宋体" w:cs="Times New Roman"/>
      <w:i/>
      <w:color w:val="0085C3"/>
      <w:szCs w:val="18"/>
      <w:lang w:val="en-GB" w:eastAsia="en-US" w:bidi="ar-SA"/>
    </w:rPr>
  </w:style>
  <w:style w:type="paragraph" w:customStyle="1" w:styleId="261">
    <w:name w:val="目录 91"/>
    <w:basedOn w:val="1"/>
    <w:next w:val="1"/>
    <w:semiHidden/>
    <w:qFormat/>
    <w:uiPriority w:val="0"/>
    <w:pPr>
      <w:ind w:left="1680"/>
      <w:jc w:val="left"/>
    </w:pPr>
    <w:rPr>
      <w:rFonts w:ascii="Times New Roman"/>
      <w:kern w:val="0"/>
      <w:szCs w:val="21"/>
    </w:rPr>
  </w:style>
  <w:style w:type="paragraph" w:customStyle="1" w:styleId="262">
    <w:name w:val="项目符号1 Char"/>
    <w:basedOn w:val="1"/>
    <w:qFormat/>
    <w:uiPriority w:val="0"/>
    <w:pPr>
      <w:numPr>
        <w:ilvl w:val="0"/>
        <w:numId w:val="10"/>
      </w:numPr>
      <w:tabs>
        <w:tab w:val="left" w:pos="420"/>
      </w:tabs>
      <w:spacing w:line="360" w:lineRule="auto"/>
      <w:ind w:firstLine="200" w:firstLineChars="200"/>
      <w:jc w:val="left"/>
    </w:pPr>
    <w:rPr>
      <w:rFonts w:ascii="Times New Roman"/>
      <w:sz w:val="24"/>
      <w:szCs w:val="24"/>
    </w:rPr>
  </w:style>
  <w:style w:type="paragraph" w:customStyle="1" w:styleId="263">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64">
    <w:name w:val="xl27"/>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Arial Unicode MS" w:hAnsi="Arial Unicode MS"/>
      <w:kern w:val="0"/>
      <w:szCs w:val="21"/>
    </w:rPr>
  </w:style>
  <w:style w:type="paragraph" w:customStyle="1" w:styleId="265">
    <w:name w:val="ymtext"/>
    <w:basedOn w:val="1"/>
    <w:qFormat/>
    <w:uiPriority w:val="0"/>
    <w:pPr>
      <w:widowControl/>
      <w:autoSpaceDE w:val="0"/>
      <w:autoSpaceDN w:val="0"/>
      <w:adjustRightInd w:val="0"/>
      <w:spacing w:line="400" w:lineRule="atLeast"/>
      <w:ind w:firstLine="446"/>
      <w:jc w:val="left"/>
    </w:pPr>
    <w:rPr>
      <w:color w:val="000000"/>
      <w:kern w:val="0"/>
      <w:sz w:val="22"/>
    </w:rPr>
  </w:style>
  <w:style w:type="paragraph" w:customStyle="1" w:styleId="266">
    <w:name w:val="缩 1"/>
    <w:qFormat/>
    <w:uiPriority w:val="0"/>
    <w:pPr>
      <w:widowControl w:val="0"/>
      <w:spacing w:line="312" w:lineRule="atLeast"/>
      <w:ind w:left="709" w:hanging="284"/>
      <w:jc w:val="both"/>
    </w:pPr>
    <w:rPr>
      <w:rFonts w:ascii="宋体" w:hAnsi="Times New Roman" w:eastAsia="宋体" w:cs="Times New Roman"/>
      <w:snapToGrid w:val="0"/>
      <w:sz w:val="21"/>
      <w:szCs w:val="18"/>
      <w:lang w:val="en-US" w:eastAsia="zh-CN" w:bidi="ar-SA"/>
    </w:rPr>
  </w:style>
  <w:style w:type="paragraph" w:customStyle="1" w:styleId="267">
    <w:name w:val="table_1stline"/>
    <w:basedOn w:val="1"/>
    <w:qFormat/>
    <w:uiPriority w:val="0"/>
    <w:pPr>
      <w:widowControl/>
      <w:spacing w:before="120"/>
      <w:jc w:val="left"/>
    </w:pPr>
    <w:rPr>
      <w:rFonts w:ascii="Times New Roman"/>
      <w:bCs/>
      <w:kern w:val="0"/>
      <w:sz w:val="20"/>
      <w:szCs w:val="20"/>
      <w:lang w:val="de-DE" w:eastAsia="de-DE"/>
    </w:rPr>
  </w:style>
  <w:style w:type="paragraph" w:customStyle="1" w:styleId="268">
    <w:name w:val="正文改"/>
    <w:basedOn w:val="1"/>
    <w:qFormat/>
    <w:uiPriority w:val="0"/>
    <w:pPr>
      <w:spacing w:line="360" w:lineRule="auto"/>
      <w:ind w:left="-425" w:leftChars="-177"/>
      <w:jc w:val="left"/>
    </w:pPr>
    <w:rPr>
      <w:rFonts w:hAnsi="宋体"/>
      <w:szCs w:val="24"/>
      <w:lang w:val="en-GB"/>
    </w:rPr>
  </w:style>
  <w:style w:type="paragraph" w:customStyle="1" w:styleId="269">
    <w:name w:val="样式 首行缩进:  2 字符"/>
    <w:basedOn w:val="1"/>
    <w:qFormat/>
    <w:uiPriority w:val="0"/>
    <w:pPr>
      <w:numPr>
        <w:ilvl w:val="0"/>
        <w:numId w:val="11"/>
      </w:numPr>
      <w:spacing w:line="360" w:lineRule="auto"/>
    </w:pPr>
    <w:rPr>
      <w:rFonts w:ascii="Times New Roman"/>
      <w:sz w:val="24"/>
      <w:szCs w:val="24"/>
    </w:rPr>
  </w:style>
  <w:style w:type="paragraph" w:customStyle="1" w:styleId="270">
    <w:name w:val="样式 一般重点(整缩进) + 首行缩进:  2 字符"/>
    <w:basedOn w:val="1"/>
    <w:qFormat/>
    <w:uiPriority w:val="0"/>
    <w:pPr>
      <w:spacing w:after="120" w:line="360" w:lineRule="auto"/>
      <w:ind w:firstLine="482"/>
    </w:pPr>
    <w:rPr>
      <w:b/>
      <w:sz w:val="24"/>
    </w:rPr>
  </w:style>
  <w:style w:type="paragraph" w:customStyle="1" w:styleId="271">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center"/>
    </w:pPr>
    <w:rPr>
      <w:rFonts w:ascii="Arial Unicode MS" w:hAnsi="Arial Unicode MS"/>
      <w:kern w:val="0"/>
      <w:szCs w:val="21"/>
    </w:rPr>
  </w:style>
  <w:style w:type="paragraph" w:customStyle="1" w:styleId="272">
    <w:name w:val="目录 51"/>
    <w:basedOn w:val="1"/>
    <w:next w:val="1"/>
    <w:semiHidden/>
    <w:qFormat/>
    <w:uiPriority w:val="0"/>
    <w:pPr>
      <w:ind w:left="840"/>
      <w:jc w:val="left"/>
    </w:pPr>
    <w:rPr>
      <w:rFonts w:ascii="Times New Roman"/>
      <w:kern w:val="0"/>
      <w:szCs w:val="21"/>
    </w:rPr>
  </w:style>
  <w:style w:type="paragraph" w:customStyle="1" w:styleId="273">
    <w:name w:val="xl44"/>
    <w:basedOn w:val="1"/>
    <w:qFormat/>
    <w:uiPriority w:val="0"/>
    <w:pPr>
      <w:widowControl/>
      <w:pBdr>
        <w:top w:val="single" w:color="auto" w:sz="4" w:space="0"/>
        <w:bottom w:val="single" w:color="auto" w:sz="4" w:space="0"/>
      </w:pBdr>
      <w:spacing w:before="100" w:beforeAutospacing="1" w:after="100" w:afterAutospacing="1"/>
      <w:jc w:val="center"/>
      <w:textAlignment w:val="center"/>
    </w:pPr>
    <w:rPr>
      <w:rFonts w:ascii="Arial Unicode MS" w:hAnsi="Arial Unicode MS"/>
      <w:b/>
      <w:bCs/>
      <w:kern w:val="0"/>
      <w:szCs w:val="21"/>
    </w:rPr>
  </w:style>
  <w:style w:type="paragraph" w:customStyle="1" w:styleId="274">
    <w:name w:val="First Paragraph"/>
    <w:basedOn w:val="19"/>
    <w:next w:val="19"/>
    <w:qFormat/>
    <w:uiPriority w:val="0"/>
    <w:pPr>
      <w:spacing w:after="0" w:line="360" w:lineRule="auto"/>
      <w:ind w:firstLine="200"/>
      <w:jc w:val="left"/>
    </w:pPr>
    <w:rPr>
      <w:rFonts w:ascii="Calibri" w:hAnsi="Calibri"/>
      <w:kern w:val="0"/>
      <w:szCs w:val="21"/>
      <w:lang w:eastAsia="en-US"/>
    </w:rPr>
  </w:style>
  <w:style w:type="paragraph" w:customStyle="1" w:styleId="275">
    <w:name w:val="Table Paragraph"/>
    <w:basedOn w:val="1"/>
    <w:qFormat/>
    <w:uiPriority w:val="1"/>
    <w:pPr>
      <w:autoSpaceDE w:val="0"/>
      <w:autoSpaceDN w:val="0"/>
      <w:jc w:val="left"/>
    </w:pPr>
    <w:rPr>
      <w:rFonts w:hAnsi="宋体" w:cs="宋体"/>
      <w:kern w:val="0"/>
      <w:sz w:val="22"/>
      <w:szCs w:val="22"/>
      <w:lang w:eastAsia="en-US"/>
    </w:rPr>
  </w:style>
  <w:style w:type="paragraph" w:customStyle="1" w:styleId="276">
    <w:name w:val="tabletext"/>
    <w:basedOn w:val="1"/>
    <w:qFormat/>
    <w:uiPriority w:val="0"/>
    <w:pPr>
      <w:widowControl/>
      <w:spacing w:before="100" w:beforeAutospacing="1" w:after="100" w:afterAutospacing="1"/>
      <w:jc w:val="left"/>
    </w:pPr>
    <w:rPr>
      <w:rFonts w:hAnsi="宋体" w:cs="宋体"/>
      <w:kern w:val="0"/>
      <w:sz w:val="24"/>
      <w:szCs w:val="24"/>
    </w:rPr>
  </w:style>
  <w:style w:type="paragraph" w:customStyle="1" w:styleId="277">
    <w:name w:val="标题1"/>
    <w:basedOn w:val="1"/>
    <w:next w:val="1"/>
    <w:qFormat/>
    <w:uiPriority w:val="0"/>
    <w:pPr>
      <w:tabs>
        <w:tab w:val="left" w:pos="9193"/>
        <w:tab w:val="left" w:pos="9827"/>
      </w:tabs>
      <w:spacing w:line="700" w:lineRule="atLeast"/>
      <w:jc w:val="center"/>
    </w:pPr>
    <w:rPr>
      <w:rFonts w:ascii="方正小标宋_GBK" w:eastAsia="方正小标宋_GBK"/>
      <w:kern w:val="0"/>
      <w:sz w:val="44"/>
      <w:szCs w:val="20"/>
    </w:rPr>
  </w:style>
  <w:style w:type="paragraph" w:customStyle="1" w:styleId="278">
    <w:name w:val="列出段落11"/>
    <w:qFormat/>
    <w:uiPriority w:val="34"/>
    <w:pPr>
      <w:widowControl w:val="0"/>
      <w:ind w:firstLine="420"/>
      <w:jc w:val="both"/>
    </w:pPr>
    <w:rPr>
      <w:rFonts w:ascii="宋体" w:hAnsi="宋体" w:eastAsia="宋体" w:cs="Times New Roman"/>
      <w:sz w:val="24"/>
      <w:szCs w:val="24"/>
      <w:lang w:val="en-US" w:eastAsia="zh-CN" w:bidi="ar-SA"/>
    </w:rPr>
  </w:style>
  <w:style w:type="paragraph" w:customStyle="1" w:styleId="279">
    <w:name w:val="Char1 Char Char Char4"/>
    <w:basedOn w:val="1"/>
    <w:qFormat/>
    <w:uiPriority w:val="0"/>
    <w:rPr>
      <w:rFonts w:ascii="Tahoma" w:hAnsi="Tahoma"/>
      <w:sz w:val="24"/>
      <w:szCs w:val="20"/>
    </w:rPr>
  </w:style>
  <w:style w:type="paragraph" w:customStyle="1" w:styleId="280">
    <w:name w:val="Char1 Char Char Char3"/>
    <w:basedOn w:val="1"/>
    <w:qFormat/>
    <w:uiPriority w:val="0"/>
    <w:rPr>
      <w:rFonts w:ascii="Tahoma" w:hAnsi="Tahoma"/>
      <w:sz w:val="24"/>
      <w:szCs w:val="20"/>
    </w:rPr>
  </w:style>
  <w:style w:type="paragraph" w:customStyle="1" w:styleId="281">
    <w:name w:val="项目符号3"/>
    <w:basedOn w:val="1"/>
    <w:qFormat/>
    <w:uiPriority w:val="0"/>
    <w:pPr>
      <w:tabs>
        <w:tab w:val="left" w:pos="840"/>
        <w:tab w:val="left" w:pos="960"/>
      </w:tabs>
      <w:spacing w:line="360" w:lineRule="auto"/>
      <w:ind w:left="620" w:leftChars="200" w:hanging="360"/>
      <w:jc w:val="left"/>
    </w:pPr>
    <w:rPr>
      <w:sz w:val="24"/>
      <w:szCs w:val="24"/>
    </w:rPr>
  </w:style>
  <w:style w:type="paragraph" w:customStyle="1" w:styleId="282">
    <w:name w:val="样式4"/>
    <w:basedOn w:val="231"/>
    <w:qFormat/>
    <w:uiPriority w:val="0"/>
    <w:rPr>
      <w:b w:val="0"/>
      <w:spacing w:val="20"/>
      <w:sz w:val="21"/>
      <w:szCs w:val="52"/>
    </w:rPr>
  </w:style>
  <w:style w:type="paragraph" w:customStyle="1" w:styleId="283">
    <w:name w:val="正文加粗"/>
    <w:basedOn w:val="14"/>
    <w:qFormat/>
    <w:uiPriority w:val="0"/>
    <w:pPr>
      <w:tabs>
        <w:tab w:val="left" w:pos="780"/>
      </w:tabs>
      <w:overflowPunct w:val="0"/>
      <w:autoSpaceDE w:val="0"/>
      <w:autoSpaceDN w:val="0"/>
      <w:adjustRightInd w:val="0"/>
      <w:snapToGrid w:val="0"/>
      <w:spacing w:line="360" w:lineRule="auto"/>
      <w:ind w:left="0" w:firstLine="360"/>
      <w:jc w:val="left"/>
    </w:pPr>
    <w:rPr>
      <w:rFonts w:ascii="宋体" w:hAnsi="宋体" w:eastAsia="宋体"/>
      <w:snapToGrid w:val="0"/>
      <w:color w:val="000000"/>
      <w:kern w:val="0"/>
      <w:sz w:val="24"/>
    </w:rPr>
  </w:style>
  <w:style w:type="paragraph" w:customStyle="1" w:styleId="284">
    <w:name w:val="列举2"/>
    <w:basedOn w:val="1"/>
    <w:qFormat/>
    <w:uiPriority w:val="0"/>
    <w:pPr>
      <w:widowControl/>
      <w:numPr>
        <w:ilvl w:val="0"/>
        <w:numId w:val="12"/>
      </w:numPr>
      <w:tabs>
        <w:tab w:val="left" w:pos="1106"/>
        <w:tab w:val="left" w:pos="2211"/>
        <w:tab w:val="left" w:pos="3317"/>
        <w:tab w:val="left" w:pos="4423"/>
        <w:tab w:val="left" w:pos="5528"/>
        <w:tab w:val="left" w:pos="6634"/>
        <w:tab w:val="left" w:pos="7740"/>
      </w:tabs>
      <w:spacing w:before="120" w:after="120"/>
      <w:jc w:val="left"/>
    </w:pPr>
    <w:rPr>
      <w:rFonts w:ascii="Arial" w:hAnsi="Arial" w:cs="Arial"/>
      <w:kern w:val="0"/>
      <w:sz w:val="22"/>
      <w:szCs w:val="22"/>
    </w:rPr>
  </w:style>
  <w:style w:type="paragraph" w:customStyle="1" w:styleId="285">
    <w:name w:val="Char1 Char Char Char"/>
    <w:basedOn w:val="1"/>
    <w:qFormat/>
    <w:uiPriority w:val="0"/>
    <w:rPr>
      <w:rFonts w:ascii="Tahoma" w:hAnsi="Tahoma"/>
      <w:sz w:val="24"/>
    </w:rPr>
  </w:style>
  <w:style w:type="paragraph" w:customStyle="1" w:styleId="286">
    <w:name w:val="xl3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287">
    <w:name w:val="Normal_0"/>
    <w:qFormat/>
    <w:uiPriority w:val="0"/>
    <w:rPr>
      <w:rFonts w:ascii="Times New Roman" w:hAnsi="Times New Roman" w:eastAsia="Times New Roman" w:cs="Times New Roman"/>
      <w:sz w:val="24"/>
      <w:szCs w:val="24"/>
      <w:lang w:val="en-US" w:eastAsia="zh-CN" w:bidi="ar-SA"/>
    </w:rPr>
  </w:style>
  <w:style w:type="paragraph" w:customStyle="1" w:styleId="288">
    <w:name w:val="1"/>
    <w:basedOn w:val="1"/>
    <w:next w:val="51"/>
    <w:qFormat/>
    <w:uiPriority w:val="0"/>
    <w:pPr>
      <w:spacing w:line="360" w:lineRule="auto"/>
      <w:ind w:firstLine="480"/>
    </w:pPr>
    <w:rPr>
      <w:rFonts w:hAnsi="宋体"/>
      <w:color w:val="000000"/>
      <w:sz w:val="24"/>
    </w:rPr>
  </w:style>
  <w:style w:type="paragraph" w:customStyle="1" w:styleId="289">
    <w:name w:val="项目排列"/>
    <w:basedOn w:val="1"/>
    <w:qFormat/>
    <w:uiPriority w:val="0"/>
    <w:pPr>
      <w:numPr>
        <w:ilvl w:val="0"/>
        <w:numId w:val="13"/>
      </w:numPr>
      <w:spacing w:beforeLines="50" w:afterLines="50" w:line="300" w:lineRule="auto"/>
    </w:pPr>
    <w:rPr>
      <w:sz w:val="24"/>
      <w:szCs w:val="24"/>
    </w:rPr>
  </w:style>
  <w:style w:type="paragraph" w:customStyle="1" w:styleId="290">
    <w:name w:val="项目 1"/>
    <w:basedOn w:val="1"/>
    <w:qFormat/>
    <w:uiPriority w:val="0"/>
    <w:pPr>
      <w:numPr>
        <w:ilvl w:val="0"/>
        <w:numId w:val="14"/>
      </w:numPr>
      <w:adjustRightInd w:val="0"/>
      <w:snapToGrid w:val="0"/>
      <w:spacing w:afterLines="50"/>
    </w:pPr>
    <w:rPr>
      <w:rFonts w:ascii="Verdana" w:hAnsi="Verdana"/>
      <w:sz w:val="24"/>
      <w:szCs w:val="24"/>
    </w:rPr>
  </w:style>
  <w:style w:type="paragraph" w:customStyle="1" w:styleId="291">
    <w:name w:val="编号3"/>
    <w:basedOn w:val="1"/>
    <w:qFormat/>
    <w:uiPriority w:val="0"/>
    <w:pPr>
      <w:tabs>
        <w:tab w:val="left" w:pos="820"/>
      </w:tabs>
      <w:spacing w:line="360" w:lineRule="auto"/>
      <w:ind w:left="800" w:leftChars="400" w:hanging="400" w:hangingChars="400"/>
      <w:jc w:val="left"/>
    </w:pPr>
    <w:rPr>
      <w:sz w:val="24"/>
      <w:szCs w:val="24"/>
    </w:rPr>
  </w:style>
  <w:style w:type="paragraph" w:customStyle="1" w:styleId="292">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293">
    <w:name w:val="表头"/>
    <w:basedOn w:val="1"/>
    <w:qFormat/>
    <w:uiPriority w:val="0"/>
    <w:pPr>
      <w:jc w:val="center"/>
    </w:pPr>
    <w:rPr>
      <w:rFonts w:hAnsi="宋体"/>
      <w:b/>
      <w:sz w:val="24"/>
    </w:rPr>
  </w:style>
  <w:style w:type="paragraph" w:customStyle="1" w:styleId="294">
    <w:name w:val="附录1"/>
    <w:qFormat/>
    <w:uiPriority w:val="0"/>
    <w:pPr>
      <w:tabs>
        <w:tab w:val="left" w:pos="907"/>
      </w:tabs>
      <w:spacing w:before="240" w:line="600" w:lineRule="atLeast"/>
      <w:ind w:left="907" w:hanging="907"/>
    </w:pPr>
    <w:rPr>
      <w:rFonts w:ascii="Times New Roman" w:hAnsi="Times New Roman" w:eastAsia="宋体" w:cs="Times New Roman"/>
      <w:b/>
      <w:i/>
      <w:sz w:val="28"/>
      <w:lang w:val="en-US" w:eastAsia="zh-CN" w:bidi="ar-SA"/>
    </w:rPr>
  </w:style>
  <w:style w:type="paragraph" w:customStyle="1" w:styleId="295">
    <w:name w:val="Char Char Char"/>
    <w:basedOn w:val="1"/>
    <w:qFormat/>
    <w:uiPriority w:val="0"/>
    <w:pPr>
      <w:jc w:val="left"/>
    </w:pPr>
    <w:rPr>
      <w:rFonts w:ascii="Tahoma" w:hAnsi="Tahoma"/>
      <w:sz w:val="24"/>
      <w:szCs w:val="20"/>
    </w:rPr>
  </w:style>
  <w:style w:type="paragraph" w:customStyle="1" w:styleId="296">
    <w:name w:val="项目符号2"/>
    <w:basedOn w:val="249"/>
    <w:qFormat/>
    <w:uiPriority w:val="0"/>
    <w:pPr>
      <w:tabs>
        <w:tab w:val="left" w:pos="454"/>
      </w:tabs>
      <w:ind w:left="0" w:leftChars="0" w:firstLine="400" w:firstLineChars="400"/>
    </w:pPr>
    <w:rPr>
      <w:sz w:val="24"/>
    </w:rPr>
  </w:style>
  <w:style w:type="paragraph" w:customStyle="1" w:styleId="297">
    <w:name w:val="图标"/>
    <w:basedOn w:val="1"/>
    <w:next w:val="1"/>
    <w:qFormat/>
    <w:uiPriority w:val="0"/>
    <w:pPr>
      <w:tabs>
        <w:tab w:val="left" w:pos="567"/>
        <w:tab w:val="left" w:pos="840"/>
      </w:tabs>
      <w:spacing w:before="120" w:after="120" w:line="320" w:lineRule="atLeast"/>
      <w:ind w:left="840" w:hanging="420"/>
      <w:jc w:val="center"/>
    </w:pPr>
    <w:rPr>
      <w:rFonts w:ascii="Times New Roman" w:eastAsia="仿宋_GB2312"/>
      <w:kern w:val="0"/>
      <w:sz w:val="24"/>
      <w:szCs w:val="20"/>
    </w:rPr>
  </w:style>
  <w:style w:type="paragraph" w:customStyle="1" w:styleId="298">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299">
    <w:name w:val="样式 正文缩进正文（首行缩进两字）正文缩进1正文缩进 Char段1正文不缩进Alt+Xmr正文缩进四号正文缩进...1"/>
    <w:basedOn w:val="1"/>
    <w:qFormat/>
    <w:uiPriority w:val="0"/>
    <w:pPr>
      <w:numPr>
        <w:ilvl w:val="0"/>
        <w:numId w:val="15"/>
      </w:numPr>
    </w:pPr>
    <w:rPr>
      <w:szCs w:val="24"/>
    </w:rPr>
  </w:style>
  <w:style w:type="paragraph" w:customStyle="1" w:styleId="300">
    <w:name w:val="标题3"/>
    <w:basedOn w:val="1"/>
    <w:next w:val="1"/>
    <w:qFormat/>
    <w:uiPriority w:val="0"/>
    <w:pPr>
      <w:spacing w:line="590" w:lineRule="atLeast"/>
      <w:ind w:firstLine="624"/>
    </w:pPr>
    <w:rPr>
      <w:rFonts w:ascii="方正黑体_GBK" w:eastAsia="方正黑体_GBK"/>
      <w:kern w:val="0"/>
      <w:sz w:val="32"/>
      <w:szCs w:val="32"/>
    </w:rPr>
  </w:style>
  <w:style w:type="paragraph" w:customStyle="1" w:styleId="301">
    <w:name w:val="封面项目名称"/>
    <w:basedOn w:val="1"/>
    <w:qFormat/>
    <w:uiPriority w:val="0"/>
    <w:pPr>
      <w:spacing w:line="360" w:lineRule="auto"/>
      <w:jc w:val="left"/>
    </w:pPr>
    <w:rPr>
      <w:rFonts w:hAnsi="宋体"/>
      <w:sz w:val="24"/>
      <w:szCs w:val="24"/>
    </w:rPr>
  </w:style>
  <w:style w:type="paragraph" w:customStyle="1" w:styleId="302">
    <w:name w:val="Char1"/>
    <w:basedOn w:val="1"/>
    <w:qFormat/>
    <w:uiPriority w:val="0"/>
    <w:pPr>
      <w:tabs>
        <w:tab w:val="left" w:pos="840"/>
      </w:tabs>
      <w:ind w:left="840" w:hanging="420"/>
    </w:pPr>
    <w:rPr>
      <w:sz w:val="24"/>
      <w:szCs w:val="24"/>
    </w:rPr>
  </w:style>
  <w:style w:type="paragraph" w:customStyle="1" w:styleId="303">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304">
    <w:name w:val="VMWHeading2 - Numbered"/>
    <w:qFormat/>
    <w:uiPriority w:val="1"/>
    <w:pPr>
      <w:numPr>
        <w:ilvl w:val="1"/>
        <w:numId w:val="16"/>
      </w:numPr>
    </w:pPr>
    <w:rPr>
      <w:rFonts w:ascii="Arial" w:hAnsi="Arial" w:eastAsia="Calibri" w:cs="Times New Roman"/>
      <w:color w:val="1776B2"/>
      <w:sz w:val="28"/>
      <w:lang w:val="en-US" w:eastAsia="en-US" w:bidi="ar-SA"/>
    </w:rPr>
  </w:style>
  <w:style w:type="paragraph" w:customStyle="1" w:styleId="305">
    <w:name w:val="Char Char Char Char Char Char Char"/>
    <w:basedOn w:val="1"/>
    <w:qFormat/>
    <w:uiPriority w:val="0"/>
    <w:pPr>
      <w:snapToGrid w:val="0"/>
      <w:spacing w:line="360" w:lineRule="auto"/>
      <w:ind w:firstLine="200" w:firstLineChars="200"/>
    </w:pPr>
    <w:rPr>
      <w:rFonts w:ascii="Times New Roman" w:eastAsia="仿宋_GB2312"/>
      <w:sz w:val="24"/>
      <w:szCs w:val="24"/>
    </w:rPr>
  </w:style>
  <w:style w:type="paragraph" w:customStyle="1" w:styleId="306">
    <w:name w:val="普通(Web)9"/>
    <w:basedOn w:val="1"/>
    <w:qFormat/>
    <w:uiPriority w:val="0"/>
    <w:pPr>
      <w:widowControl/>
      <w:spacing w:line="360" w:lineRule="auto"/>
      <w:ind w:firstLine="480" w:firstLineChars="200"/>
      <w:jc w:val="left"/>
    </w:pPr>
    <w:rPr>
      <w:rFonts w:hAnsi="宋体" w:cs="宋体"/>
      <w:kern w:val="0"/>
      <w:sz w:val="24"/>
      <w:szCs w:val="24"/>
    </w:rPr>
  </w:style>
  <w:style w:type="paragraph" w:customStyle="1" w:styleId="307">
    <w:name w:val="xl46"/>
    <w:basedOn w:val="1"/>
    <w:qFormat/>
    <w:uiPriority w:val="0"/>
    <w:pPr>
      <w:widowControl/>
      <w:pBdr>
        <w:top w:val="single" w:color="auto" w:sz="4" w:space="0"/>
        <w:bottom w:val="single" w:color="auto" w:sz="4" w:space="0"/>
      </w:pBdr>
      <w:spacing w:before="100" w:beforeAutospacing="1" w:after="100" w:afterAutospacing="1"/>
      <w:textAlignment w:val="center"/>
    </w:pPr>
    <w:rPr>
      <w:rFonts w:ascii="Arial Unicode MS" w:hAnsi="Arial Unicode MS"/>
      <w:b/>
      <w:bCs/>
      <w:kern w:val="0"/>
      <w:szCs w:val="21"/>
    </w:rPr>
  </w:style>
  <w:style w:type="paragraph" w:customStyle="1" w:styleId="308">
    <w:name w:val="样式 正文首行缩进 + 首行缩进:  2 字符"/>
    <w:basedOn w:val="50"/>
    <w:qFormat/>
    <w:uiPriority w:val="0"/>
    <w:pPr>
      <w:spacing w:line="360" w:lineRule="auto"/>
      <w:ind w:firstLine="480"/>
    </w:pPr>
  </w:style>
  <w:style w:type="paragraph" w:customStyle="1" w:styleId="309">
    <w:name w:val="目录 71"/>
    <w:basedOn w:val="1"/>
    <w:next w:val="1"/>
    <w:semiHidden/>
    <w:qFormat/>
    <w:uiPriority w:val="0"/>
    <w:pPr>
      <w:ind w:left="1260"/>
      <w:jc w:val="left"/>
    </w:pPr>
    <w:rPr>
      <w:rFonts w:ascii="Times New Roman"/>
      <w:kern w:val="0"/>
      <w:szCs w:val="21"/>
    </w:rPr>
  </w:style>
  <w:style w:type="paragraph" w:customStyle="1" w:styleId="310">
    <w:name w:val="xl42"/>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311">
    <w:name w:val="font5"/>
    <w:basedOn w:val="1"/>
    <w:qFormat/>
    <w:uiPriority w:val="0"/>
    <w:pPr>
      <w:widowControl/>
      <w:spacing w:before="100" w:beforeAutospacing="1" w:after="100" w:afterAutospacing="1"/>
      <w:jc w:val="left"/>
    </w:pPr>
    <w:rPr>
      <w:rFonts w:hint="eastAsia" w:hAnsi="宋体"/>
      <w:kern w:val="0"/>
      <w:sz w:val="18"/>
    </w:rPr>
  </w:style>
  <w:style w:type="paragraph" w:customStyle="1" w:styleId="312">
    <w:name w:val="样式2"/>
    <w:basedOn w:val="313"/>
    <w:qFormat/>
    <w:uiPriority w:val="0"/>
    <w:pPr>
      <w:ind w:firstLine="0"/>
    </w:pPr>
    <w:rPr>
      <w:b/>
    </w:rPr>
  </w:style>
  <w:style w:type="paragraph" w:customStyle="1" w:styleId="313">
    <w:name w:val="样式 正1 + 首行缩进:  2 字符"/>
    <w:basedOn w:val="238"/>
    <w:qFormat/>
    <w:uiPriority w:val="0"/>
    <w:pPr>
      <w:ind w:firstLine="480"/>
    </w:pPr>
  </w:style>
  <w:style w:type="paragraph" w:customStyle="1" w:styleId="314">
    <w:name w:val="正文文本12"/>
    <w:basedOn w:val="1"/>
    <w:qFormat/>
    <w:uiPriority w:val="1"/>
    <w:pPr>
      <w:ind w:left="120"/>
    </w:pPr>
    <w:rPr>
      <w:rFonts w:hAnsi="宋体" w:cs="宋体"/>
      <w:kern w:val="0"/>
      <w:szCs w:val="21"/>
      <w:lang w:val="zh-CN" w:bidi="zh-CN"/>
    </w:rPr>
  </w:style>
  <w:style w:type="paragraph" w:customStyle="1" w:styleId="315">
    <w:name w:val="编号1"/>
    <w:basedOn w:val="1"/>
    <w:next w:val="1"/>
    <w:qFormat/>
    <w:uiPriority w:val="0"/>
    <w:pPr>
      <w:tabs>
        <w:tab w:val="left" w:pos="840"/>
      </w:tabs>
      <w:spacing w:line="360" w:lineRule="auto"/>
      <w:ind w:left="840" w:right="100" w:rightChars="100" w:hanging="420"/>
      <w:jc w:val="left"/>
    </w:pPr>
    <w:rPr>
      <w:sz w:val="24"/>
      <w:szCs w:val="24"/>
    </w:rPr>
  </w:style>
  <w:style w:type="paragraph" w:customStyle="1" w:styleId="316">
    <w:name w:val="xl2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b/>
      <w:bCs/>
      <w:kern w:val="0"/>
      <w:szCs w:val="21"/>
    </w:rPr>
  </w:style>
  <w:style w:type="paragraph" w:customStyle="1" w:styleId="317">
    <w:name w:val="banner"/>
    <w:basedOn w:val="1"/>
    <w:qFormat/>
    <w:uiPriority w:val="0"/>
    <w:pPr>
      <w:widowControl/>
      <w:spacing w:before="100" w:after="100"/>
      <w:jc w:val="left"/>
    </w:pPr>
    <w:rPr>
      <w:rFonts w:hint="eastAsia" w:hAnsi="宋体"/>
      <w:kern w:val="0"/>
      <w:sz w:val="24"/>
    </w:rPr>
  </w:style>
  <w:style w:type="paragraph" w:customStyle="1" w:styleId="318">
    <w:name w:val="普通 (Web)"/>
    <w:basedOn w:val="1"/>
    <w:qFormat/>
    <w:uiPriority w:val="0"/>
    <w:pPr>
      <w:widowControl/>
      <w:spacing w:before="100" w:beforeAutospacing="1" w:after="100" w:afterAutospacing="1"/>
      <w:jc w:val="left"/>
    </w:pPr>
    <w:rPr>
      <w:rFonts w:hAnsi="宋体"/>
      <w:kern w:val="0"/>
      <w:sz w:val="24"/>
      <w:szCs w:val="24"/>
    </w:rPr>
  </w:style>
  <w:style w:type="paragraph" w:customStyle="1" w:styleId="319">
    <w:name w:val="xl2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Arial Unicode MS" w:hAnsi="Arial Unicode MS"/>
      <w:b/>
      <w:bCs/>
      <w:kern w:val="0"/>
      <w:szCs w:val="21"/>
    </w:rPr>
  </w:style>
  <w:style w:type="paragraph" w:customStyle="1" w:styleId="320">
    <w:name w:val="footer1"/>
    <w:basedOn w:val="1"/>
    <w:qFormat/>
    <w:uiPriority w:val="0"/>
    <w:pPr>
      <w:tabs>
        <w:tab w:val="center" w:pos="4153"/>
        <w:tab w:val="right" w:pos="8306"/>
      </w:tabs>
      <w:snapToGrid w:val="0"/>
      <w:jc w:val="left"/>
    </w:pPr>
    <w:rPr>
      <w:rFonts w:ascii="Times New Roman"/>
      <w:sz w:val="18"/>
      <w:szCs w:val="24"/>
    </w:rPr>
  </w:style>
  <w:style w:type="paragraph" w:customStyle="1" w:styleId="321">
    <w:name w:val="rrrr"/>
    <w:basedOn w:val="1"/>
    <w:qFormat/>
    <w:uiPriority w:val="0"/>
    <w:pPr>
      <w:numPr>
        <w:ilvl w:val="0"/>
        <w:numId w:val="17"/>
      </w:numPr>
      <w:spacing w:line="360" w:lineRule="auto"/>
    </w:pPr>
    <w:rPr>
      <w:sz w:val="24"/>
    </w:rPr>
  </w:style>
  <w:style w:type="paragraph" w:customStyle="1" w:styleId="322">
    <w:name w:val="TOC Heading"/>
    <w:basedOn w:val="2"/>
    <w:next w:val="1"/>
    <w:qFormat/>
    <w:uiPriority w:val="39"/>
    <w:pPr>
      <w:widowControl/>
      <w:numPr>
        <w:numId w:val="0"/>
      </w:numPr>
      <w:spacing w:before="480" w:after="0" w:line="276" w:lineRule="auto"/>
      <w:outlineLvl w:val="9"/>
    </w:pPr>
    <w:rPr>
      <w:rFonts w:ascii="等线 Light" w:hAnsi="等线 Light" w:eastAsia="等线 Light"/>
      <w:bCs/>
      <w:color w:val="2F5496"/>
      <w:kern w:val="0"/>
      <w:sz w:val="28"/>
      <w:szCs w:val="28"/>
    </w:rPr>
  </w:style>
  <w:style w:type="paragraph" w:customStyle="1" w:styleId="323">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textAlignment w:val="center"/>
    </w:pPr>
    <w:rPr>
      <w:rFonts w:ascii="Arial Unicode MS" w:hAnsi="Arial Unicode MS"/>
      <w:b/>
      <w:bCs/>
      <w:kern w:val="0"/>
      <w:szCs w:val="21"/>
    </w:rPr>
  </w:style>
  <w:style w:type="paragraph" w:customStyle="1" w:styleId="324">
    <w:name w:val="样式 正文首行缩进 + 首行缩进:  2 字符1"/>
    <w:basedOn w:val="50"/>
    <w:qFormat/>
    <w:uiPriority w:val="0"/>
    <w:pPr>
      <w:spacing w:line="360" w:lineRule="auto"/>
      <w:ind w:firstLine="480"/>
    </w:pPr>
    <w:rPr>
      <w:color w:val="FF0000"/>
    </w:rPr>
  </w:style>
  <w:style w:type="paragraph" w:customStyle="1" w:styleId="325">
    <w:name w:val="样式 样式 正文缩进正文（首行缩进两字）正文缩进1正文缩进 Char段1正文不缩进Alt+Xmr正文缩进四号正文缩进...1 +"/>
    <w:basedOn w:val="299"/>
    <w:qFormat/>
    <w:uiPriority w:val="0"/>
    <w:pPr>
      <w:numPr>
        <w:numId w:val="0"/>
      </w:numPr>
      <w:tabs>
        <w:tab w:val="left" w:pos="1320"/>
      </w:tabs>
      <w:ind w:left="1320" w:hanging="420"/>
    </w:pPr>
    <w:rPr>
      <w:rFonts w:ascii="Times New Roman"/>
      <w:kern w:val="0"/>
      <w:sz w:val="24"/>
    </w:rPr>
  </w:style>
  <w:style w:type="paragraph" w:customStyle="1" w:styleId="326">
    <w:name w:val="Table Heading"/>
    <w:qFormat/>
    <w:uiPriority w:val="0"/>
    <w:pPr>
      <w:keepNext/>
      <w:snapToGrid w:val="0"/>
      <w:spacing w:before="80" w:after="80"/>
      <w:jc w:val="center"/>
    </w:pPr>
    <w:rPr>
      <w:rFonts w:ascii="Arial" w:hAnsi="Arial" w:eastAsia="黑体" w:cs="Arial"/>
      <w:sz w:val="18"/>
      <w:szCs w:val="18"/>
      <w:lang w:val="en-US" w:eastAsia="zh-CN" w:bidi="ar-SA"/>
    </w:rPr>
  </w:style>
  <w:style w:type="paragraph" w:customStyle="1" w:styleId="327">
    <w:name w:val="资料"/>
    <w:basedOn w:val="14"/>
    <w:qFormat/>
    <w:uiPriority w:val="0"/>
    <w:pPr>
      <w:numPr>
        <w:ilvl w:val="0"/>
        <w:numId w:val="18"/>
      </w:numPr>
      <w:spacing w:line="440" w:lineRule="auto"/>
    </w:pPr>
    <w:rPr>
      <w:rFonts w:ascii="Times New Roman" w:eastAsia="宋体"/>
      <w:sz w:val="24"/>
    </w:rPr>
  </w:style>
  <w:style w:type="paragraph" w:customStyle="1" w:styleId="328">
    <w:name w:val="正文首行缩进 21"/>
    <w:basedOn w:val="20"/>
    <w:qFormat/>
    <w:uiPriority w:val="0"/>
    <w:pPr>
      <w:widowControl w:val="0"/>
      <w:ind w:firstLine="200"/>
      <w:jc w:val="both"/>
    </w:pPr>
    <w:rPr>
      <w:color w:val="auto"/>
      <w:kern w:val="0"/>
      <w:sz w:val="32"/>
      <w:szCs w:val="20"/>
      <w:lang w:eastAsia="en-US"/>
    </w:rPr>
  </w:style>
  <w:style w:type="paragraph" w:customStyle="1" w:styleId="329">
    <w:name w:val="样式 首行缩进:  2.25 字符"/>
    <w:basedOn w:val="1"/>
    <w:qFormat/>
    <w:uiPriority w:val="0"/>
    <w:pPr>
      <w:spacing w:line="360" w:lineRule="auto"/>
      <w:ind w:firstLine="225" w:firstLineChars="225"/>
    </w:pPr>
    <w:rPr>
      <w:rFonts w:ascii="Times New Roman" w:cs="宋体"/>
      <w:sz w:val="24"/>
      <w:szCs w:val="20"/>
    </w:rPr>
  </w:style>
  <w:style w:type="paragraph" w:customStyle="1" w:styleId="330">
    <w:name w:val="编号2"/>
    <w:basedOn w:val="1"/>
    <w:qFormat/>
    <w:uiPriority w:val="0"/>
    <w:pPr>
      <w:numPr>
        <w:ilvl w:val="0"/>
        <w:numId w:val="19"/>
      </w:numPr>
      <w:tabs>
        <w:tab w:val="left" w:pos="672"/>
      </w:tabs>
      <w:spacing w:line="360" w:lineRule="auto"/>
      <w:jc w:val="left"/>
    </w:pPr>
    <w:rPr>
      <w:rFonts w:ascii="Times New Roman"/>
      <w:sz w:val="24"/>
      <w:szCs w:val="24"/>
    </w:rPr>
  </w:style>
  <w:style w:type="paragraph" w:customStyle="1" w:styleId="331">
    <w:name w:val="font6"/>
    <w:basedOn w:val="1"/>
    <w:qFormat/>
    <w:uiPriority w:val="0"/>
    <w:pPr>
      <w:widowControl/>
      <w:spacing w:before="100" w:beforeAutospacing="1" w:after="100" w:afterAutospacing="1"/>
      <w:jc w:val="left"/>
    </w:pPr>
    <w:rPr>
      <w:rFonts w:hint="eastAsia" w:hAnsi="宋体"/>
      <w:kern w:val="0"/>
      <w:szCs w:val="21"/>
    </w:rPr>
  </w:style>
  <w:style w:type="paragraph" w:customStyle="1" w:styleId="332">
    <w:name w:val="xl32"/>
    <w:basedOn w:val="1"/>
    <w:qFormat/>
    <w:uiPriority w:val="0"/>
    <w:pPr>
      <w:widowControl/>
      <w:pBdr>
        <w:bottom w:val="single" w:color="auto" w:sz="4" w:space="0"/>
        <w:right w:val="single" w:color="auto" w:sz="4" w:space="0"/>
      </w:pBdr>
      <w:spacing w:before="100" w:beforeAutospacing="1" w:after="100" w:afterAutospacing="1"/>
      <w:jc w:val="right"/>
      <w:textAlignment w:val="center"/>
    </w:pPr>
    <w:rPr>
      <w:rFonts w:ascii="Arial Unicode MS" w:hAnsi="Arial Unicode MS"/>
      <w:kern w:val="0"/>
      <w:szCs w:val="21"/>
    </w:rPr>
  </w:style>
  <w:style w:type="paragraph" w:customStyle="1" w:styleId="333">
    <w:name w:val="标题4"/>
    <w:basedOn w:val="4"/>
    <w:qFormat/>
    <w:uiPriority w:val="0"/>
    <w:pPr>
      <w:numPr>
        <w:ilvl w:val="0"/>
        <w:numId w:val="0"/>
      </w:numPr>
    </w:pPr>
  </w:style>
  <w:style w:type="paragraph" w:customStyle="1" w:styleId="334">
    <w:name w:val="普通正文缩进"/>
    <w:basedOn w:val="1"/>
    <w:qFormat/>
    <w:uiPriority w:val="0"/>
    <w:pPr>
      <w:autoSpaceDE w:val="0"/>
      <w:autoSpaceDN w:val="0"/>
      <w:adjustRightInd w:val="0"/>
      <w:snapToGrid w:val="0"/>
      <w:ind w:firstLine="476"/>
    </w:pPr>
    <w:rPr>
      <w:color w:val="000000"/>
    </w:rPr>
  </w:style>
  <w:style w:type="paragraph" w:customStyle="1" w:styleId="335">
    <w:name w:val="table_lines"/>
    <w:basedOn w:val="1"/>
    <w:qFormat/>
    <w:uiPriority w:val="0"/>
    <w:pPr>
      <w:widowControl/>
      <w:jc w:val="left"/>
    </w:pPr>
    <w:rPr>
      <w:rFonts w:ascii="Times New Roman"/>
      <w:kern w:val="0"/>
      <w:sz w:val="20"/>
      <w:szCs w:val="20"/>
      <w:lang w:val="de-DE" w:eastAsia="de-DE"/>
    </w:rPr>
  </w:style>
  <w:style w:type="paragraph" w:customStyle="1" w:styleId="336">
    <w:name w:val="style3"/>
    <w:basedOn w:val="1"/>
    <w:qFormat/>
    <w:uiPriority w:val="0"/>
    <w:pPr>
      <w:widowControl/>
      <w:spacing w:before="100" w:beforeAutospacing="1" w:after="100" w:afterAutospacing="1" w:line="360" w:lineRule="auto"/>
      <w:jc w:val="left"/>
    </w:pPr>
    <w:rPr>
      <w:rFonts w:hint="eastAsia" w:hAnsi="宋体"/>
      <w:b/>
      <w:bCs/>
      <w:color w:val="333399"/>
      <w:kern w:val="0"/>
      <w:sz w:val="24"/>
      <w:szCs w:val="24"/>
    </w:rPr>
  </w:style>
  <w:style w:type="paragraph" w:customStyle="1" w:styleId="337">
    <w:name w:val="标识项目符号"/>
    <w:basedOn w:val="1"/>
    <w:qFormat/>
    <w:uiPriority w:val="0"/>
    <w:pPr>
      <w:tabs>
        <w:tab w:val="left" w:pos="620"/>
      </w:tabs>
      <w:spacing w:line="360" w:lineRule="auto"/>
      <w:ind w:left="620" w:hanging="420"/>
    </w:pPr>
    <w:rPr>
      <w:sz w:val="24"/>
    </w:rPr>
  </w:style>
  <w:style w:type="paragraph" w:customStyle="1" w:styleId="338">
    <w:name w:val="font9"/>
    <w:basedOn w:val="1"/>
    <w:qFormat/>
    <w:uiPriority w:val="0"/>
    <w:pPr>
      <w:widowControl/>
      <w:spacing w:before="100" w:beforeAutospacing="1" w:after="100" w:afterAutospacing="1"/>
      <w:jc w:val="left"/>
    </w:pPr>
    <w:rPr>
      <w:rFonts w:eastAsia="Arial Unicode MS"/>
      <w:kern w:val="0"/>
      <w:sz w:val="20"/>
    </w:rPr>
  </w:style>
  <w:style w:type="paragraph" w:customStyle="1" w:styleId="339">
    <w:name w:val="样式 Arial 小四 行距: 1.5 倍行距"/>
    <w:basedOn w:val="1"/>
    <w:qFormat/>
    <w:uiPriority w:val="0"/>
    <w:pPr>
      <w:spacing w:line="360" w:lineRule="auto"/>
      <w:ind w:firstLine="480" w:firstLineChars="200"/>
    </w:pPr>
    <w:rPr>
      <w:rFonts w:ascii="Arial" w:hAnsi="Arial" w:eastAsia="仿宋_GB2312"/>
      <w:sz w:val="28"/>
    </w:rPr>
  </w:style>
  <w:style w:type="paragraph" w:customStyle="1" w:styleId="340">
    <w:name w:val="正2"/>
    <w:basedOn w:val="238"/>
    <w:qFormat/>
    <w:uiPriority w:val="0"/>
    <w:rPr>
      <w:b/>
    </w:rPr>
  </w:style>
  <w:style w:type="paragraph" w:customStyle="1" w:styleId="341">
    <w:name w:val="Char Char Char Char1"/>
    <w:basedOn w:val="15"/>
    <w:qFormat/>
    <w:uiPriority w:val="0"/>
    <w:pPr>
      <w:spacing w:line="360" w:lineRule="auto"/>
    </w:pPr>
    <w:rPr>
      <w:rFonts w:ascii="Tahoma" w:hAnsi="Tahoma"/>
      <w:kern w:val="0"/>
      <w:sz w:val="24"/>
      <w:szCs w:val="24"/>
      <w:lang w:eastAsia="en-US"/>
    </w:rPr>
  </w:style>
  <w:style w:type="paragraph" w:customStyle="1" w:styleId="342">
    <w:name w:val="VMWHeading1 - Numbered"/>
    <w:qFormat/>
    <w:uiPriority w:val="1"/>
    <w:pPr>
      <w:pageBreakBefore/>
      <w:numPr>
        <w:ilvl w:val="0"/>
        <w:numId w:val="16"/>
      </w:numPr>
    </w:pPr>
    <w:rPr>
      <w:rFonts w:ascii="Arial" w:hAnsi="Arial" w:eastAsia="Calibri" w:cs="Times New Roman"/>
      <w:sz w:val="36"/>
      <w:lang w:val="en-US" w:eastAsia="en-US" w:bidi="ar-SA"/>
    </w:rPr>
  </w:style>
  <w:style w:type="paragraph" w:customStyle="1" w:styleId="343">
    <w:name w:val="xl35"/>
    <w:basedOn w:val="1"/>
    <w:qFormat/>
    <w:uiPriority w:val="0"/>
    <w:pPr>
      <w:widowControl/>
      <w:pBdr>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Cs w:val="21"/>
    </w:rPr>
  </w:style>
  <w:style w:type="paragraph" w:customStyle="1" w:styleId="344">
    <w:name w:val="winson正文"/>
    <w:basedOn w:val="1"/>
    <w:qFormat/>
    <w:uiPriority w:val="0"/>
    <w:pPr>
      <w:adjustRightInd w:val="0"/>
      <w:snapToGrid w:val="0"/>
      <w:spacing w:afterLines="50" w:line="312" w:lineRule="auto"/>
      <w:ind w:firstLine="480" w:firstLineChars="200"/>
      <w:jc w:val="left"/>
    </w:pPr>
    <w:rPr>
      <w:rFonts w:ascii="Arial" w:hAnsi="Arial" w:eastAsia="新宋体"/>
      <w:kern w:val="0"/>
      <w:sz w:val="24"/>
      <w:szCs w:val="24"/>
    </w:rPr>
  </w:style>
  <w:style w:type="paragraph" w:customStyle="1" w:styleId="345">
    <w:name w:val="UserStyle_16"/>
    <w:qFormat/>
    <w:uiPriority w:val="0"/>
    <w:pPr>
      <w:spacing w:line="360" w:lineRule="auto"/>
      <w:ind w:firstLine="283" w:firstLineChars="118"/>
      <w:jc w:val="both"/>
    </w:pPr>
    <w:rPr>
      <w:rFonts w:ascii="宋体" w:hAnsi="宋体" w:eastAsia="宋体" w:cs="Times New Roman"/>
      <w:kern w:val="2"/>
      <w:sz w:val="24"/>
      <w:szCs w:val="21"/>
      <w:lang w:val="en-US" w:eastAsia="zh-CN" w:bidi="ar-SA"/>
    </w:rPr>
  </w:style>
  <w:style w:type="paragraph" w:customStyle="1" w:styleId="346">
    <w:name w:val="表格内容居中"/>
    <w:basedOn w:val="1"/>
    <w:qFormat/>
    <w:uiPriority w:val="0"/>
    <w:pPr>
      <w:spacing w:line="360" w:lineRule="auto"/>
      <w:jc w:val="center"/>
    </w:pPr>
    <w:rPr>
      <w:szCs w:val="24"/>
    </w:rPr>
  </w:style>
  <w:style w:type="paragraph" w:customStyle="1" w:styleId="347">
    <w:name w:val="small"/>
    <w:basedOn w:val="1"/>
    <w:qFormat/>
    <w:uiPriority w:val="0"/>
    <w:pPr>
      <w:widowControl/>
      <w:spacing w:before="100" w:beforeAutospacing="1" w:after="100" w:afterAutospacing="1"/>
      <w:jc w:val="left"/>
    </w:pPr>
    <w:rPr>
      <w:rFonts w:ascii="Arial Unicode MS" w:hAnsi="Arial Unicode MS"/>
      <w:kern w:val="0"/>
      <w:sz w:val="24"/>
      <w:szCs w:val="24"/>
    </w:rPr>
  </w:style>
  <w:style w:type="paragraph" w:customStyle="1" w:styleId="348">
    <w:name w:val="正文首行缩进1"/>
    <w:basedOn w:val="1"/>
    <w:qFormat/>
    <w:uiPriority w:val="0"/>
    <w:pPr>
      <w:spacing w:line="360" w:lineRule="auto"/>
      <w:ind w:firstLine="200"/>
    </w:pPr>
    <w:rPr>
      <w:rFonts w:ascii="仿宋_GB2312" w:eastAsia="仿宋_GB2312"/>
      <w:kern w:val="0"/>
      <w:sz w:val="30"/>
      <w:szCs w:val="30"/>
      <w:lang w:eastAsia="en-US"/>
    </w:rPr>
  </w:style>
  <w:style w:type="paragraph" w:customStyle="1" w:styleId="349">
    <w:name w:val="列出段落3"/>
    <w:basedOn w:val="1"/>
    <w:qFormat/>
    <w:uiPriority w:val="99"/>
    <w:pPr>
      <w:widowControl/>
      <w:spacing w:after="200" w:line="276" w:lineRule="auto"/>
      <w:ind w:firstLine="420" w:firstLineChars="200"/>
      <w:jc w:val="left"/>
    </w:pPr>
    <w:rPr>
      <w:rFonts w:ascii="Times New Roman"/>
      <w:kern w:val="0"/>
      <w:sz w:val="22"/>
      <w:szCs w:val="22"/>
      <w:lang w:eastAsia="en-US" w:bidi="en-US"/>
    </w:rPr>
  </w:style>
  <w:style w:type="paragraph" w:customStyle="1" w:styleId="350">
    <w:name w:val="样式 正文文本缩进PI正文文字首行缩进 + 四号"/>
    <w:basedOn w:val="20"/>
    <w:qFormat/>
    <w:uiPriority w:val="0"/>
  </w:style>
  <w:style w:type="paragraph" w:customStyle="1" w:styleId="351">
    <w:name w:val="Char Char Char Char Char Char Char Char Char Char"/>
    <w:basedOn w:val="1"/>
    <w:qFormat/>
    <w:uiPriority w:val="0"/>
    <w:pPr>
      <w:spacing w:line="360" w:lineRule="auto"/>
    </w:pPr>
    <w:rPr>
      <w:rFonts w:ascii="Times New Roman"/>
      <w:kern w:val="0"/>
      <w:sz w:val="24"/>
      <w:szCs w:val="20"/>
    </w:rPr>
  </w:style>
  <w:style w:type="paragraph" w:customStyle="1" w:styleId="352">
    <w:name w:val="xl26"/>
    <w:basedOn w:val="1"/>
    <w:qFormat/>
    <w:uiPriority w:val="0"/>
    <w:pPr>
      <w:widowControl/>
      <w:pBdr>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353">
    <w:name w:val="正文文本 211"/>
    <w:basedOn w:val="1"/>
    <w:qFormat/>
    <w:uiPriority w:val="99"/>
    <w:pPr>
      <w:jc w:val="center"/>
    </w:pPr>
    <w:rPr>
      <w:rFonts w:ascii="Times New Roman"/>
      <w:b/>
      <w:bCs/>
      <w:kern w:val="0"/>
      <w:sz w:val="20"/>
      <w:szCs w:val="20"/>
    </w:rPr>
  </w:style>
  <w:style w:type="paragraph" w:customStyle="1" w:styleId="354">
    <w:name w:val="列表段落1"/>
    <w:basedOn w:val="1"/>
    <w:qFormat/>
    <w:uiPriority w:val="34"/>
    <w:pPr>
      <w:ind w:firstLine="420" w:firstLineChars="200"/>
    </w:pPr>
    <w:rPr>
      <w:rFonts w:ascii="Calibri" w:hAnsi="Calibri"/>
      <w:szCs w:val="21"/>
    </w:rPr>
  </w:style>
  <w:style w:type="paragraph" w:customStyle="1" w:styleId="355">
    <w:name w:val="xl39"/>
    <w:basedOn w:val="1"/>
    <w:qFormat/>
    <w:uiPriority w:val="0"/>
    <w:pPr>
      <w:widowControl/>
      <w:pBdr>
        <w:left w:val="single" w:color="auto" w:sz="4" w:space="0"/>
        <w:right w:val="single" w:color="auto" w:sz="4" w:space="0"/>
      </w:pBdr>
      <w:spacing w:before="100" w:beforeAutospacing="1" w:after="100" w:afterAutospacing="1"/>
      <w:jc w:val="center"/>
      <w:textAlignment w:val="center"/>
    </w:pPr>
    <w:rPr>
      <w:rFonts w:ascii="Arial Unicode MS" w:hAnsi="Arial Unicode MS"/>
      <w:kern w:val="0"/>
      <w:sz w:val="24"/>
      <w:szCs w:val="24"/>
    </w:rPr>
  </w:style>
  <w:style w:type="paragraph" w:customStyle="1" w:styleId="356">
    <w:name w:val="figure"/>
    <w:basedOn w:val="1"/>
    <w:qFormat/>
    <w:uiPriority w:val="0"/>
    <w:pPr>
      <w:widowControl/>
      <w:spacing w:before="100" w:beforeAutospacing="1" w:after="100" w:afterAutospacing="1"/>
      <w:jc w:val="left"/>
    </w:pPr>
    <w:rPr>
      <w:rFonts w:hAnsi="宋体" w:cs="宋体"/>
      <w:kern w:val="0"/>
      <w:sz w:val="24"/>
      <w:szCs w:val="24"/>
    </w:rPr>
  </w:style>
  <w:style w:type="paragraph" w:customStyle="1" w:styleId="357">
    <w:name w:val="xl4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Arial Unicode MS" w:hAnsi="Arial Unicode MS"/>
      <w:kern w:val="0"/>
      <w:szCs w:val="21"/>
    </w:rPr>
  </w:style>
  <w:style w:type="paragraph" w:customStyle="1" w:styleId="358">
    <w:name w:val="表格列标题"/>
    <w:basedOn w:val="1"/>
    <w:qFormat/>
    <w:uiPriority w:val="0"/>
    <w:pPr>
      <w:autoSpaceDE w:val="0"/>
      <w:autoSpaceDN w:val="0"/>
      <w:adjustRightInd w:val="0"/>
      <w:spacing w:line="360" w:lineRule="auto"/>
      <w:jc w:val="center"/>
    </w:pPr>
    <w:rPr>
      <w:rFonts w:ascii="Times New Roman"/>
      <w:b/>
      <w:bCs/>
      <w:kern w:val="0"/>
      <w:szCs w:val="21"/>
    </w:rPr>
  </w:style>
  <w:style w:type="paragraph" w:customStyle="1" w:styleId="359">
    <w:name w:val="题注1"/>
    <w:basedOn w:val="1"/>
    <w:next w:val="1"/>
    <w:unhideWhenUsed/>
    <w:qFormat/>
    <w:uiPriority w:val="35"/>
    <w:pPr>
      <w:spacing w:line="276" w:lineRule="auto"/>
    </w:pPr>
    <w:rPr>
      <w:rFonts w:ascii="Times New Roman"/>
      <w:b/>
      <w:bCs/>
      <w:color w:val="4F81BD"/>
      <w:kern w:val="0"/>
      <w:sz w:val="18"/>
    </w:rPr>
  </w:style>
  <w:style w:type="paragraph" w:customStyle="1" w:styleId="360">
    <w:name w:val="itemlist"/>
    <w:basedOn w:val="1"/>
    <w:qFormat/>
    <w:uiPriority w:val="0"/>
    <w:pPr>
      <w:widowControl/>
      <w:spacing w:before="100" w:beforeAutospacing="1" w:after="100" w:afterAutospacing="1"/>
      <w:jc w:val="left"/>
    </w:pPr>
    <w:rPr>
      <w:rFonts w:hAnsi="宋体" w:cs="宋体"/>
      <w:kern w:val="0"/>
      <w:sz w:val="24"/>
      <w:szCs w:val="24"/>
    </w:rPr>
  </w:style>
  <w:style w:type="paragraph" w:customStyle="1" w:styleId="361">
    <w:name w:val="xl45"/>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textAlignment w:val="center"/>
    </w:pPr>
    <w:rPr>
      <w:rFonts w:ascii="Arial Unicode MS" w:hAnsi="Arial Unicode MS"/>
      <w:kern w:val="0"/>
      <w:szCs w:val="21"/>
    </w:rPr>
  </w:style>
  <w:style w:type="paragraph" w:customStyle="1" w:styleId="362">
    <w:name w:val="数字"/>
    <w:basedOn w:val="1"/>
    <w:qFormat/>
    <w:uiPriority w:val="0"/>
    <w:pPr>
      <w:widowControl/>
      <w:numPr>
        <w:ilvl w:val="0"/>
        <w:numId w:val="20"/>
      </w:numPr>
      <w:spacing w:after="160" w:line="288" w:lineRule="auto"/>
      <w:jc w:val="left"/>
    </w:pPr>
    <w:rPr>
      <w:rFonts w:ascii="Arial" w:hAnsi="Arial" w:cs="Arial"/>
      <w:b/>
      <w:color w:val="000000"/>
      <w:kern w:val="0"/>
      <w:sz w:val="22"/>
      <w:szCs w:val="20"/>
      <w:u w:val="single"/>
    </w:rPr>
  </w:style>
  <w:style w:type="paragraph" w:customStyle="1" w:styleId="363">
    <w:name w:val="tableheading"/>
    <w:basedOn w:val="1"/>
    <w:qFormat/>
    <w:uiPriority w:val="0"/>
    <w:pPr>
      <w:widowControl/>
      <w:spacing w:before="100" w:beforeAutospacing="1" w:after="100" w:afterAutospacing="1"/>
      <w:jc w:val="left"/>
    </w:pPr>
    <w:rPr>
      <w:rFonts w:hAnsi="宋体" w:cs="宋体"/>
      <w:kern w:val="0"/>
      <w:sz w:val="24"/>
      <w:szCs w:val="24"/>
    </w:rPr>
  </w:style>
  <w:style w:type="paragraph" w:customStyle="1" w:styleId="364">
    <w:name w:val="figuredescription"/>
    <w:basedOn w:val="1"/>
    <w:qFormat/>
    <w:uiPriority w:val="0"/>
    <w:pPr>
      <w:widowControl/>
      <w:spacing w:before="100" w:beforeAutospacing="1" w:after="100" w:afterAutospacing="1"/>
      <w:jc w:val="left"/>
    </w:pPr>
    <w:rPr>
      <w:rFonts w:hAnsi="宋体" w:cs="宋体"/>
      <w:kern w:val="0"/>
      <w:sz w:val="24"/>
      <w:szCs w:val="24"/>
    </w:rPr>
  </w:style>
  <w:style w:type="paragraph" w:customStyle="1" w:styleId="365">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66">
    <w:name w:val="VMWHeading3 - Numbered"/>
    <w:qFormat/>
    <w:uiPriority w:val="1"/>
    <w:pPr>
      <w:numPr>
        <w:ilvl w:val="2"/>
        <w:numId w:val="16"/>
      </w:numPr>
    </w:pPr>
    <w:rPr>
      <w:rFonts w:ascii="Arial" w:hAnsi="Arial" w:eastAsia="Calibri" w:cs="Times New Roman"/>
      <w:b/>
      <w:color w:val="004D6B"/>
      <w:sz w:val="21"/>
      <w:lang w:val="en-US" w:eastAsia="en-US" w:bidi="ar-SA"/>
    </w:rPr>
  </w:style>
  <w:style w:type="paragraph" w:customStyle="1" w:styleId="367">
    <w:name w:val="修订1"/>
    <w:semiHidden/>
    <w:qFormat/>
    <w:uiPriority w:val="99"/>
    <w:rPr>
      <w:rFonts w:ascii="Times New Roman" w:hAnsi="Times New Roman" w:eastAsia="宋体" w:cs="Times New Roman"/>
      <w:sz w:val="21"/>
      <w:szCs w:val="21"/>
      <w:lang w:val="en-US" w:eastAsia="zh-CN" w:bidi="ar-SA"/>
    </w:rPr>
  </w:style>
  <w:style w:type="paragraph" w:customStyle="1" w:styleId="368">
    <w:name w:val="目录 11"/>
    <w:basedOn w:val="1"/>
    <w:next w:val="1"/>
    <w:semiHidden/>
    <w:qFormat/>
    <w:uiPriority w:val="0"/>
    <w:pPr>
      <w:tabs>
        <w:tab w:val="right" w:leader="dot" w:pos="8720"/>
      </w:tabs>
      <w:spacing w:before="120" w:after="120" w:line="400" w:lineRule="exact"/>
      <w:jc w:val="left"/>
    </w:pPr>
    <w:rPr>
      <w:rFonts w:hAnsi="宋体"/>
      <w:caps/>
      <w:kern w:val="0"/>
      <w:sz w:val="24"/>
      <w:szCs w:val="24"/>
    </w:rPr>
  </w:style>
  <w:style w:type="table" w:customStyle="1" w:styleId="369">
    <w:name w:val="Grid Table 1 Light - Accent 3"/>
    <w:qFormat/>
    <w:uiPriority w:val="99"/>
    <w:rPr>
      <w:rFonts w:ascii="Times New Roma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370">
    <w:name w:val="无格式表格 51"/>
    <w:qFormat/>
    <w:uiPriority w:val="99"/>
    <w:rPr>
      <w:rFonts w:ascii="Times New Roman"/>
    </w:rPr>
    <w:tblPr>
      <w:tblCellMar>
        <w:top w:w="0" w:type="dxa"/>
        <w:left w:w="0" w:type="dxa"/>
        <w:bottom w:w="0" w:type="dxa"/>
        <w:right w:w="0" w:type="dxa"/>
      </w:tblCellMar>
    </w:tblPr>
  </w:style>
  <w:style w:type="table" w:customStyle="1" w:styleId="371">
    <w:name w:val="中等深浅底纹 1 - 强调文字颜色 11"/>
    <w:basedOn w:val="52"/>
    <w:qFormat/>
    <w:uiPriority w:val="63"/>
    <w:rPr>
      <w:rFonts w:ascii="Times New Roman"/>
    </w:rPr>
    <w:tblPr>
      <w:tblBorders>
        <w:top w:val="single" w:color="7BA0CD" w:sz="8" w:space="0"/>
        <w:left w:val="single" w:color="7BA0CD" w:sz="8" w:space="0"/>
        <w:bottom w:val="single" w:color="7BA0CD" w:sz="8" w:space="0"/>
        <w:right w:val="single" w:color="7BA0CD" w:sz="8" w:space="0"/>
        <w:insideH w:val="single" w:color="7BA0CD" w:sz="8" w:space="0"/>
      </w:tblBorders>
    </w:tblPr>
    <w:tblStylePr w:type="firstRow">
      <w:pPr>
        <w:spacing w:before="0" w:after="0" w:line="240" w:lineRule="auto"/>
      </w:pPr>
      <w:rPr>
        <w:b/>
        <w:bCs/>
        <w:color w:val="FFFFFF"/>
      </w:rPr>
      <w:tcPr>
        <w:tcBorders>
          <w:top w:val="single" w:color="7BA0CD" w:sz="8" w:space="0"/>
          <w:left w:val="single" w:color="7BA0CD" w:sz="8" w:space="0"/>
          <w:bottom w:val="single" w:color="7BA0CD" w:sz="8" w:space="0"/>
          <w:right w:val="single" w:color="7BA0CD" w:sz="8" w:space="0"/>
          <w:insideH w:val="nil"/>
          <w:insideV w:val="nil"/>
          <w:tl2br w:val="nil"/>
          <w:tr2bl w:val="nil"/>
        </w:tcBorders>
        <w:shd w:val="clear" w:color="auto" w:fill="4F81BD"/>
      </w:tcPr>
    </w:tblStylePr>
    <w:tblStylePr w:type="lastRow">
      <w:pPr>
        <w:spacing w:before="0" w:after="0" w:line="240" w:lineRule="auto"/>
      </w:pPr>
      <w:rPr>
        <w:b/>
        <w:bCs/>
      </w:rPr>
      <w:tcPr>
        <w:tcBorders>
          <w:top w:val="double" w:color="7BA0CD" w:sz="6" w:space="0"/>
          <w:left w:val="single" w:color="7BA0CD" w:sz="8" w:space="0"/>
          <w:bottom w:val="single" w:color="7BA0CD" w:sz="8" w:space="0"/>
          <w:right w:val="single" w:color="7BA0CD" w:sz="8" w:space="0"/>
          <w:insideH w:val="nil"/>
          <w:insideV w:val="nil"/>
          <w:tl2br w:val="nil"/>
          <w:tr2bl w:val="nil"/>
        </w:tcBorders>
      </w:tcPr>
    </w:tblStylePr>
    <w:tblStylePr w:type="firstCol">
      <w:rPr>
        <w:b/>
        <w:bCs/>
      </w:rPr>
    </w:tblStylePr>
    <w:tblStylePr w:type="lastCol">
      <w:rPr>
        <w:b/>
        <w:bCs/>
      </w:rPr>
    </w:tblStylePr>
    <w:tblStylePr w:type="band1Vert">
      <w:tcPr>
        <w:shd w:val="clear" w:color="auto" w:fill="D3DFEE"/>
      </w:tcPr>
    </w:tblStylePr>
    <w:tblStylePr w:type="band1Horz">
      <w:tcPr>
        <w:tcBorders>
          <w:top w:val="nil"/>
          <w:left w:val="nil"/>
          <w:bottom w:val="nil"/>
          <w:right w:val="nil"/>
          <w:insideH w:val="nil"/>
          <w:insideV w:val="nil"/>
          <w:tl2br w:val="nil"/>
          <w:tr2bl w:val="nil"/>
        </w:tcBorders>
        <w:shd w:val="clear" w:color="auto" w:fill="D3DFEE"/>
      </w:tcPr>
    </w:tblStylePr>
    <w:tblStylePr w:type="band2Horz">
      <w:tcPr>
        <w:tcBorders>
          <w:top w:val="nil"/>
          <w:left w:val="nil"/>
          <w:bottom w:val="nil"/>
          <w:right w:val="nil"/>
          <w:insideH w:val="nil"/>
          <w:insideV w:val="nil"/>
          <w:tl2br w:val="nil"/>
          <w:tr2bl w:val="nil"/>
        </w:tcBorders>
      </w:tcPr>
    </w:tblStylePr>
  </w:style>
  <w:style w:type="table" w:customStyle="1" w:styleId="372">
    <w:name w:val="网格表 1 浅色1"/>
    <w:qFormat/>
    <w:uiPriority w:val="99"/>
    <w:rPr>
      <w:rFonts w:ascii="Times New Roman"/>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0" w:type="dxa"/>
        <w:bottom w:w="0" w:type="dxa"/>
        <w:right w:w="0" w:type="dxa"/>
      </w:tblCellMar>
    </w:tblPr>
  </w:style>
  <w:style w:type="table" w:customStyle="1" w:styleId="373">
    <w:name w:val="无格式表格 21"/>
    <w:qFormat/>
    <w:uiPriority w:val="59"/>
    <w:rPr>
      <w:rFonts w:ascii="Times New Roman"/>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style>
  <w:style w:type="table" w:customStyle="1" w:styleId="374">
    <w:name w:val="Table Normal"/>
    <w:unhideWhenUsed/>
    <w:qFormat/>
    <w:uiPriority w:val="0"/>
    <w:pPr>
      <w:widowControl w:val="0"/>
      <w:autoSpaceDE w:val="0"/>
      <w:autoSpaceDN w:val="0"/>
    </w:pPr>
    <w:rPr>
      <w:rFonts w:ascii="等线" w:hAnsi="等线" w:eastAsia="等线"/>
      <w:sz w:val="22"/>
      <w:szCs w:val="22"/>
      <w:lang w:eastAsia="en-US"/>
    </w:rPr>
    <w:tblPr>
      <w:tblCellMar>
        <w:top w:w="0" w:type="dxa"/>
        <w:left w:w="0" w:type="dxa"/>
        <w:bottom w:w="0" w:type="dxa"/>
        <w:right w:w="0" w:type="dxa"/>
      </w:tblCellMar>
    </w:tblPr>
  </w:style>
  <w:style w:type="table" w:customStyle="1" w:styleId="375">
    <w:name w:val="Grid Table 1 Light - Accent 5"/>
    <w:qFormat/>
    <w:uiPriority w:val="99"/>
    <w:rPr>
      <w:rFonts w:ascii="Times New Roma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376">
    <w:name w:val="Table Normal2"/>
    <w:qFormat/>
    <w:uiPriority w:val="0"/>
    <w:rPr>
      <w:rFonts w:ascii="Calibri" w:hAnsi="Calibri"/>
    </w:rPr>
    <w:tblPr>
      <w:tblCellMar>
        <w:top w:w="0" w:type="dxa"/>
        <w:left w:w="0" w:type="dxa"/>
        <w:bottom w:w="0" w:type="dxa"/>
        <w:right w:w="0" w:type="dxa"/>
      </w:tblCellMar>
    </w:tblPr>
  </w:style>
  <w:style w:type="table" w:customStyle="1" w:styleId="377">
    <w:name w:val="无格式表格 31"/>
    <w:qFormat/>
    <w:uiPriority w:val="99"/>
    <w:rPr>
      <w:rFonts w:ascii="Times New Roman"/>
    </w:rPr>
    <w:tblPr>
      <w:tblCellMar>
        <w:top w:w="0" w:type="dxa"/>
        <w:left w:w="0" w:type="dxa"/>
        <w:bottom w:w="0" w:type="dxa"/>
        <w:right w:w="0" w:type="dxa"/>
      </w:tblCellMar>
    </w:tblPr>
  </w:style>
  <w:style w:type="table" w:customStyle="1" w:styleId="378">
    <w:name w:val="Grid Table 1 Light - Accent 2"/>
    <w:qFormat/>
    <w:uiPriority w:val="99"/>
    <w:rPr>
      <w:rFonts w:ascii="Times New Roma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379">
    <w:name w:val="Grid Table 1 Light - Accent 6"/>
    <w:qFormat/>
    <w:uiPriority w:val="99"/>
    <w:rPr>
      <w:rFonts w:ascii="Times New Roma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380">
    <w:name w:val="无格式表格 41"/>
    <w:qFormat/>
    <w:uiPriority w:val="99"/>
    <w:rPr>
      <w:rFonts w:ascii="Times New Roman"/>
    </w:rPr>
    <w:tblPr>
      <w:tblCellMar>
        <w:top w:w="0" w:type="dxa"/>
        <w:left w:w="0" w:type="dxa"/>
        <w:bottom w:w="0" w:type="dxa"/>
        <w:right w:w="0" w:type="dxa"/>
      </w:tblCellMar>
    </w:tblPr>
  </w:style>
  <w:style w:type="table" w:customStyle="1" w:styleId="381">
    <w:name w:val="Table Grid Light"/>
    <w:qFormat/>
    <w:uiPriority w:val="59"/>
    <w:rPr>
      <w:rFonts w:ascii="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382">
    <w:name w:val="中等深浅列表 1 - 强调文字颜色 11"/>
    <w:basedOn w:val="52"/>
    <w:qFormat/>
    <w:uiPriority w:val="65"/>
    <w:rPr>
      <w:rFonts w:ascii="Times New Roman"/>
      <w:color w:val="000000"/>
    </w:rPr>
    <w:tblPr>
      <w:tblBorders>
        <w:top w:val="single" w:color="4F81BD" w:sz="8" w:space="0"/>
        <w:bottom w:val="single" w:color="4F81BD" w:sz="8" w:space="0"/>
      </w:tblBorders>
    </w:tblPr>
    <w:tblStylePr w:type="firstRow">
      <w:rPr>
        <w:rFonts w:eastAsia="Century" w:cs="Arial"/>
      </w:rPr>
      <w:tcPr>
        <w:tcBorders>
          <w:top w:val="nil"/>
          <w:left w:val="nil"/>
          <w:bottom w:val="single" w:color="4F81BD" w:sz="8" w:space="0"/>
          <w:right w:val="nil"/>
          <w:insideH w:val="nil"/>
          <w:insideV w:val="nil"/>
          <w:tl2br w:val="nil"/>
          <w:tr2bl w:val="nil"/>
        </w:tcBorders>
      </w:tcPr>
    </w:tblStylePr>
    <w:tblStylePr w:type="lastRow">
      <w:rPr>
        <w:b/>
        <w:bCs/>
        <w:color w:val="1F497D"/>
      </w:rPr>
      <w:tcPr>
        <w:tcBorders>
          <w:top w:val="single" w:color="4F81BD" w:sz="8" w:space="0"/>
          <w:left w:val="nil"/>
          <w:bottom w:val="single" w:color="4F81BD" w:sz="8" w:space="0"/>
          <w:right w:val="nil"/>
          <w:insideH w:val="nil"/>
          <w:insideV w:val="nil"/>
          <w:tl2br w:val="nil"/>
          <w:tr2bl w:val="nil"/>
        </w:tcBorders>
      </w:tcPr>
    </w:tblStylePr>
    <w:tblStylePr w:type="firstCol">
      <w:rPr>
        <w:b/>
        <w:bCs/>
      </w:rPr>
    </w:tblStylePr>
    <w:tblStylePr w:type="lastCol">
      <w:rPr>
        <w:b/>
        <w:bCs/>
      </w:rPr>
      <w:tcPr>
        <w:tcBorders>
          <w:top w:val="single" w:color="4F81BD" w:sz="8" w:space="0"/>
          <w:left w:val="nil"/>
          <w:bottom w:val="single" w:color="4F81BD" w:sz="8" w:space="0"/>
          <w:right w:val="nil"/>
          <w:insideH w:val="nil"/>
          <w:insideV w:val="nil"/>
          <w:tl2br w:val="nil"/>
          <w:tr2bl w:val="nil"/>
        </w:tcBorders>
      </w:tcPr>
    </w:tblStylePr>
    <w:tblStylePr w:type="band1Vert">
      <w:tcPr>
        <w:shd w:val="clear" w:color="auto" w:fill="D3DFEE"/>
      </w:tcPr>
    </w:tblStylePr>
    <w:tblStylePr w:type="band1Horz">
      <w:tcPr>
        <w:shd w:val="clear" w:color="auto" w:fill="D3DFEE"/>
      </w:tcPr>
    </w:tblStylePr>
  </w:style>
  <w:style w:type="table" w:customStyle="1" w:styleId="383">
    <w:name w:val="Grid Table 1 Light - Accent 1"/>
    <w:qFormat/>
    <w:uiPriority w:val="99"/>
    <w:rPr>
      <w:rFonts w:ascii="Times New Roma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384">
    <w:name w:val="无格式表格 11"/>
    <w:qFormat/>
    <w:uiPriority w:val="59"/>
    <w:rPr>
      <w:rFonts w:ascii="Times New Roman"/>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385">
    <w:name w:val="Grid Table 1 Light - Accent 4"/>
    <w:qFormat/>
    <w:uiPriority w:val="99"/>
    <w:rPr>
      <w:rFonts w:ascii="Times New Roma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386">
    <w:name w:val="Grid Table 6 Colorful - Accent 4"/>
    <w:qFormat/>
    <w:uiPriority w:val="99"/>
    <w:rPr>
      <w:rFonts w:ascii="Times New Roman"/>
    </w:rPr>
    <w:tblPr>
      <w:tblBorders>
        <w:top w:val="single" w:color="B2A1C6" w:sz="4" w:space="0"/>
        <w:left w:val="single" w:color="B2A1C6" w:sz="4" w:space="0"/>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387">
    <w:name w:val="网格表 21"/>
    <w:qFormat/>
    <w:uiPriority w:val="99"/>
    <w:rPr>
      <w:rFonts w:ascii="Times New Roman"/>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388">
    <w:name w:val="Grid Table 6 Colorful - Accent 5"/>
    <w:qFormat/>
    <w:uiPriority w:val="99"/>
    <w:rPr>
      <w:rFonts w:ascii="Times New Roman"/>
    </w:rPr>
    <w:tblPr>
      <w:tblBorders>
        <w:top w:val="single" w:color="4BACC6" w:sz="4" w:space="0"/>
        <w:left w:val="single" w:color="4BACC6" w:sz="4" w:space="0"/>
        <w:bottom w:val="single" w:color="4BACC6" w:sz="4" w:space="0"/>
        <w:right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389">
    <w:name w:val="Grid Table 2 - Accent 1"/>
    <w:qFormat/>
    <w:uiPriority w:val="99"/>
    <w:rPr>
      <w:rFonts w:ascii="Times New Roman"/>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390">
    <w:name w:val="Grid Table 6 Colorful - Accent 6"/>
    <w:qFormat/>
    <w:uiPriority w:val="99"/>
    <w:rPr>
      <w:rFonts w:ascii="Times New Roman"/>
    </w:rPr>
    <w:tblPr>
      <w:tblBorders>
        <w:top w:val="single" w:color="F79646" w:sz="4" w:space="0"/>
        <w:left w:val="single" w:color="F79646" w:sz="4" w:space="0"/>
        <w:bottom w:val="single" w:color="F79646" w:sz="4" w:space="0"/>
        <w:right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391">
    <w:name w:val="Grid Table 2 - Accent 2"/>
    <w:qFormat/>
    <w:uiPriority w:val="99"/>
    <w:rPr>
      <w:rFonts w:ascii="Times New Roman"/>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392">
    <w:name w:val="网格表 7 彩色1"/>
    <w:qFormat/>
    <w:uiPriority w:val="99"/>
    <w:rPr>
      <w:rFonts w:ascii="Times New Roman"/>
    </w:rPr>
    <w:tblPr>
      <w:tblBorders>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393">
    <w:name w:val="Grid Table 2 - Accent 3"/>
    <w:qFormat/>
    <w:uiPriority w:val="99"/>
    <w:rPr>
      <w:rFonts w:ascii="Times New Roman"/>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394">
    <w:name w:val="Grid Table 7 Colorful - Accent 1"/>
    <w:qFormat/>
    <w:uiPriority w:val="99"/>
    <w:rPr>
      <w:rFonts w:ascii="Times New Roman"/>
    </w:rPr>
    <w:tblPr>
      <w:tblBorders>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395">
    <w:name w:val="Grid Table 2 - Accent 4"/>
    <w:qFormat/>
    <w:uiPriority w:val="99"/>
    <w:rPr>
      <w:rFonts w:ascii="Times New Roman"/>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396">
    <w:name w:val="Grid Table 7 Colorful - Accent 2"/>
    <w:qFormat/>
    <w:uiPriority w:val="99"/>
    <w:rPr>
      <w:rFonts w:ascii="Times New Roman"/>
    </w:rPr>
    <w:tblPr>
      <w:tblBorders>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397">
    <w:name w:val="Grid Table 2 - Accent 5"/>
    <w:qFormat/>
    <w:uiPriority w:val="99"/>
    <w:rPr>
      <w:rFonts w:ascii="Times New Roman"/>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398">
    <w:name w:val="Grid Table 7 Colorful - Accent 3"/>
    <w:qFormat/>
    <w:uiPriority w:val="99"/>
    <w:rPr>
      <w:rFonts w:ascii="Times New Roman"/>
    </w:rPr>
    <w:tblPr>
      <w:tblBorders>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399">
    <w:name w:val="Grid Table 2 - Accent 6"/>
    <w:qFormat/>
    <w:uiPriority w:val="99"/>
    <w:rPr>
      <w:rFonts w:ascii="Times New Roman"/>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400">
    <w:name w:val="Grid Table 7 Colorful - Accent 4"/>
    <w:qFormat/>
    <w:uiPriority w:val="99"/>
    <w:rPr>
      <w:rFonts w:ascii="Times New Roman"/>
    </w:rPr>
    <w:tblPr>
      <w:tblBorders>
        <w:bottom w:val="single" w:color="B2A1C6" w:sz="4" w:space="0"/>
        <w:right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401">
    <w:name w:val="网格表 31"/>
    <w:qFormat/>
    <w:uiPriority w:val="99"/>
    <w:rPr>
      <w:rFonts w:ascii="Times New Roman"/>
    </w:rPr>
    <w:tblPr>
      <w:tblBorders>
        <w:bottom w:val="single" w:color="6A6A6A" w:sz="4" w:space="0"/>
        <w:insideH w:val="single" w:color="6A6A6A" w:sz="4" w:space="0"/>
        <w:insideV w:val="single" w:color="6A6A6A" w:sz="4" w:space="0"/>
      </w:tblBorders>
      <w:tblCellMar>
        <w:top w:w="0" w:type="dxa"/>
        <w:left w:w="0" w:type="dxa"/>
        <w:bottom w:w="0" w:type="dxa"/>
        <w:right w:w="0" w:type="dxa"/>
      </w:tblCellMar>
    </w:tblPr>
  </w:style>
  <w:style w:type="table" w:customStyle="1" w:styleId="402">
    <w:name w:val="Grid Table 7 Colorful - Accent 5"/>
    <w:qFormat/>
    <w:uiPriority w:val="99"/>
    <w:rPr>
      <w:rFonts w:ascii="Times New Roman"/>
    </w:rPr>
    <w:tblPr>
      <w:tblBorders>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403">
    <w:name w:val="Grid Table 3 - Accent 1"/>
    <w:qFormat/>
    <w:uiPriority w:val="99"/>
    <w:rPr>
      <w:rFonts w:ascii="Times New Roman"/>
    </w:rPr>
    <w:tblPr>
      <w:tblBorders>
        <w:bottom w:val="single" w:color="5D8AC2" w:sz="4" w:space="0"/>
        <w:insideH w:val="single" w:color="5D8AC2" w:sz="4" w:space="0"/>
        <w:insideV w:val="single" w:color="5D8AC2" w:sz="4" w:space="0"/>
      </w:tblBorders>
      <w:tblCellMar>
        <w:top w:w="0" w:type="dxa"/>
        <w:left w:w="0" w:type="dxa"/>
        <w:bottom w:w="0" w:type="dxa"/>
        <w:right w:w="0" w:type="dxa"/>
      </w:tblCellMar>
    </w:tblPr>
  </w:style>
  <w:style w:type="table" w:customStyle="1" w:styleId="404">
    <w:name w:val="Grid Table 7 Colorful - Accent 6"/>
    <w:qFormat/>
    <w:uiPriority w:val="99"/>
    <w:rPr>
      <w:rFonts w:ascii="Times New Roman"/>
    </w:rPr>
    <w:tblPr>
      <w:tblBorders>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405">
    <w:name w:val="Grid Table 3 - Accent 2"/>
    <w:qFormat/>
    <w:uiPriority w:val="99"/>
    <w:rPr>
      <w:rFonts w:ascii="Times New Roman"/>
    </w:rPr>
    <w:tblPr>
      <w:tblBorders>
        <w:bottom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406">
    <w:name w:val="清单表 1 浅色1"/>
    <w:qFormat/>
    <w:uiPriority w:val="99"/>
    <w:rPr>
      <w:rFonts w:ascii="Times New Roman"/>
    </w:rPr>
    <w:tblPr>
      <w:tblCellMar>
        <w:top w:w="0" w:type="dxa"/>
        <w:left w:w="0" w:type="dxa"/>
        <w:bottom w:w="0" w:type="dxa"/>
        <w:right w:w="0" w:type="dxa"/>
      </w:tblCellMar>
    </w:tblPr>
  </w:style>
  <w:style w:type="table" w:customStyle="1" w:styleId="407">
    <w:name w:val="Grid Table 3 - Accent 3"/>
    <w:qFormat/>
    <w:uiPriority w:val="99"/>
    <w:rPr>
      <w:rFonts w:ascii="Times New Roman"/>
    </w:rPr>
    <w:tblPr>
      <w:tblBorders>
        <w:bottom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408">
    <w:name w:val="List Table 1 Light - Accent 1"/>
    <w:qFormat/>
    <w:uiPriority w:val="99"/>
    <w:rPr>
      <w:rFonts w:ascii="Times New Roman"/>
    </w:rPr>
    <w:tblPr>
      <w:tblCellMar>
        <w:top w:w="0" w:type="dxa"/>
        <w:left w:w="0" w:type="dxa"/>
        <w:bottom w:w="0" w:type="dxa"/>
        <w:right w:w="0" w:type="dxa"/>
      </w:tblCellMar>
    </w:tblPr>
  </w:style>
  <w:style w:type="table" w:customStyle="1" w:styleId="409">
    <w:name w:val="Grid Table 3 - Accent 4"/>
    <w:qFormat/>
    <w:uiPriority w:val="99"/>
    <w:rPr>
      <w:rFonts w:ascii="Times New Roman"/>
    </w:rPr>
    <w:tblPr>
      <w:tblBorders>
        <w:bottom w:val="single" w:color="B2A1C6" w:sz="4" w:space="0"/>
        <w:insideH w:val="single" w:color="B2A1C6" w:sz="4" w:space="0"/>
        <w:insideV w:val="single" w:color="B2A1C6" w:sz="4" w:space="0"/>
      </w:tblBorders>
      <w:tblCellMar>
        <w:top w:w="0" w:type="dxa"/>
        <w:left w:w="0" w:type="dxa"/>
        <w:bottom w:w="0" w:type="dxa"/>
        <w:right w:w="0" w:type="dxa"/>
      </w:tblCellMar>
    </w:tblPr>
  </w:style>
  <w:style w:type="table" w:customStyle="1" w:styleId="410">
    <w:name w:val="List Table 1 Light - Accent 2"/>
    <w:qFormat/>
    <w:uiPriority w:val="99"/>
    <w:rPr>
      <w:rFonts w:ascii="Times New Roman"/>
    </w:rPr>
    <w:tblPr>
      <w:tblCellMar>
        <w:top w:w="0" w:type="dxa"/>
        <w:left w:w="0" w:type="dxa"/>
        <w:bottom w:w="0" w:type="dxa"/>
        <w:right w:w="0" w:type="dxa"/>
      </w:tblCellMar>
    </w:tblPr>
  </w:style>
  <w:style w:type="table" w:customStyle="1" w:styleId="411">
    <w:name w:val="Grid Table 3 - Accent 5"/>
    <w:qFormat/>
    <w:uiPriority w:val="99"/>
    <w:rPr>
      <w:rFonts w:ascii="Times New Roman"/>
    </w:rPr>
    <w:tblPr>
      <w:tblBorders>
        <w:bottom w:val="single" w:color="4BACC6" w:sz="4" w:space="0"/>
        <w:insideH w:val="single" w:color="4BACC6" w:sz="4" w:space="0"/>
        <w:insideV w:val="single" w:color="4BACC6" w:sz="4" w:space="0"/>
      </w:tblBorders>
      <w:tblCellMar>
        <w:top w:w="0" w:type="dxa"/>
        <w:left w:w="0" w:type="dxa"/>
        <w:bottom w:w="0" w:type="dxa"/>
        <w:right w:w="0" w:type="dxa"/>
      </w:tblCellMar>
    </w:tblPr>
  </w:style>
  <w:style w:type="table" w:customStyle="1" w:styleId="412">
    <w:name w:val="List Table 1 Light - Accent 3"/>
    <w:qFormat/>
    <w:uiPriority w:val="99"/>
    <w:rPr>
      <w:rFonts w:ascii="Times New Roman"/>
    </w:rPr>
    <w:tblPr>
      <w:tblCellMar>
        <w:top w:w="0" w:type="dxa"/>
        <w:left w:w="0" w:type="dxa"/>
        <w:bottom w:w="0" w:type="dxa"/>
        <w:right w:w="0" w:type="dxa"/>
      </w:tblCellMar>
    </w:tblPr>
  </w:style>
  <w:style w:type="table" w:customStyle="1" w:styleId="413">
    <w:name w:val="Grid Table 3 - Accent 6"/>
    <w:qFormat/>
    <w:uiPriority w:val="99"/>
    <w:rPr>
      <w:rFonts w:ascii="Times New Roman"/>
    </w:rPr>
    <w:tblPr>
      <w:tblBorders>
        <w:bottom w:val="single" w:color="F79646" w:sz="4" w:space="0"/>
        <w:insideH w:val="single" w:color="F79646" w:sz="4" w:space="0"/>
        <w:insideV w:val="single" w:color="F79646" w:sz="4" w:space="0"/>
      </w:tblBorders>
      <w:tblCellMar>
        <w:top w:w="0" w:type="dxa"/>
        <w:left w:w="0" w:type="dxa"/>
        <w:bottom w:w="0" w:type="dxa"/>
        <w:right w:w="0" w:type="dxa"/>
      </w:tblCellMar>
    </w:tblPr>
  </w:style>
  <w:style w:type="table" w:customStyle="1" w:styleId="414">
    <w:name w:val="List Table 1 Light - Accent 4"/>
    <w:qFormat/>
    <w:uiPriority w:val="99"/>
    <w:rPr>
      <w:rFonts w:ascii="Times New Roman"/>
    </w:rPr>
    <w:tblPr>
      <w:tblCellMar>
        <w:top w:w="0" w:type="dxa"/>
        <w:left w:w="0" w:type="dxa"/>
        <w:bottom w:w="0" w:type="dxa"/>
        <w:right w:w="0" w:type="dxa"/>
      </w:tblCellMar>
    </w:tblPr>
  </w:style>
  <w:style w:type="table" w:customStyle="1" w:styleId="415">
    <w:name w:val="网格表 41"/>
    <w:qFormat/>
    <w:uiPriority w:val="59"/>
    <w:rPr>
      <w:rFonts w:ascii="Times New Roman"/>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0" w:type="dxa"/>
        <w:bottom w:w="0" w:type="dxa"/>
        <w:right w:w="0" w:type="dxa"/>
      </w:tblCellMar>
    </w:tblPr>
  </w:style>
  <w:style w:type="table" w:customStyle="1" w:styleId="416">
    <w:name w:val="List Table 1 Light - Accent 5"/>
    <w:qFormat/>
    <w:uiPriority w:val="99"/>
    <w:rPr>
      <w:rFonts w:ascii="Times New Roman"/>
    </w:rPr>
    <w:tblPr>
      <w:tblCellMar>
        <w:top w:w="0" w:type="dxa"/>
        <w:left w:w="0" w:type="dxa"/>
        <w:bottom w:w="0" w:type="dxa"/>
        <w:right w:w="0" w:type="dxa"/>
      </w:tblCellMar>
    </w:tblPr>
  </w:style>
  <w:style w:type="table" w:customStyle="1" w:styleId="417">
    <w:name w:val="Grid Table 4 - Accent 1"/>
    <w:qFormat/>
    <w:uiPriority w:val="59"/>
    <w:rPr>
      <w:rFonts w:ascii="Times New Roman"/>
    </w:rPr>
    <w:tblPr>
      <w:tblBorders>
        <w:top w:val="single" w:color="9BB7D9" w:sz="4" w:space="0"/>
        <w:left w:val="single" w:color="9BB7D9" w:sz="4" w:space="0"/>
        <w:bottom w:val="single" w:color="9BB7D9" w:sz="4" w:space="0"/>
        <w:right w:val="single" w:color="9BB7D9" w:sz="4" w:space="0"/>
        <w:insideH w:val="single" w:color="9BB7D9" w:sz="4" w:space="0"/>
        <w:insideV w:val="single" w:color="9BB7D9" w:sz="4" w:space="0"/>
      </w:tblBorders>
      <w:tblCellMar>
        <w:top w:w="0" w:type="dxa"/>
        <w:left w:w="0" w:type="dxa"/>
        <w:bottom w:w="0" w:type="dxa"/>
        <w:right w:w="0" w:type="dxa"/>
      </w:tblCellMar>
    </w:tblPr>
  </w:style>
  <w:style w:type="table" w:customStyle="1" w:styleId="418">
    <w:name w:val="List Table 1 Light - Accent 6"/>
    <w:qFormat/>
    <w:uiPriority w:val="99"/>
    <w:rPr>
      <w:rFonts w:ascii="Times New Roman"/>
    </w:rPr>
    <w:tblPr>
      <w:tblCellMar>
        <w:top w:w="0" w:type="dxa"/>
        <w:left w:w="0" w:type="dxa"/>
        <w:bottom w:w="0" w:type="dxa"/>
        <w:right w:w="0" w:type="dxa"/>
      </w:tblCellMar>
    </w:tblPr>
  </w:style>
  <w:style w:type="table" w:customStyle="1" w:styleId="419">
    <w:name w:val="Grid Table 4 - Accent 2"/>
    <w:qFormat/>
    <w:uiPriority w:val="59"/>
    <w:rPr>
      <w:rFonts w:ascii="Times New Roman"/>
    </w:rPr>
    <w:tblPr>
      <w:tblBorders>
        <w:top w:val="single" w:color="DB9B9A" w:sz="4" w:space="0"/>
        <w:left w:val="single" w:color="DB9B9A" w:sz="4" w:space="0"/>
        <w:bottom w:val="single" w:color="DB9B9A" w:sz="4" w:space="0"/>
        <w:right w:val="single" w:color="DB9B9A" w:sz="4" w:space="0"/>
        <w:insideH w:val="single" w:color="DB9B9A" w:sz="4" w:space="0"/>
        <w:insideV w:val="single" w:color="DB9B9A" w:sz="4" w:space="0"/>
      </w:tblBorders>
      <w:tblCellMar>
        <w:top w:w="0" w:type="dxa"/>
        <w:left w:w="0" w:type="dxa"/>
        <w:bottom w:w="0" w:type="dxa"/>
        <w:right w:w="0" w:type="dxa"/>
      </w:tblCellMar>
    </w:tblPr>
  </w:style>
  <w:style w:type="table" w:customStyle="1" w:styleId="420">
    <w:name w:val="清单表 21"/>
    <w:qFormat/>
    <w:uiPriority w:val="99"/>
    <w:rPr>
      <w:rFonts w:ascii="Times New Roman"/>
    </w:rPr>
    <w:tblPr>
      <w:tblBorders>
        <w:top w:val="single" w:color="6F6F6F" w:sz="4" w:space="0"/>
        <w:bottom w:val="single" w:color="6F6F6F" w:sz="4" w:space="0"/>
        <w:insideH w:val="single" w:color="6F6F6F" w:sz="4" w:space="0"/>
      </w:tblBorders>
      <w:tblCellMar>
        <w:top w:w="0" w:type="dxa"/>
        <w:left w:w="0" w:type="dxa"/>
        <w:bottom w:w="0" w:type="dxa"/>
        <w:right w:w="0" w:type="dxa"/>
      </w:tblCellMar>
    </w:tblPr>
  </w:style>
  <w:style w:type="table" w:customStyle="1" w:styleId="421">
    <w:name w:val="Grid Table 4 - Accent 3"/>
    <w:qFormat/>
    <w:uiPriority w:val="59"/>
    <w:rPr>
      <w:rFonts w:ascii="Times New Roman"/>
    </w:rPr>
    <w:tblPr>
      <w:tblBorders>
        <w:top w:val="single" w:color="C6D8A1" w:sz="4" w:space="0"/>
        <w:left w:val="single" w:color="C6D8A1" w:sz="4" w:space="0"/>
        <w:bottom w:val="single" w:color="C6D8A1" w:sz="4" w:space="0"/>
        <w:right w:val="single" w:color="C6D8A1" w:sz="4" w:space="0"/>
        <w:insideH w:val="single" w:color="C6D8A1" w:sz="4" w:space="0"/>
        <w:insideV w:val="single" w:color="C6D8A1" w:sz="4" w:space="0"/>
      </w:tblBorders>
      <w:tblCellMar>
        <w:top w:w="0" w:type="dxa"/>
        <w:left w:w="0" w:type="dxa"/>
        <w:bottom w:w="0" w:type="dxa"/>
        <w:right w:w="0" w:type="dxa"/>
      </w:tblCellMar>
    </w:tblPr>
  </w:style>
  <w:style w:type="table" w:customStyle="1" w:styleId="422">
    <w:name w:val="List Table 2 - Accent 1"/>
    <w:qFormat/>
    <w:uiPriority w:val="99"/>
    <w:rPr>
      <w:rFonts w:ascii="Times New Roman"/>
    </w:rPr>
    <w:tblPr>
      <w:tblBorders>
        <w:top w:val="single" w:color="9BB7D9" w:sz="4" w:space="0"/>
        <w:bottom w:val="single" w:color="9BB7D9" w:sz="4" w:space="0"/>
        <w:insideH w:val="single" w:color="9BB7D9" w:sz="4" w:space="0"/>
      </w:tblBorders>
      <w:tblCellMar>
        <w:top w:w="0" w:type="dxa"/>
        <w:left w:w="0" w:type="dxa"/>
        <w:bottom w:w="0" w:type="dxa"/>
        <w:right w:w="0" w:type="dxa"/>
      </w:tblCellMar>
    </w:tblPr>
  </w:style>
  <w:style w:type="table" w:customStyle="1" w:styleId="423">
    <w:name w:val="Grid Table 4 - Accent 4"/>
    <w:qFormat/>
    <w:uiPriority w:val="59"/>
    <w:rPr>
      <w:rFonts w:ascii="Times New Roman"/>
    </w:rPr>
    <w:tblPr>
      <w:tblBorders>
        <w:top w:val="single" w:color="B7A7CA" w:sz="4" w:space="0"/>
        <w:left w:val="single" w:color="B7A7CA" w:sz="4" w:space="0"/>
        <w:bottom w:val="single" w:color="B7A7CA" w:sz="4" w:space="0"/>
        <w:right w:val="single" w:color="B7A7CA" w:sz="4" w:space="0"/>
        <w:insideH w:val="single" w:color="B7A7CA" w:sz="4" w:space="0"/>
        <w:insideV w:val="single" w:color="B7A7CA" w:sz="4" w:space="0"/>
      </w:tblBorders>
      <w:tblCellMar>
        <w:top w:w="0" w:type="dxa"/>
        <w:left w:w="0" w:type="dxa"/>
        <w:bottom w:w="0" w:type="dxa"/>
        <w:right w:w="0" w:type="dxa"/>
      </w:tblCellMar>
    </w:tblPr>
  </w:style>
  <w:style w:type="table" w:customStyle="1" w:styleId="424">
    <w:name w:val="List Table 2 - Accent 2"/>
    <w:qFormat/>
    <w:uiPriority w:val="99"/>
    <w:rPr>
      <w:rFonts w:ascii="Times New Roman"/>
    </w:rPr>
    <w:tblPr>
      <w:tblBorders>
        <w:top w:val="single" w:color="DB9B9A" w:sz="4" w:space="0"/>
        <w:bottom w:val="single" w:color="DB9B9A" w:sz="4" w:space="0"/>
        <w:insideH w:val="single" w:color="DB9B9A" w:sz="4" w:space="0"/>
      </w:tblBorders>
      <w:tblCellMar>
        <w:top w:w="0" w:type="dxa"/>
        <w:left w:w="0" w:type="dxa"/>
        <w:bottom w:w="0" w:type="dxa"/>
        <w:right w:w="0" w:type="dxa"/>
      </w:tblCellMar>
    </w:tblPr>
  </w:style>
  <w:style w:type="table" w:customStyle="1" w:styleId="425">
    <w:name w:val="Grid Table 4 - Accent 5"/>
    <w:qFormat/>
    <w:uiPriority w:val="59"/>
    <w:rPr>
      <w:rFonts w:ascii="Times New Roman"/>
    </w:rPr>
    <w:tblPr>
      <w:tblBorders>
        <w:top w:val="single" w:color="99D0DE" w:sz="4" w:space="0"/>
        <w:left w:val="single" w:color="99D0DE" w:sz="4" w:space="0"/>
        <w:bottom w:val="single" w:color="99D0DE" w:sz="4" w:space="0"/>
        <w:right w:val="single" w:color="99D0DE" w:sz="4" w:space="0"/>
        <w:insideH w:val="single" w:color="99D0DE" w:sz="4" w:space="0"/>
        <w:insideV w:val="single" w:color="99D0DE" w:sz="4" w:space="0"/>
      </w:tblBorders>
      <w:tblCellMar>
        <w:top w:w="0" w:type="dxa"/>
        <w:left w:w="0" w:type="dxa"/>
        <w:bottom w:w="0" w:type="dxa"/>
        <w:right w:w="0" w:type="dxa"/>
      </w:tblCellMar>
    </w:tblPr>
  </w:style>
  <w:style w:type="table" w:customStyle="1" w:styleId="426">
    <w:name w:val="List Table 2 - Accent 3"/>
    <w:qFormat/>
    <w:uiPriority w:val="99"/>
    <w:rPr>
      <w:rFonts w:ascii="Times New Roman"/>
    </w:rPr>
    <w:tblPr>
      <w:tblBorders>
        <w:top w:val="single" w:color="C6D8A1" w:sz="4" w:space="0"/>
        <w:bottom w:val="single" w:color="C6D8A1" w:sz="4" w:space="0"/>
        <w:insideH w:val="single" w:color="C6D8A1" w:sz="4" w:space="0"/>
      </w:tblBorders>
      <w:tblCellMar>
        <w:top w:w="0" w:type="dxa"/>
        <w:left w:w="0" w:type="dxa"/>
        <w:bottom w:w="0" w:type="dxa"/>
        <w:right w:w="0" w:type="dxa"/>
      </w:tblCellMar>
    </w:tblPr>
  </w:style>
  <w:style w:type="table" w:customStyle="1" w:styleId="427">
    <w:name w:val="Grid Table 4 - Accent 6"/>
    <w:qFormat/>
    <w:uiPriority w:val="59"/>
    <w:rPr>
      <w:rFonts w:ascii="Times New Roman"/>
    </w:rPr>
    <w:tblPr>
      <w:tblBorders>
        <w:top w:val="single" w:color="FAC396" w:sz="4" w:space="0"/>
        <w:left w:val="single" w:color="FAC396" w:sz="4" w:space="0"/>
        <w:bottom w:val="single" w:color="FAC396" w:sz="4" w:space="0"/>
        <w:right w:val="single" w:color="FAC396" w:sz="4" w:space="0"/>
        <w:insideH w:val="single" w:color="FAC396" w:sz="4" w:space="0"/>
        <w:insideV w:val="single" w:color="FAC396" w:sz="4" w:space="0"/>
      </w:tblBorders>
      <w:tblCellMar>
        <w:top w:w="0" w:type="dxa"/>
        <w:left w:w="0" w:type="dxa"/>
        <w:bottom w:w="0" w:type="dxa"/>
        <w:right w:w="0" w:type="dxa"/>
      </w:tblCellMar>
    </w:tblPr>
  </w:style>
  <w:style w:type="table" w:customStyle="1" w:styleId="428">
    <w:name w:val="List Table 2 - Accent 4"/>
    <w:qFormat/>
    <w:uiPriority w:val="99"/>
    <w:rPr>
      <w:rFonts w:ascii="Times New Roman"/>
    </w:rPr>
    <w:tblPr>
      <w:tblBorders>
        <w:top w:val="single" w:color="B7A7CA" w:sz="4" w:space="0"/>
        <w:bottom w:val="single" w:color="B7A7CA" w:sz="4" w:space="0"/>
        <w:insideH w:val="single" w:color="B7A7CA" w:sz="4" w:space="0"/>
      </w:tblBorders>
      <w:tblCellMar>
        <w:top w:w="0" w:type="dxa"/>
        <w:left w:w="0" w:type="dxa"/>
        <w:bottom w:w="0" w:type="dxa"/>
        <w:right w:w="0" w:type="dxa"/>
      </w:tblCellMar>
    </w:tblPr>
  </w:style>
  <w:style w:type="table" w:customStyle="1" w:styleId="429">
    <w:name w:val="网格表 5 深色1"/>
    <w:qFormat/>
    <w:uiPriority w:val="99"/>
    <w:rPr>
      <w:rFonts w:ascii="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BFBFBF" w:fill="BFBFBF"/>
    </w:tcPr>
  </w:style>
  <w:style w:type="table" w:customStyle="1" w:styleId="430">
    <w:name w:val="List Table 2 - Accent 5"/>
    <w:qFormat/>
    <w:uiPriority w:val="99"/>
    <w:rPr>
      <w:rFonts w:ascii="Times New Roman"/>
    </w:rPr>
    <w:tblPr>
      <w:tblBorders>
        <w:top w:val="single" w:color="99D0DE" w:sz="4" w:space="0"/>
        <w:bottom w:val="single" w:color="99D0DE" w:sz="4" w:space="0"/>
        <w:insideH w:val="single" w:color="99D0DE" w:sz="4" w:space="0"/>
      </w:tblBorders>
      <w:tblCellMar>
        <w:top w:w="0" w:type="dxa"/>
        <w:left w:w="0" w:type="dxa"/>
        <w:bottom w:w="0" w:type="dxa"/>
        <w:right w:w="0" w:type="dxa"/>
      </w:tblCellMar>
    </w:tblPr>
  </w:style>
  <w:style w:type="table" w:customStyle="1" w:styleId="431">
    <w:name w:val="Grid Table 5 Dark- Accent 1"/>
    <w:qFormat/>
    <w:uiPriority w:val="99"/>
    <w:rPr>
      <w:rFonts w:ascii="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DAE5F1" w:fill="DAE5F1"/>
    </w:tcPr>
  </w:style>
  <w:style w:type="table" w:customStyle="1" w:styleId="432">
    <w:name w:val="List Table 2 - Accent 6"/>
    <w:qFormat/>
    <w:uiPriority w:val="99"/>
    <w:rPr>
      <w:rFonts w:ascii="Times New Roman"/>
    </w:rPr>
    <w:tblPr>
      <w:tblBorders>
        <w:top w:val="single" w:color="FAC396" w:sz="4" w:space="0"/>
        <w:bottom w:val="single" w:color="FAC396" w:sz="4" w:space="0"/>
        <w:insideH w:val="single" w:color="FAC396" w:sz="4" w:space="0"/>
      </w:tblBorders>
      <w:tblCellMar>
        <w:top w:w="0" w:type="dxa"/>
        <w:left w:w="0" w:type="dxa"/>
        <w:bottom w:w="0" w:type="dxa"/>
        <w:right w:w="0" w:type="dxa"/>
      </w:tblCellMar>
    </w:tblPr>
  </w:style>
  <w:style w:type="table" w:customStyle="1" w:styleId="433">
    <w:name w:val="Grid Table 5 Dark - Accent 2"/>
    <w:qFormat/>
    <w:uiPriority w:val="99"/>
    <w:rPr>
      <w:rFonts w:ascii="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F2DCDC" w:fill="F2DCDC"/>
    </w:tcPr>
  </w:style>
  <w:style w:type="table" w:customStyle="1" w:styleId="434">
    <w:name w:val="Grid Table 5 Dark - Accent 3"/>
    <w:qFormat/>
    <w:uiPriority w:val="99"/>
    <w:rPr>
      <w:rFonts w:ascii="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EAF1DC" w:fill="EAF1DC"/>
    </w:tcPr>
  </w:style>
  <w:style w:type="table" w:customStyle="1" w:styleId="435">
    <w:name w:val="Grid Table 5 Dark- Accent 4"/>
    <w:qFormat/>
    <w:uiPriority w:val="99"/>
    <w:rPr>
      <w:rFonts w:ascii="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E5DFEC" w:fill="E5DFEC"/>
    </w:tcPr>
  </w:style>
  <w:style w:type="table" w:customStyle="1" w:styleId="436">
    <w:name w:val="Grid Table 5 Dark - Accent 5"/>
    <w:qFormat/>
    <w:uiPriority w:val="99"/>
    <w:rPr>
      <w:rFonts w:ascii="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DAEEF3" w:fill="DAEEF3"/>
    </w:tcPr>
  </w:style>
  <w:style w:type="table" w:customStyle="1" w:styleId="437">
    <w:name w:val="Grid Table 5 Dark - Accent 6"/>
    <w:qFormat/>
    <w:uiPriority w:val="99"/>
    <w:rPr>
      <w:rFonts w:ascii="Times New Roman"/>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0" w:type="dxa"/>
        <w:bottom w:w="0" w:type="dxa"/>
        <w:right w:w="0" w:type="dxa"/>
      </w:tblCellMar>
    </w:tblPr>
    <w:tcPr>
      <w:shd w:val="clear" w:color="FDE9D8" w:fill="FDE9D8"/>
    </w:tcPr>
  </w:style>
  <w:style w:type="table" w:customStyle="1" w:styleId="438">
    <w:name w:val="网格表 6 彩色1"/>
    <w:qFormat/>
    <w:uiPriority w:val="99"/>
    <w:rPr>
      <w:rFonts w:ascii="Times New Roman"/>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0" w:type="dxa"/>
        <w:bottom w:w="0" w:type="dxa"/>
        <w:right w:w="0" w:type="dxa"/>
      </w:tblCellMar>
    </w:tblPr>
  </w:style>
  <w:style w:type="table" w:customStyle="1" w:styleId="439">
    <w:name w:val="Grid Table 6 Colorful - Accent 1"/>
    <w:qFormat/>
    <w:uiPriority w:val="99"/>
    <w:rPr>
      <w:rFonts w:ascii="Times New Roman"/>
    </w:rPr>
    <w:tblPr>
      <w:tblBorders>
        <w:top w:val="single" w:color="A6BFDD" w:sz="4" w:space="0"/>
        <w:left w:val="single" w:color="A6BFDD" w:sz="4" w:space="0"/>
        <w:bottom w:val="single" w:color="A6BFDD" w:sz="4" w:space="0"/>
        <w:right w:val="single" w:color="A6BFDD" w:sz="4" w:space="0"/>
        <w:insideH w:val="single" w:color="A6BFDD" w:sz="4" w:space="0"/>
        <w:insideV w:val="single" w:color="A6BFDD" w:sz="4" w:space="0"/>
      </w:tblBorders>
      <w:tblCellMar>
        <w:top w:w="0" w:type="dxa"/>
        <w:left w:w="0" w:type="dxa"/>
        <w:bottom w:w="0" w:type="dxa"/>
        <w:right w:w="0" w:type="dxa"/>
      </w:tblCellMar>
    </w:tblPr>
  </w:style>
  <w:style w:type="table" w:customStyle="1" w:styleId="440">
    <w:name w:val="Grid Table 6 Colorful - Accent 2"/>
    <w:qFormat/>
    <w:uiPriority w:val="99"/>
    <w:rPr>
      <w:rFonts w:ascii="Times New Roman"/>
    </w:rPr>
    <w:tblPr>
      <w:tblBorders>
        <w:top w:val="single" w:color="D99695" w:sz="4" w:space="0"/>
        <w:left w:val="single" w:color="D99695" w:sz="4" w:space="0"/>
        <w:bottom w:val="single" w:color="D99695" w:sz="4" w:space="0"/>
        <w:right w:val="single" w:color="D99695" w:sz="4" w:space="0"/>
        <w:insideH w:val="single" w:color="D99695" w:sz="4" w:space="0"/>
        <w:insideV w:val="single" w:color="D99695" w:sz="4" w:space="0"/>
      </w:tblBorders>
      <w:tblCellMar>
        <w:top w:w="0" w:type="dxa"/>
        <w:left w:w="0" w:type="dxa"/>
        <w:bottom w:w="0" w:type="dxa"/>
        <w:right w:w="0" w:type="dxa"/>
      </w:tblCellMar>
    </w:tblPr>
  </w:style>
  <w:style w:type="table" w:customStyle="1" w:styleId="441">
    <w:name w:val="Grid Table 6 Colorful - Accent 3"/>
    <w:qFormat/>
    <w:uiPriority w:val="99"/>
    <w:rPr>
      <w:rFonts w:ascii="Times New Roman"/>
    </w:rPr>
    <w:tblPr>
      <w:tblBorders>
        <w:top w:val="single" w:color="9ABB59" w:sz="4" w:space="0"/>
        <w:left w:val="single" w:color="9ABB59" w:sz="4" w:space="0"/>
        <w:bottom w:val="single" w:color="9ABB59" w:sz="4" w:space="0"/>
        <w:right w:val="single" w:color="9ABB59" w:sz="4" w:space="0"/>
        <w:insideH w:val="single" w:color="9ABB59" w:sz="4" w:space="0"/>
        <w:insideV w:val="single" w:color="9ABB59" w:sz="4" w:space="0"/>
      </w:tblBorders>
      <w:tblCellMar>
        <w:top w:w="0" w:type="dxa"/>
        <w:left w:w="0" w:type="dxa"/>
        <w:bottom w:w="0" w:type="dxa"/>
        <w:right w:w="0" w:type="dxa"/>
      </w:tblCellMar>
    </w:tblPr>
  </w:style>
  <w:style w:type="table" w:customStyle="1" w:styleId="442">
    <w:name w:val="List Table 7 Colorful - Accent 4"/>
    <w:qFormat/>
    <w:uiPriority w:val="99"/>
    <w:rPr>
      <w:rFonts w:ascii="Times New Roman"/>
    </w:rPr>
    <w:tblPr>
      <w:tblBorders>
        <w:right w:val="single" w:color="B2A1C6" w:sz="4" w:space="0"/>
      </w:tblBorders>
      <w:tblCellMar>
        <w:top w:w="0" w:type="dxa"/>
        <w:left w:w="0" w:type="dxa"/>
        <w:bottom w:w="0" w:type="dxa"/>
        <w:right w:w="0" w:type="dxa"/>
      </w:tblCellMar>
    </w:tblPr>
  </w:style>
  <w:style w:type="table" w:customStyle="1" w:styleId="443">
    <w:name w:val="清单表 31"/>
    <w:qFormat/>
    <w:uiPriority w:val="99"/>
    <w:rPr>
      <w:rFonts w:ascii="Times New Roman"/>
    </w:rPr>
    <w:tblPr>
      <w:tblBorders>
        <w:top w:val="single" w:color="000000" w:sz="4" w:space="0"/>
        <w:left w:val="single" w:color="000000" w:sz="4" w:space="0"/>
        <w:bottom w:val="single" w:color="000000" w:sz="4" w:space="0"/>
        <w:right w:val="single" w:color="000000" w:sz="4" w:space="0"/>
      </w:tblBorders>
      <w:tblCellMar>
        <w:top w:w="0" w:type="dxa"/>
        <w:left w:w="0" w:type="dxa"/>
        <w:bottom w:w="0" w:type="dxa"/>
        <w:right w:w="0" w:type="dxa"/>
      </w:tblCellMar>
    </w:tblPr>
  </w:style>
  <w:style w:type="table" w:customStyle="1" w:styleId="444">
    <w:name w:val="List Table 7 Colorful - Accent 5"/>
    <w:qFormat/>
    <w:uiPriority w:val="99"/>
    <w:rPr>
      <w:rFonts w:ascii="Times New Roman"/>
    </w:rPr>
    <w:tblPr>
      <w:tblBorders>
        <w:right w:val="single" w:color="92CCDC" w:sz="4" w:space="0"/>
      </w:tblBorders>
      <w:tblCellMar>
        <w:top w:w="0" w:type="dxa"/>
        <w:left w:w="0" w:type="dxa"/>
        <w:bottom w:w="0" w:type="dxa"/>
        <w:right w:w="0" w:type="dxa"/>
      </w:tblCellMar>
    </w:tblPr>
  </w:style>
  <w:style w:type="table" w:customStyle="1" w:styleId="445">
    <w:name w:val="List Table 3 - Accent 1"/>
    <w:qFormat/>
    <w:uiPriority w:val="99"/>
    <w:rPr>
      <w:rFonts w:ascii="Times New Roman"/>
    </w:rPr>
    <w:tblPr>
      <w:tblBorders>
        <w:top w:val="single" w:color="4F81BD" w:sz="4" w:space="0"/>
        <w:left w:val="single" w:color="4F81BD" w:sz="4" w:space="0"/>
        <w:bottom w:val="single" w:color="4F81BD" w:sz="4" w:space="0"/>
        <w:right w:val="single" w:color="4F81BD" w:sz="4" w:space="0"/>
      </w:tblBorders>
      <w:tblCellMar>
        <w:top w:w="0" w:type="dxa"/>
        <w:left w:w="0" w:type="dxa"/>
        <w:bottom w:w="0" w:type="dxa"/>
        <w:right w:w="0" w:type="dxa"/>
      </w:tblCellMar>
    </w:tblPr>
  </w:style>
  <w:style w:type="table" w:customStyle="1" w:styleId="446">
    <w:name w:val="List Table 7 Colorful - Accent 6"/>
    <w:qFormat/>
    <w:uiPriority w:val="99"/>
    <w:rPr>
      <w:rFonts w:ascii="Times New Roman"/>
    </w:rPr>
    <w:tblPr>
      <w:tblBorders>
        <w:right w:val="single" w:color="FAC090" w:sz="4" w:space="0"/>
      </w:tblBorders>
      <w:tblCellMar>
        <w:top w:w="0" w:type="dxa"/>
        <w:left w:w="0" w:type="dxa"/>
        <w:bottom w:w="0" w:type="dxa"/>
        <w:right w:w="0" w:type="dxa"/>
      </w:tblCellMar>
    </w:tblPr>
  </w:style>
  <w:style w:type="table" w:customStyle="1" w:styleId="447">
    <w:name w:val="List Table 3 - Accent 2"/>
    <w:qFormat/>
    <w:uiPriority w:val="99"/>
    <w:rPr>
      <w:rFonts w:ascii="Times New Roman"/>
    </w:rPr>
    <w:tblPr>
      <w:tblBorders>
        <w:top w:val="single" w:color="D99695" w:sz="4" w:space="0"/>
        <w:left w:val="single" w:color="D99695" w:sz="4" w:space="0"/>
        <w:bottom w:val="single" w:color="D99695" w:sz="4" w:space="0"/>
        <w:right w:val="single" w:color="D99695" w:sz="4" w:space="0"/>
      </w:tblBorders>
      <w:tblCellMar>
        <w:top w:w="0" w:type="dxa"/>
        <w:left w:w="0" w:type="dxa"/>
        <w:bottom w:w="0" w:type="dxa"/>
        <w:right w:w="0" w:type="dxa"/>
      </w:tblCellMar>
    </w:tblPr>
  </w:style>
  <w:style w:type="table" w:customStyle="1" w:styleId="448">
    <w:name w:val="Lined - Accent"/>
    <w:qFormat/>
    <w:uiPriority w:val="99"/>
    <w:rPr>
      <w:rFonts w:ascii="Times New Roman"/>
      <w:color w:val="404040"/>
    </w:rPr>
    <w:tblPr>
      <w:tblCellMar>
        <w:top w:w="0" w:type="dxa"/>
        <w:left w:w="0" w:type="dxa"/>
        <w:bottom w:w="0" w:type="dxa"/>
        <w:right w:w="0" w:type="dxa"/>
      </w:tblCellMar>
    </w:tblPr>
  </w:style>
  <w:style w:type="table" w:customStyle="1" w:styleId="449">
    <w:name w:val="List Table 3 - Accent 3"/>
    <w:qFormat/>
    <w:uiPriority w:val="99"/>
    <w:rPr>
      <w:rFonts w:ascii="Times New Roman"/>
    </w:rPr>
    <w:tblPr>
      <w:tblBorders>
        <w:top w:val="single" w:color="C3D69B" w:sz="4" w:space="0"/>
        <w:left w:val="single" w:color="C3D69B" w:sz="4" w:space="0"/>
        <w:bottom w:val="single" w:color="C3D69B" w:sz="4" w:space="0"/>
        <w:right w:val="single" w:color="C3D69B" w:sz="4" w:space="0"/>
      </w:tblBorders>
      <w:tblCellMar>
        <w:top w:w="0" w:type="dxa"/>
        <w:left w:w="0" w:type="dxa"/>
        <w:bottom w:w="0" w:type="dxa"/>
        <w:right w:w="0" w:type="dxa"/>
      </w:tblCellMar>
    </w:tblPr>
  </w:style>
  <w:style w:type="table" w:customStyle="1" w:styleId="450">
    <w:name w:val="Lined - Accent 1"/>
    <w:qFormat/>
    <w:uiPriority w:val="99"/>
    <w:rPr>
      <w:rFonts w:ascii="Times New Roman"/>
      <w:color w:val="404040"/>
    </w:rPr>
    <w:tblPr>
      <w:tblCellMar>
        <w:top w:w="0" w:type="dxa"/>
        <w:left w:w="0" w:type="dxa"/>
        <w:bottom w:w="0" w:type="dxa"/>
        <w:right w:w="0" w:type="dxa"/>
      </w:tblCellMar>
    </w:tblPr>
  </w:style>
  <w:style w:type="table" w:customStyle="1" w:styleId="451">
    <w:name w:val="List Table 3 - Accent 4"/>
    <w:qFormat/>
    <w:uiPriority w:val="99"/>
    <w:rPr>
      <w:rFonts w:ascii="Times New Roman"/>
    </w:rPr>
    <w:tblPr>
      <w:tblBorders>
        <w:top w:val="single" w:color="B2A1C6" w:sz="4" w:space="0"/>
        <w:left w:val="single" w:color="B2A1C6" w:sz="4" w:space="0"/>
        <w:bottom w:val="single" w:color="B2A1C6" w:sz="4" w:space="0"/>
        <w:right w:val="single" w:color="B2A1C6" w:sz="4" w:space="0"/>
      </w:tblBorders>
      <w:tblCellMar>
        <w:top w:w="0" w:type="dxa"/>
        <w:left w:w="0" w:type="dxa"/>
        <w:bottom w:w="0" w:type="dxa"/>
        <w:right w:w="0" w:type="dxa"/>
      </w:tblCellMar>
    </w:tblPr>
  </w:style>
  <w:style w:type="table" w:customStyle="1" w:styleId="452">
    <w:name w:val="Lined - Accent 2"/>
    <w:qFormat/>
    <w:uiPriority w:val="99"/>
    <w:rPr>
      <w:rFonts w:ascii="Times New Roman"/>
      <w:color w:val="404040"/>
    </w:rPr>
    <w:tblPr>
      <w:tblCellMar>
        <w:top w:w="0" w:type="dxa"/>
        <w:left w:w="0" w:type="dxa"/>
        <w:bottom w:w="0" w:type="dxa"/>
        <w:right w:w="0" w:type="dxa"/>
      </w:tblCellMar>
    </w:tblPr>
  </w:style>
  <w:style w:type="table" w:customStyle="1" w:styleId="453">
    <w:name w:val="List Table 3 - Accent 5"/>
    <w:qFormat/>
    <w:uiPriority w:val="99"/>
    <w:rPr>
      <w:rFonts w:ascii="Times New Roman"/>
    </w:rPr>
    <w:tblPr>
      <w:tblBorders>
        <w:top w:val="single" w:color="92CCDC" w:sz="4" w:space="0"/>
        <w:left w:val="single" w:color="92CCDC" w:sz="4" w:space="0"/>
        <w:bottom w:val="single" w:color="92CCDC" w:sz="4" w:space="0"/>
        <w:right w:val="single" w:color="92CCDC" w:sz="4" w:space="0"/>
      </w:tblBorders>
      <w:tblCellMar>
        <w:top w:w="0" w:type="dxa"/>
        <w:left w:w="0" w:type="dxa"/>
        <w:bottom w:w="0" w:type="dxa"/>
        <w:right w:w="0" w:type="dxa"/>
      </w:tblCellMar>
    </w:tblPr>
  </w:style>
  <w:style w:type="table" w:customStyle="1" w:styleId="454">
    <w:name w:val="Lined - Accent 3"/>
    <w:qFormat/>
    <w:uiPriority w:val="99"/>
    <w:rPr>
      <w:rFonts w:ascii="Times New Roman"/>
      <w:color w:val="404040"/>
    </w:rPr>
    <w:tblPr>
      <w:tblCellMar>
        <w:top w:w="0" w:type="dxa"/>
        <w:left w:w="0" w:type="dxa"/>
        <w:bottom w:w="0" w:type="dxa"/>
        <w:right w:w="0" w:type="dxa"/>
      </w:tblCellMar>
    </w:tblPr>
  </w:style>
  <w:style w:type="table" w:customStyle="1" w:styleId="455">
    <w:name w:val="List Table 3 - Accent 6"/>
    <w:qFormat/>
    <w:uiPriority w:val="99"/>
    <w:rPr>
      <w:rFonts w:ascii="Times New Roman"/>
    </w:rPr>
    <w:tblPr>
      <w:tblBorders>
        <w:top w:val="single" w:color="FAC090" w:sz="4" w:space="0"/>
        <w:left w:val="single" w:color="FAC090" w:sz="4" w:space="0"/>
        <w:bottom w:val="single" w:color="FAC090" w:sz="4" w:space="0"/>
        <w:right w:val="single" w:color="FAC090" w:sz="4" w:space="0"/>
      </w:tblBorders>
      <w:tblCellMar>
        <w:top w:w="0" w:type="dxa"/>
        <w:left w:w="0" w:type="dxa"/>
        <w:bottom w:w="0" w:type="dxa"/>
        <w:right w:w="0" w:type="dxa"/>
      </w:tblCellMar>
    </w:tblPr>
  </w:style>
  <w:style w:type="table" w:customStyle="1" w:styleId="456">
    <w:name w:val="Lined - Accent 4"/>
    <w:qFormat/>
    <w:uiPriority w:val="99"/>
    <w:rPr>
      <w:rFonts w:ascii="Times New Roman"/>
      <w:color w:val="404040"/>
    </w:rPr>
    <w:tblPr>
      <w:tblCellMar>
        <w:top w:w="0" w:type="dxa"/>
        <w:left w:w="0" w:type="dxa"/>
        <w:bottom w:w="0" w:type="dxa"/>
        <w:right w:w="0" w:type="dxa"/>
      </w:tblCellMar>
    </w:tblPr>
  </w:style>
  <w:style w:type="table" w:customStyle="1" w:styleId="457">
    <w:name w:val="清单表 41"/>
    <w:qFormat/>
    <w:uiPriority w:val="99"/>
    <w:rPr>
      <w:rFonts w:ascii="Times New Roman"/>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0" w:type="dxa"/>
        <w:bottom w:w="0" w:type="dxa"/>
        <w:right w:w="0" w:type="dxa"/>
      </w:tblCellMar>
    </w:tblPr>
  </w:style>
  <w:style w:type="table" w:customStyle="1" w:styleId="458">
    <w:name w:val="Lined - Accent 5"/>
    <w:qFormat/>
    <w:uiPriority w:val="99"/>
    <w:rPr>
      <w:rFonts w:ascii="Times New Roman"/>
      <w:color w:val="404040"/>
    </w:rPr>
    <w:tblPr>
      <w:tblCellMar>
        <w:top w:w="0" w:type="dxa"/>
        <w:left w:w="0" w:type="dxa"/>
        <w:bottom w:w="0" w:type="dxa"/>
        <w:right w:w="0" w:type="dxa"/>
      </w:tblCellMar>
    </w:tblPr>
  </w:style>
  <w:style w:type="table" w:customStyle="1" w:styleId="459">
    <w:name w:val="List Table 4 - Accent 1"/>
    <w:qFormat/>
    <w:uiPriority w:val="99"/>
    <w:rPr>
      <w:rFonts w:ascii="Times New Roman"/>
    </w:rPr>
    <w:tblPr>
      <w:tblBorders>
        <w:top w:val="single" w:color="9BB7D9" w:sz="4" w:space="0"/>
        <w:left w:val="single" w:color="9BB7D9" w:sz="4" w:space="0"/>
        <w:bottom w:val="single" w:color="9BB7D9" w:sz="4" w:space="0"/>
        <w:right w:val="single" w:color="9BB7D9" w:sz="4" w:space="0"/>
        <w:insideH w:val="single" w:color="9BB7D9" w:sz="4" w:space="0"/>
      </w:tblBorders>
      <w:tblCellMar>
        <w:top w:w="0" w:type="dxa"/>
        <w:left w:w="0" w:type="dxa"/>
        <w:bottom w:w="0" w:type="dxa"/>
        <w:right w:w="0" w:type="dxa"/>
      </w:tblCellMar>
    </w:tblPr>
  </w:style>
  <w:style w:type="table" w:customStyle="1" w:styleId="460">
    <w:name w:val="Lined - Accent 6"/>
    <w:qFormat/>
    <w:uiPriority w:val="99"/>
    <w:rPr>
      <w:rFonts w:ascii="Times New Roman"/>
      <w:color w:val="404040"/>
    </w:rPr>
    <w:tblPr>
      <w:tblCellMar>
        <w:top w:w="0" w:type="dxa"/>
        <w:left w:w="0" w:type="dxa"/>
        <w:bottom w:w="0" w:type="dxa"/>
        <w:right w:w="0" w:type="dxa"/>
      </w:tblCellMar>
    </w:tblPr>
  </w:style>
  <w:style w:type="table" w:customStyle="1" w:styleId="461">
    <w:name w:val="List Table 4 - Accent 2"/>
    <w:qFormat/>
    <w:uiPriority w:val="99"/>
    <w:rPr>
      <w:rFonts w:ascii="Times New Roman"/>
    </w:rPr>
    <w:tblPr>
      <w:tblBorders>
        <w:top w:val="single" w:color="DB9B9A" w:sz="4" w:space="0"/>
        <w:left w:val="single" w:color="DB9B9A" w:sz="4" w:space="0"/>
        <w:bottom w:val="single" w:color="DB9B9A" w:sz="4" w:space="0"/>
        <w:right w:val="single" w:color="DB9B9A" w:sz="4" w:space="0"/>
        <w:insideH w:val="single" w:color="DB9B9A" w:sz="4" w:space="0"/>
      </w:tblBorders>
      <w:tblCellMar>
        <w:top w:w="0" w:type="dxa"/>
        <w:left w:w="0" w:type="dxa"/>
        <w:bottom w:w="0" w:type="dxa"/>
        <w:right w:w="0" w:type="dxa"/>
      </w:tblCellMar>
    </w:tblPr>
  </w:style>
  <w:style w:type="table" w:customStyle="1" w:styleId="462">
    <w:name w:val="Bordered &amp; Lined - Accent"/>
    <w:qFormat/>
    <w:uiPriority w:val="99"/>
    <w:rPr>
      <w:rFonts w:ascii="Times New Roman"/>
      <w:color w:val="40404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0" w:type="dxa"/>
        <w:bottom w:w="0" w:type="dxa"/>
        <w:right w:w="0" w:type="dxa"/>
      </w:tblCellMar>
    </w:tblPr>
  </w:style>
  <w:style w:type="table" w:customStyle="1" w:styleId="463">
    <w:name w:val="List Table 4 - Accent 3"/>
    <w:qFormat/>
    <w:uiPriority w:val="99"/>
    <w:rPr>
      <w:rFonts w:ascii="Times New Roman"/>
    </w:rPr>
    <w:tblPr>
      <w:tblBorders>
        <w:top w:val="single" w:color="C6D8A1" w:sz="4" w:space="0"/>
        <w:left w:val="single" w:color="C6D8A1" w:sz="4" w:space="0"/>
        <w:bottom w:val="single" w:color="C6D8A1" w:sz="4" w:space="0"/>
        <w:right w:val="single" w:color="C6D8A1" w:sz="4" w:space="0"/>
        <w:insideH w:val="single" w:color="C6D8A1" w:sz="4" w:space="0"/>
      </w:tblBorders>
      <w:tblCellMar>
        <w:top w:w="0" w:type="dxa"/>
        <w:left w:w="0" w:type="dxa"/>
        <w:bottom w:w="0" w:type="dxa"/>
        <w:right w:w="0" w:type="dxa"/>
      </w:tblCellMar>
    </w:tblPr>
  </w:style>
  <w:style w:type="table" w:customStyle="1" w:styleId="464">
    <w:name w:val="Bordered &amp; Lined - Accent 1"/>
    <w:qFormat/>
    <w:uiPriority w:val="99"/>
    <w:rPr>
      <w:rFonts w:ascii="Times New Roman"/>
      <w:color w:val="404040"/>
    </w:rPr>
    <w:tblPr>
      <w:tblBorders>
        <w:top w:val="single" w:color="2A4A71" w:sz="4" w:space="0"/>
        <w:left w:val="single" w:color="2A4A71" w:sz="4" w:space="0"/>
        <w:bottom w:val="single" w:color="2A4A71" w:sz="4" w:space="0"/>
        <w:right w:val="single" w:color="2A4A71" w:sz="4" w:space="0"/>
        <w:insideH w:val="single" w:color="2A4A71" w:sz="4" w:space="0"/>
        <w:insideV w:val="single" w:color="2A4A71" w:sz="4" w:space="0"/>
      </w:tblBorders>
      <w:tblCellMar>
        <w:top w:w="0" w:type="dxa"/>
        <w:left w:w="0" w:type="dxa"/>
        <w:bottom w:w="0" w:type="dxa"/>
        <w:right w:w="0" w:type="dxa"/>
      </w:tblCellMar>
    </w:tblPr>
  </w:style>
  <w:style w:type="table" w:customStyle="1" w:styleId="465">
    <w:name w:val="List Table 4 - Accent 4"/>
    <w:qFormat/>
    <w:uiPriority w:val="99"/>
    <w:rPr>
      <w:rFonts w:ascii="Times New Roman"/>
    </w:rPr>
    <w:tblPr>
      <w:tblBorders>
        <w:top w:val="single" w:color="B7A7CA" w:sz="4" w:space="0"/>
        <w:left w:val="single" w:color="B7A7CA" w:sz="4" w:space="0"/>
        <w:bottom w:val="single" w:color="B7A7CA" w:sz="4" w:space="0"/>
        <w:right w:val="single" w:color="B7A7CA" w:sz="4" w:space="0"/>
        <w:insideH w:val="single" w:color="B7A7CA" w:sz="4" w:space="0"/>
      </w:tblBorders>
      <w:tblCellMar>
        <w:top w:w="0" w:type="dxa"/>
        <w:left w:w="0" w:type="dxa"/>
        <w:bottom w:w="0" w:type="dxa"/>
        <w:right w:w="0" w:type="dxa"/>
      </w:tblCellMar>
    </w:tblPr>
  </w:style>
  <w:style w:type="table" w:customStyle="1" w:styleId="466">
    <w:name w:val="Bordered &amp; Lined - Accent 2"/>
    <w:qFormat/>
    <w:uiPriority w:val="99"/>
    <w:rPr>
      <w:rFonts w:ascii="Times New Roman"/>
      <w:color w:val="404040"/>
    </w:rPr>
    <w:tblPr>
      <w:tblBorders>
        <w:top w:val="single" w:color="732A29" w:sz="4" w:space="0"/>
        <w:left w:val="single" w:color="732A29" w:sz="4" w:space="0"/>
        <w:bottom w:val="single" w:color="732A29" w:sz="4" w:space="0"/>
        <w:right w:val="single" w:color="732A29" w:sz="4" w:space="0"/>
        <w:insideH w:val="single" w:color="732A29" w:sz="4" w:space="0"/>
        <w:insideV w:val="single" w:color="732A29" w:sz="4" w:space="0"/>
      </w:tblBorders>
      <w:tblCellMar>
        <w:top w:w="0" w:type="dxa"/>
        <w:left w:w="0" w:type="dxa"/>
        <w:bottom w:w="0" w:type="dxa"/>
        <w:right w:w="0" w:type="dxa"/>
      </w:tblCellMar>
    </w:tblPr>
  </w:style>
  <w:style w:type="table" w:customStyle="1" w:styleId="467">
    <w:name w:val="List Table 4 - Accent 5"/>
    <w:qFormat/>
    <w:uiPriority w:val="99"/>
    <w:rPr>
      <w:rFonts w:ascii="Times New Roman"/>
    </w:rPr>
    <w:tblPr>
      <w:tblBorders>
        <w:top w:val="single" w:color="99D0DE" w:sz="4" w:space="0"/>
        <w:left w:val="single" w:color="99D0DE" w:sz="4" w:space="0"/>
        <w:bottom w:val="single" w:color="99D0DE" w:sz="4" w:space="0"/>
        <w:right w:val="single" w:color="99D0DE" w:sz="4" w:space="0"/>
        <w:insideH w:val="single" w:color="99D0DE" w:sz="4" w:space="0"/>
      </w:tblBorders>
      <w:tblCellMar>
        <w:top w:w="0" w:type="dxa"/>
        <w:left w:w="0" w:type="dxa"/>
        <w:bottom w:w="0" w:type="dxa"/>
        <w:right w:w="0" w:type="dxa"/>
      </w:tblCellMar>
    </w:tblPr>
  </w:style>
  <w:style w:type="table" w:customStyle="1" w:styleId="468">
    <w:name w:val="Bordered &amp; Lined - Accent 3"/>
    <w:qFormat/>
    <w:uiPriority w:val="99"/>
    <w:rPr>
      <w:rFonts w:ascii="Times New Roman"/>
      <w:color w:val="404040"/>
    </w:rPr>
    <w:tblPr>
      <w:tblBorders>
        <w:top w:val="single" w:color="5B722E" w:sz="4" w:space="0"/>
        <w:left w:val="single" w:color="5B722E" w:sz="4" w:space="0"/>
        <w:bottom w:val="single" w:color="5B722E" w:sz="4" w:space="0"/>
        <w:right w:val="single" w:color="5B722E" w:sz="4" w:space="0"/>
        <w:insideH w:val="single" w:color="5B722E" w:sz="4" w:space="0"/>
        <w:insideV w:val="single" w:color="5B722E" w:sz="4" w:space="0"/>
      </w:tblBorders>
      <w:tblCellMar>
        <w:top w:w="0" w:type="dxa"/>
        <w:left w:w="0" w:type="dxa"/>
        <w:bottom w:w="0" w:type="dxa"/>
        <w:right w:w="0" w:type="dxa"/>
      </w:tblCellMar>
    </w:tblPr>
  </w:style>
  <w:style w:type="table" w:customStyle="1" w:styleId="469">
    <w:name w:val="List Table 4 - Accent 6"/>
    <w:qFormat/>
    <w:uiPriority w:val="99"/>
    <w:rPr>
      <w:rFonts w:ascii="Times New Roman"/>
    </w:rPr>
    <w:tblPr>
      <w:tblBorders>
        <w:top w:val="single" w:color="FAC396" w:sz="4" w:space="0"/>
        <w:left w:val="single" w:color="FAC396" w:sz="4" w:space="0"/>
        <w:bottom w:val="single" w:color="FAC396" w:sz="4" w:space="0"/>
        <w:right w:val="single" w:color="FAC396" w:sz="4" w:space="0"/>
        <w:insideH w:val="single" w:color="FAC396" w:sz="4" w:space="0"/>
      </w:tblBorders>
      <w:tblCellMar>
        <w:top w:w="0" w:type="dxa"/>
        <w:left w:w="0" w:type="dxa"/>
        <w:bottom w:w="0" w:type="dxa"/>
        <w:right w:w="0" w:type="dxa"/>
      </w:tblCellMar>
    </w:tblPr>
  </w:style>
  <w:style w:type="table" w:customStyle="1" w:styleId="470">
    <w:name w:val="Bordered &amp; Lined - Accent 4"/>
    <w:qFormat/>
    <w:uiPriority w:val="99"/>
    <w:rPr>
      <w:rFonts w:ascii="Times New Roman"/>
      <w:color w:val="404040"/>
    </w:rPr>
    <w:tblPr>
      <w:tblBorders>
        <w:top w:val="single" w:color="4A395F" w:sz="4" w:space="0"/>
        <w:left w:val="single" w:color="4A395F" w:sz="4" w:space="0"/>
        <w:bottom w:val="single" w:color="4A395F" w:sz="4" w:space="0"/>
        <w:right w:val="single" w:color="4A395F" w:sz="4" w:space="0"/>
        <w:insideH w:val="single" w:color="4A395F" w:sz="4" w:space="0"/>
        <w:insideV w:val="single" w:color="4A395F" w:sz="4" w:space="0"/>
      </w:tblBorders>
      <w:tblCellMar>
        <w:top w:w="0" w:type="dxa"/>
        <w:left w:w="0" w:type="dxa"/>
        <w:bottom w:w="0" w:type="dxa"/>
        <w:right w:w="0" w:type="dxa"/>
      </w:tblCellMar>
    </w:tblPr>
  </w:style>
  <w:style w:type="table" w:customStyle="1" w:styleId="471">
    <w:name w:val="清单表 5 深色1"/>
    <w:qFormat/>
    <w:uiPriority w:val="99"/>
    <w:rPr>
      <w:rFonts w:ascii="Times New Roman"/>
    </w:rPr>
    <w:tblPr>
      <w:tblBorders>
        <w:top w:val="single" w:color="7F7F7F" w:sz="32" w:space="0"/>
        <w:left w:val="single" w:color="7F7F7F" w:sz="32" w:space="0"/>
        <w:bottom w:val="single" w:color="7F7F7F" w:sz="32" w:space="0"/>
        <w:right w:val="single" w:color="7F7F7F" w:sz="32" w:space="0"/>
      </w:tblBorders>
      <w:tblCellMar>
        <w:top w:w="0" w:type="dxa"/>
        <w:left w:w="0" w:type="dxa"/>
        <w:bottom w:w="0" w:type="dxa"/>
        <w:right w:w="0" w:type="dxa"/>
      </w:tblCellMar>
    </w:tblPr>
    <w:tcPr>
      <w:shd w:val="clear" w:color="7F7F7F" w:fill="7F7F7F"/>
    </w:tcPr>
  </w:style>
  <w:style w:type="table" w:customStyle="1" w:styleId="472">
    <w:name w:val="Bordered &amp; Lined - Accent 5"/>
    <w:qFormat/>
    <w:uiPriority w:val="99"/>
    <w:rPr>
      <w:rFonts w:ascii="Times New Roman"/>
      <w:color w:val="404040"/>
    </w:rPr>
    <w:tblPr>
      <w:tblBorders>
        <w:top w:val="single" w:color="266779" w:sz="4" w:space="0"/>
        <w:left w:val="single" w:color="266779" w:sz="4" w:space="0"/>
        <w:bottom w:val="single" w:color="266779" w:sz="4" w:space="0"/>
        <w:right w:val="single" w:color="266779" w:sz="4" w:space="0"/>
        <w:insideH w:val="single" w:color="266779" w:sz="4" w:space="0"/>
        <w:insideV w:val="single" w:color="266779" w:sz="4" w:space="0"/>
      </w:tblBorders>
      <w:tblCellMar>
        <w:top w:w="0" w:type="dxa"/>
        <w:left w:w="0" w:type="dxa"/>
        <w:bottom w:w="0" w:type="dxa"/>
        <w:right w:w="0" w:type="dxa"/>
      </w:tblCellMar>
    </w:tblPr>
  </w:style>
  <w:style w:type="table" w:customStyle="1" w:styleId="473">
    <w:name w:val="List Table 5 Dark - Accent 1"/>
    <w:qFormat/>
    <w:uiPriority w:val="99"/>
    <w:rPr>
      <w:rFonts w:ascii="Times New Roman"/>
    </w:rPr>
    <w:tblPr>
      <w:tblBorders>
        <w:top w:val="single" w:color="4F81BD" w:sz="32" w:space="0"/>
        <w:left w:val="single" w:color="4F81BD" w:sz="32" w:space="0"/>
        <w:bottom w:val="single" w:color="4F81BD" w:sz="32" w:space="0"/>
        <w:right w:val="single" w:color="4F81BD" w:sz="32" w:space="0"/>
      </w:tblBorders>
      <w:tblCellMar>
        <w:top w:w="0" w:type="dxa"/>
        <w:left w:w="0" w:type="dxa"/>
        <w:bottom w:w="0" w:type="dxa"/>
        <w:right w:w="0" w:type="dxa"/>
      </w:tblCellMar>
    </w:tblPr>
    <w:tcPr>
      <w:shd w:val="clear" w:color="4F81BD" w:fill="4F81BD"/>
    </w:tcPr>
  </w:style>
  <w:style w:type="table" w:customStyle="1" w:styleId="474">
    <w:name w:val="Bordered &amp; Lined - Accent 6"/>
    <w:qFormat/>
    <w:uiPriority w:val="99"/>
    <w:rPr>
      <w:rFonts w:ascii="Times New Roman"/>
      <w:color w:val="404040"/>
    </w:rPr>
    <w:tblPr>
      <w:tblBorders>
        <w:top w:val="single" w:color="B15407" w:sz="4" w:space="0"/>
        <w:left w:val="single" w:color="B15407" w:sz="4" w:space="0"/>
        <w:bottom w:val="single" w:color="B15407" w:sz="4" w:space="0"/>
        <w:right w:val="single" w:color="B15407" w:sz="4" w:space="0"/>
        <w:insideH w:val="single" w:color="B15407" w:sz="4" w:space="0"/>
        <w:insideV w:val="single" w:color="B15407" w:sz="4" w:space="0"/>
      </w:tblBorders>
      <w:tblCellMar>
        <w:top w:w="0" w:type="dxa"/>
        <w:left w:w="0" w:type="dxa"/>
        <w:bottom w:w="0" w:type="dxa"/>
        <w:right w:w="0" w:type="dxa"/>
      </w:tblCellMar>
    </w:tblPr>
  </w:style>
  <w:style w:type="table" w:customStyle="1" w:styleId="475">
    <w:name w:val="List Table 5 Dark - Accent 2"/>
    <w:qFormat/>
    <w:uiPriority w:val="99"/>
    <w:rPr>
      <w:rFonts w:ascii="Times New Roman"/>
    </w:rPr>
    <w:tblPr>
      <w:tblBorders>
        <w:top w:val="single" w:color="D99695" w:sz="32" w:space="0"/>
        <w:left w:val="single" w:color="D99695" w:sz="32" w:space="0"/>
        <w:bottom w:val="single" w:color="D99695" w:sz="32" w:space="0"/>
        <w:right w:val="single" w:color="D99695" w:sz="32" w:space="0"/>
      </w:tblBorders>
      <w:tblCellMar>
        <w:top w:w="0" w:type="dxa"/>
        <w:left w:w="0" w:type="dxa"/>
        <w:bottom w:w="0" w:type="dxa"/>
        <w:right w:w="0" w:type="dxa"/>
      </w:tblCellMar>
    </w:tblPr>
    <w:tcPr>
      <w:shd w:val="clear" w:color="D99695" w:fill="D99695"/>
    </w:tcPr>
  </w:style>
  <w:style w:type="table" w:customStyle="1" w:styleId="476">
    <w:name w:val="Bordered"/>
    <w:qFormat/>
    <w:uiPriority w:val="99"/>
    <w:rPr>
      <w:rFonts w:ascii="Times New Roman"/>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0" w:type="dxa"/>
        <w:bottom w:w="0" w:type="dxa"/>
        <w:right w:w="0" w:type="dxa"/>
      </w:tblCellMar>
    </w:tblPr>
  </w:style>
  <w:style w:type="table" w:customStyle="1" w:styleId="477">
    <w:name w:val="List Table 5 Dark - Accent 3"/>
    <w:qFormat/>
    <w:uiPriority w:val="99"/>
    <w:rPr>
      <w:rFonts w:ascii="Times New Roman"/>
    </w:rPr>
    <w:tblPr>
      <w:tblBorders>
        <w:top w:val="single" w:color="C3D69B" w:sz="32" w:space="0"/>
        <w:left w:val="single" w:color="C3D69B" w:sz="32" w:space="0"/>
        <w:bottom w:val="single" w:color="C3D69B" w:sz="32" w:space="0"/>
        <w:right w:val="single" w:color="C3D69B" w:sz="32" w:space="0"/>
      </w:tblBorders>
      <w:tblCellMar>
        <w:top w:w="0" w:type="dxa"/>
        <w:left w:w="0" w:type="dxa"/>
        <w:bottom w:w="0" w:type="dxa"/>
        <w:right w:w="0" w:type="dxa"/>
      </w:tblCellMar>
    </w:tblPr>
    <w:tcPr>
      <w:shd w:val="clear" w:color="C3D69B" w:fill="C3D69B"/>
    </w:tcPr>
  </w:style>
  <w:style w:type="table" w:customStyle="1" w:styleId="478">
    <w:name w:val="Bordered - Accent 1"/>
    <w:qFormat/>
    <w:uiPriority w:val="99"/>
    <w:rPr>
      <w:rFonts w:ascii="Times New Roman"/>
    </w:rPr>
    <w:tblPr>
      <w:tblBorders>
        <w:top w:val="single" w:color="B7CBE4" w:sz="4" w:space="0"/>
        <w:left w:val="single" w:color="B7CBE4" w:sz="4" w:space="0"/>
        <w:bottom w:val="single" w:color="B7CBE4" w:sz="4" w:space="0"/>
        <w:right w:val="single" w:color="B7CBE4" w:sz="4" w:space="0"/>
        <w:insideH w:val="single" w:color="B7CBE4" w:sz="4" w:space="0"/>
        <w:insideV w:val="single" w:color="B7CBE4" w:sz="4" w:space="0"/>
      </w:tblBorders>
      <w:tblCellMar>
        <w:top w:w="0" w:type="dxa"/>
        <w:left w:w="0" w:type="dxa"/>
        <w:bottom w:w="0" w:type="dxa"/>
        <w:right w:w="0" w:type="dxa"/>
      </w:tblCellMar>
    </w:tblPr>
  </w:style>
  <w:style w:type="table" w:customStyle="1" w:styleId="479">
    <w:name w:val="List Table 5 Dark - Accent 4"/>
    <w:qFormat/>
    <w:uiPriority w:val="99"/>
    <w:rPr>
      <w:rFonts w:ascii="Times New Roman"/>
    </w:rPr>
    <w:tblPr>
      <w:tblBorders>
        <w:top w:val="single" w:color="B2A1C6" w:sz="32" w:space="0"/>
        <w:left w:val="single" w:color="B2A1C6" w:sz="32" w:space="0"/>
        <w:bottom w:val="single" w:color="B2A1C6" w:sz="32" w:space="0"/>
        <w:right w:val="single" w:color="B2A1C6" w:sz="32" w:space="0"/>
      </w:tblBorders>
      <w:tblCellMar>
        <w:top w:w="0" w:type="dxa"/>
        <w:left w:w="0" w:type="dxa"/>
        <w:bottom w:w="0" w:type="dxa"/>
        <w:right w:w="0" w:type="dxa"/>
      </w:tblCellMar>
    </w:tblPr>
    <w:tcPr>
      <w:shd w:val="clear" w:color="B2A1C6" w:fill="B2A1C6"/>
    </w:tcPr>
  </w:style>
  <w:style w:type="table" w:customStyle="1" w:styleId="480">
    <w:name w:val="Bordered - Accent 2"/>
    <w:qFormat/>
    <w:uiPriority w:val="99"/>
    <w:rPr>
      <w:rFonts w:ascii="Times New Roman"/>
    </w:rPr>
    <w:tblPr>
      <w:tblBorders>
        <w:top w:val="single" w:color="E5B7B6" w:sz="4" w:space="0"/>
        <w:left w:val="single" w:color="E5B7B6" w:sz="4" w:space="0"/>
        <w:bottom w:val="single" w:color="E5B7B6" w:sz="4" w:space="0"/>
        <w:right w:val="single" w:color="E5B7B6" w:sz="4" w:space="0"/>
        <w:insideH w:val="single" w:color="E5B7B6" w:sz="4" w:space="0"/>
        <w:insideV w:val="single" w:color="E5B7B6" w:sz="4" w:space="0"/>
      </w:tblBorders>
      <w:tblCellMar>
        <w:top w:w="0" w:type="dxa"/>
        <w:left w:w="0" w:type="dxa"/>
        <w:bottom w:w="0" w:type="dxa"/>
        <w:right w:w="0" w:type="dxa"/>
      </w:tblCellMar>
    </w:tblPr>
  </w:style>
  <w:style w:type="table" w:customStyle="1" w:styleId="481">
    <w:name w:val="List Table 5 Dark - Accent 5"/>
    <w:qFormat/>
    <w:uiPriority w:val="99"/>
    <w:rPr>
      <w:rFonts w:ascii="Times New Roman"/>
    </w:rPr>
    <w:tblPr>
      <w:tblBorders>
        <w:top w:val="single" w:color="92CCDC" w:sz="32" w:space="0"/>
        <w:left w:val="single" w:color="92CCDC" w:sz="32" w:space="0"/>
        <w:bottom w:val="single" w:color="92CCDC" w:sz="32" w:space="0"/>
        <w:right w:val="single" w:color="92CCDC" w:sz="32" w:space="0"/>
      </w:tblBorders>
      <w:tblCellMar>
        <w:top w:w="0" w:type="dxa"/>
        <w:left w:w="0" w:type="dxa"/>
        <w:bottom w:w="0" w:type="dxa"/>
        <w:right w:w="0" w:type="dxa"/>
      </w:tblCellMar>
    </w:tblPr>
    <w:tcPr>
      <w:shd w:val="clear" w:color="92CCDC" w:fill="92CCDC"/>
    </w:tcPr>
  </w:style>
  <w:style w:type="table" w:customStyle="1" w:styleId="482">
    <w:name w:val="Bordered - Accent 3"/>
    <w:qFormat/>
    <w:uiPriority w:val="99"/>
    <w:rPr>
      <w:rFonts w:ascii="Times New Roman"/>
    </w:rPr>
    <w:tblPr>
      <w:tblBorders>
        <w:top w:val="single" w:color="D6E3BB" w:sz="4" w:space="0"/>
        <w:left w:val="single" w:color="D6E3BB" w:sz="4" w:space="0"/>
        <w:bottom w:val="single" w:color="D6E3BB" w:sz="4" w:space="0"/>
        <w:right w:val="single" w:color="D6E3BB" w:sz="4" w:space="0"/>
        <w:insideH w:val="single" w:color="D6E3BB" w:sz="4" w:space="0"/>
        <w:insideV w:val="single" w:color="D6E3BB" w:sz="4" w:space="0"/>
      </w:tblBorders>
      <w:tblCellMar>
        <w:top w:w="0" w:type="dxa"/>
        <w:left w:w="0" w:type="dxa"/>
        <w:bottom w:w="0" w:type="dxa"/>
        <w:right w:w="0" w:type="dxa"/>
      </w:tblCellMar>
    </w:tblPr>
  </w:style>
  <w:style w:type="table" w:customStyle="1" w:styleId="483">
    <w:name w:val="List Table 5 Dark - Accent 6"/>
    <w:qFormat/>
    <w:uiPriority w:val="99"/>
    <w:rPr>
      <w:rFonts w:ascii="Times New Roman"/>
    </w:rPr>
    <w:tblPr>
      <w:tblBorders>
        <w:top w:val="single" w:color="FAC090" w:sz="32" w:space="0"/>
        <w:left w:val="single" w:color="FAC090" w:sz="32" w:space="0"/>
        <w:bottom w:val="single" w:color="FAC090" w:sz="32" w:space="0"/>
        <w:right w:val="single" w:color="FAC090" w:sz="32" w:space="0"/>
      </w:tblBorders>
      <w:tblCellMar>
        <w:top w:w="0" w:type="dxa"/>
        <w:left w:w="0" w:type="dxa"/>
        <w:bottom w:w="0" w:type="dxa"/>
        <w:right w:w="0" w:type="dxa"/>
      </w:tblCellMar>
    </w:tblPr>
    <w:tcPr>
      <w:shd w:val="clear" w:color="FAC090" w:fill="FAC090"/>
    </w:tcPr>
  </w:style>
  <w:style w:type="table" w:customStyle="1" w:styleId="484">
    <w:name w:val="Bordered - Accent 4"/>
    <w:qFormat/>
    <w:uiPriority w:val="99"/>
    <w:rPr>
      <w:rFonts w:ascii="Times New Roman"/>
    </w:rPr>
    <w:tblPr>
      <w:tblBorders>
        <w:top w:val="single" w:color="CBC0D9" w:sz="4" w:space="0"/>
        <w:left w:val="single" w:color="CBC0D9" w:sz="4" w:space="0"/>
        <w:bottom w:val="single" w:color="CBC0D9" w:sz="4" w:space="0"/>
        <w:right w:val="single" w:color="CBC0D9" w:sz="4" w:space="0"/>
        <w:insideH w:val="single" w:color="CBC0D9" w:sz="4" w:space="0"/>
        <w:insideV w:val="single" w:color="CBC0D9" w:sz="4" w:space="0"/>
      </w:tblBorders>
      <w:tblCellMar>
        <w:top w:w="0" w:type="dxa"/>
        <w:left w:w="0" w:type="dxa"/>
        <w:bottom w:w="0" w:type="dxa"/>
        <w:right w:w="0" w:type="dxa"/>
      </w:tblCellMar>
    </w:tblPr>
  </w:style>
  <w:style w:type="table" w:customStyle="1" w:styleId="485">
    <w:name w:val="清单表 6 彩色1"/>
    <w:qFormat/>
    <w:uiPriority w:val="99"/>
    <w:rPr>
      <w:rFonts w:ascii="Times New Roman"/>
    </w:rPr>
    <w:tblPr>
      <w:tblBorders>
        <w:top w:val="single" w:color="7F7F7F" w:sz="4" w:space="0"/>
        <w:bottom w:val="single" w:color="7F7F7F" w:sz="4" w:space="0"/>
      </w:tblBorders>
      <w:tblCellMar>
        <w:top w:w="0" w:type="dxa"/>
        <w:left w:w="0" w:type="dxa"/>
        <w:bottom w:w="0" w:type="dxa"/>
        <w:right w:w="0" w:type="dxa"/>
      </w:tblCellMar>
    </w:tblPr>
  </w:style>
  <w:style w:type="table" w:customStyle="1" w:styleId="486">
    <w:name w:val="Bordered - Accent 5"/>
    <w:qFormat/>
    <w:uiPriority w:val="99"/>
    <w:rPr>
      <w:rFonts w:ascii="Times New Roman"/>
    </w:rPr>
    <w:tblPr>
      <w:tblBorders>
        <w:top w:val="single" w:color="B6DDE8" w:sz="4" w:space="0"/>
        <w:left w:val="single" w:color="B6DDE8" w:sz="4" w:space="0"/>
        <w:bottom w:val="single" w:color="B6DDE8" w:sz="4" w:space="0"/>
        <w:right w:val="single" w:color="B6DDE8" w:sz="4" w:space="0"/>
        <w:insideH w:val="single" w:color="B6DDE8" w:sz="4" w:space="0"/>
        <w:insideV w:val="single" w:color="B6DDE8" w:sz="4" w:space="0"/>
      </w:tblBorders>
      <w:tblCellMar>
        <w:top w:w="0" w:type="dxa"/>
        <w:left w:w="0" w:type="dxa"/>
        <w:bottom w:w="0" w:type="dxa"/>
        <w:right w:w="0" w:type="dxa"/>
      </w:tblCellMar>
    </w:tblPr>
  </w:style>
  <w:style w:type="table" w:customStyle="1" w:styleId="487">
    <w:name w:val="List Table 6 Colorful - Accent 1"/>
    <w:qFormat/>
    <w:uiPriority w:val="99"/>
    <w:rPr>
      <w:rFonts w:ascii="Times New Roman"/>
    </w:rPr>
    <w:tblPr>
      <w:tblBorders>
        <w:top w:val="single" w:color="4F81BD" w:sz="4" w:space="0"/>
        <w:bottom w:val="single" w:color="4F81BD" w:sz="4" w:space="0"/>
      </w:tblBorders>
      <w:tblCellMar>
        <w:top w:w="0" w:type="dxa"/>
        <w:left w:w="0" w:type="dxa"/>
        <w:bottom w:w="0" w:type="dxa"/>
        <w:right w:w="0" w:type="dxa"/>
      </w:tblCellMar>
    </w:tblPr>
  </w:style>
  <w:style w:type="table" w:customStyle="1" w:styleId="488">
    <w:name w:val="Bordered - Accent 6"/>
    <w:qFormat/>
    <w:uiPriority w:val="99"/>
    <w:rPr>
      <w:rFonts w:ascii="Times New Roman"/>
    </w:rPr>
    <w:tblPr>
      <w:tblBorders>
        <w:top w:val="single" w:color="FBD4B4" w:sz="4" w:space="0"/>
        <w:left w:val="single" w:color="FBD4B4" w:sz="4" w:space="0"/>
        <w:bottom w:val="single" w:color="FBD4B4" w:sz="4" w:space="0"/>
        <w:right w:val="single" w:color="FBD4B4" w:sz="4" w:space="0"/>
        <w:insideH w:val="single" w:color="FBD4B4" w:sz="4" w:space="0"/>
        <w:insideV w:val="single" w:color="FBD4B4" w:sz="4" w:space="0"/>
      </w:tblBorders>
      <w:tblCellMar>
        <w:top w:w="0" w:type="dxa"/>
        <w:left w:w="0" w:type="dxa"/>
        <w:bottom w:w="0" w:type="dxa"/>
        <w:right w:w="0" w:type="dxa"/>
      </w:tblCellMar>
    </w:tblPr>
  </w:style>
  <w:style w:type="table" w:customStyle="1" w:styleId="489">
    <w:name w:val="List Table 6 Colorful - Accent 2"/>
    <w:qFormat/>
    <w:uiPriority w:val="99"/>
    <w:rPr>
      <w:rFonts w:ascii="Times New Roman"/>
    </w:rPr>
    <w:tblPr>
      <w:tblBorders>
        <w:top w:val="single" w:color="D99695" w:sz="4" w:space="0"/>
        <w:bottom w:val="single" w:color="D99695" w:sz="4" w:space="0"/>
      </w:tblBorders>
      <w:tblCellMar>
        <w:top w:w="0" w:type="dxa"/>
        <w:left w:w="0" w:type="dxa"/>
        <w:bottom w:w="0" w:type="dxa"/>
        <w:right w:w="0" w:type="dxa"/>
      </w:tblCellMar>
    </w:tblPr>
  </w:style>
  <w:style w:type="table" w:customStyle="1" w:styleId="490">
    <w:name w:val="List Table 6 Colorful - Accent 3"/>
    <w:qFormat/>
    <w:uiPriority w:val="99"/>
    <w:rPr>
      <w:rFonts w:ascii="Times New Roman"/>
    </w:rPr>
    <w:tblPr>
      <w:tblBorders>
        <w:top w:val="single" w:color="C3D69B" w:sz="4" w:space="0"/>
        <w:bottom w:val="single" w:color="C3D69B" w:sz="4" w:space="0"/>
      </w:tblBorders>
      <w:tblCellMar>
        <w:top w:w="0" w:type="dxa"/>
        <w:left w:w="0" w:type="dxa"/>
        <w:bottom w:w="0" w:type="dxa"/>
        <w:right w:w="0" w:type="dxa"/>
      </w:tblCellMar>
    </w:tblPr>
  </w:style>
  <w:style w:type="table" w:customStyle="1" w:styleId="491">
    <w:name w:val="List Table 6 Colorful - Accent 4"/>
    <w:qFormat/>
    <w:uiPriority w:val="99"/>
    <w:rPr>
      <w:rFonts w:ascii="Times New Roman"/>
    </w:rPr>
    <w:tblPr>
      <w:tblBorders>
        <w:top w:val="single" w:color="B2A1C6" w:sz="4" w:space="0"/>
        <w:bottom w:val="single" w:color="B2A1C6" w:sz="4" w:space="0"/>
      </w:tblBorders>
      <w:tblCellMar>
        <w:top w:w="0" w:type="dxa"/>
        <w:left w:w="0" w:type="dxa"/>
        <w:bottom w:w="0" w:type="dxa"/>
        <w:right w:w="0" w:type="dxa"/>
      </w:tblCellMar>
    </w:tblPr>
  </w:style>
  <w:style w:type="table" w:customStyle="1" w:styleId="492">
    <w:name w:val="List Table 6 Colorful - Accent 5"/>
    <w:qFormat/>
    <w:uiPriority w:val="99"/>
    <w:rPr>
      <w:rFonts w:ascii="Times New Roman"/>
    </w:rPr>
    <w:tblPr>
      <w:tblBorders>
        <w:top w:val="single" w:color="92CCDC" w:sz="4" w:space="0"/>
        <w:bottom w:val="single" w:color="92CCDC" w:sz="4" w:space="0"/>
      </w:tblBorders>
      <w:tblCellMar>
        <w:top w:w="0" w:type="dxa"/>
        <w:left w:w="0" w:type="dxa"/>
        <w:bottom w:w="0" w:type="dxa"/>
        <w:right w:w="0" w:type="dxa"/>
      </w:tblCellMar>
    </w:tblPr>
  </w:style>
  <w:style w:type="table" w:customStyle="1" w:styleId="493">
    <w:name w:val="List Table 6 Colorful - Accent 6"/>
    <w:qFormat/>
    <w:uiPriority w:val="99"/>
    <w:rPr>
      <w:rFonts w:ascii="Times New Roman"/>
    </w:rPr>
    <w:tblPr>
      <w:tblBorders>
        <w:top w:val="single" w:color="FAC090" w:sz="4" w:space="0"/>
        <w:bottom w:val="single" w:color="FAC090" w:sz="4" w:space="0"/>
      </w:tblBorders>
      <w:tblCellMar>
        <w:top w:w="0" w:type="dxa"/>
        <w:left w:w="0" w:type="dxa"/>
        <w:bottom w:w="0" w:type="dxa"/>
        <w:right w:w="0" w:type="dxa"/>
      </w:tblCellMar>
    </w:tblPr>
  </w:style>
  <w:style w:type="table" w:customStyle="1" w:styleId="494">
    <w:name w:val="清单表 7 彩色1"/>
    <w:qFormat/>
    <w:uiPriority w:val="99"/>
    <w:rPr>
      <w:rFonts w:ascii="Times New Roman"/>
    </w:rPr>
    <w:tblPr>
      <w:tblBorders>
        <w:right w:val="single" w:color="7F7F7F" w:sz="4" w:space="0"/>
      </w:tblBorders>
      <w:tblCellMar>
        <w:top w:w="0" w:type="dxa"/>
        <w:left w:w="0" w:type="dxa"/>
        <w:bottom w:w="0" w:type="dxa"/>
        <w:right w:w="0" w:type="dxa"/>
      </w:tblCellMar>
    </w:tblPr>
  </w:style>
  <w:style w:type="table" w:customStyle="1" w:styleId="495">
    <w:name w:val="List Table 7 Colorful - Accent 1"/>
    <w:qFormat/>
    <w:uiPriority w:val="99"/>
    <w:rPr>
      <w:rFonts w:ascii="Times New Roman"/>
    </w:rPr>
    <w:tblPr>
      <w:tblBorders>
        <w:right w:val="single" w:color="4F81BD" w:sz="4" w:space="0"/>
      </w:tblBorders>
      <w:tblCellMar>
        <w:top w:w="0" w:type="dxa"/>
        <w:left w:w="0" w:type="dxa"/>
        <w:bottom w:w="0" w:type="dxa"/>
        <w:right w:w="0" w:type="dxa"/>
      </w:tblCellMar>
    </w:tblPr>
  </w:style>
  <w:style w:type="table" w:customStyle="1" w:styleId="496">
    <w:name w:val="List Table 7 Colorful - Accent 2"/>
    <w:qFormat/>
    <w:uiPriority w:val="99"/>
    <w:rPr>
      <w:rFonts w:ascii="Times New Roman"/>
    </w:rPr>
    <w:tblPr>
      <w:tblBorders>
        <w:right w:val="single" w:color="D99695" w:sz="4" w:space="0"/>
      </w:tblBorders>
      <w:tblCellMar>
        <w:top w:w="0" w:type="dxa"/>
        <w:left w:w="0" w:type="dxa"/>
        <w:bottom w:w="0" w:type="dxa"/>
        <w:right w:w="0" w:type="dxa"/>
      </w:tblCellMar>
    </w:tblPr>
  </w:style>
  <w:style w:type="table" w:customStyle="1" w:styleId="497">
    <w:name w:val="List Table 7 Colorful - Accent 3"/>
    <w:qFormat/>
    <w:uiPriority w:val="99"/>
    <w:rPr>
      <w:rFonts w:ascii="Times New Roman"/>
    </w:rPr>
    <w:tblPr>
      <w:tblBorders>
        <w:right w:val="single" w:color="C3D69B" w:sz="4" w:space="0"/>
      </w:tblBorders>
      <w:tblCellMar>
        <w:top w:w="0" w:type="dxa"/>
        <w:left w:w="0" w:type="dxa"/>
        <w:bottom w:w="0" w:type="dxa"/>
        <w:right w:w="0" w:type="dxa"/>
      </w:tblCellMar>
    </w:tblPr>
  </w:style>
  <w:style w:type="paragraph" w:customStyle="1" w:styleId="498">
    <w:name w:val="表格文字"/>
    <w:basedOn w:val="1"/>
    <w:qFormat/>
    <w:uiPriority w:val="0"/>
    <w:pPr>
      <w:widowControl/>
      <w:spacing w:afterLines="50" w:line="160" w:lineRule="atLeast"/>
      <w:jc w:val="left"/>
    </w:pPr>
    <w:rPr>
      <w:rFonts w:hAnsi="宋体" w:cs="宋体"/>
      <w:kern w:val="0"/>
      <w:szCs w:val="21"/>
    </w:rPr>
  </w:style>
  <w:style w:type="paragraph" w:customStyle="1" w:styleId="499">
    <w:name w:val="Revision"/>
    <w:unhideWhenUsed/>
    <w:qFormat/>
    <w:uiPriority w:val="99"/>
    <w:rPr>
      <w:rFonts w:ascii="宋体" w:hAnsi="Times New Roman" w:eastAsia="宋体" w:cs="Times New Roman"/>
      <w:kern w:val="2"/>
      <w:sz w:val="21"/>
      <w:szCs w:val="18"/>
      <w:lang w:val="en-US" w:eastAsia="zh-CN" w:bidi="ar-SA"/>
    </w:rPr>
  </w:style>
  <w:style w:type="paragraph" w:customStyle="1" w:styleId="500">
    <w:name w:val="首行缩进"/>
    <w:basedOn w:val="1"/>
    <w:qFormat/>
    <w:uiPriority w:val="0"/>
    <w:pPr>
      <w:ind w:firstLine="480"/>
    </w:pPr>
    <w:rPr>
      <w:rFonts w:ascii="Calibri" w:hAnsi="Calibri"/>
      <w:szCs w:val="22"/>
      <w:lang w:val="zh-CN"/>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jsbr</Company>
  <Pages>42</Pages>
  <Words>1024</Words>
  <Characters>1091</Characters>
  <Lines>1026</Lines>
  <Paragraphs>1207</Paragraphs>
  <TotalTime>19</TotalTime>
  <ScaleCrop>false</ScaleCrop>
  <LinksUpToDate>false</LinksUpToDate>
  <CharactersWithSpaces>1128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2026-06-22T07:52:00Z</dcterms:created>
  <dc:creator>tony wu</dc:creator>
  <cp:lastModifiedBy>艾伦小天使</cp:lastModifiedBy>
  <cp:lastPrinted>2019-09-22T08:57:00Z</cp:lastPrinted>
  <dcterms:modified xsi:type="dcterms:W3CDTF">2026-07-15T00:54:39Z</dcterms:modified>
  <dc:subject>[第二部分]</dc:subject>
  <dc:title>[技术方案]</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eyJoZGlkIjoiYTBhZWI3NWRmZjY0ZGIxMWVjM2QyOTRhYjhiZjJiYWMiLCJ1c2VySWQiOiIzNTEzODI1MDgifQ==</vt:lpwstr>
  </property>
  <property fmtid="{D5CDD505-2E9C-101B-9397-08002B2CF9AE}" pid="4" name="ICV">
    <vt:lpwstr>AD26541443FA48EC8556A71D24ADEB3D_13</vt:lpwstr>
  </property>
</Properties>
</file>